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48100" w14:textId="77777777" w:rsidR="00A46852" w:rsidRDefault="00A46852">
      <w:pPr>
        <w:pStyle w:val="BodyText"/>
        <w:spacing w:before="0"/>
        <w:ind w:left="0"/>
        <w:rPr>
          <w:rFonts w:ascii="Times New Roman"/>
        </w:rPr>
      </w:pPr>
    </w:p>
    <w:p w14:paraId="4E85B291" w14:textId="77777777" w:rsidR="00A46852" w:rsidRDefault="00A46852">
      <w:pPr>
        <w:pStyle w:val="BodyText"/>
        <w:spacing w:before="0"/>
        <w:ind w:left="0"/>
        <w:rPr>
          <w:rFonts w:ascii="Times New Roman"/>
        </w:rPr>
      </w:pPr>
    </w:p>
    <w:p w14:paraId="7A204F25" w14:textId="77777777" w:rsidR="00A46852" w:rsidRDefault="00A46852">
      <w:pPr>
        <w:pStyle w:val="BodyText"/>
        <w:spacing w:before="10"/>
        <w:ind w:left="0"/>
        <w:rPr>
          <w:rFonts w:ascii="Times New Roman"/>
          <w:sz w:val="18"/>
        </w:rPr>
      </w:pPr>
    </w:p>
    <w:p w14:paraId="448942EA" w14:textId="77777777" w:rsidR="00A46852" w:rsidRDefault="004949D1">
      <w:pPr>
        <w:spacing w:line="834" w:lineRule="exact"/>
        <w:ind w:left="1932" w:right="1801"/>
        <w:jc w:val="center"/>
        <w:rPr>
          <w:rFonts w:ascii="Calibri"/>
          <w:b/>
          <w:sz w:val="72"/>
        </w:rPr>
      </w:pPr>
      <w:r>
        <w:rPr>
          <w:noProof/>
        </w:rPr>
        <w:drawing>
          <wp:anchor distT="0" distB="0" distL="0" distR="0" simplePos="0" relativeHeight="15728640" behindDoc="0" locked="0" layoutInCell="1" allowOverlap="1" wp14:anchorId="4EB66224" wp14:editId="45DFE967">
            <wp:simplePos x="0" y="0"/>
            <wp:positionH relativeFrom="page">
              <wp:posOffset>684455</wp:posOffset>
            </wp:positionH>
            <wp:positionV relativeFrom="paragraph">
              <wp:posOffset>-431723</wp:posOffset>
            </wp:positionV>
            <wp:extent cx="1067273" cy="840457"/>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067273" cy="840457"/>
                    </a:xfrm>
                    <a:prstGeom prst="rect">
                      <a:avLst/>
                    </a:prstGeom>
                  </pic:spPr>
                </pic:pic>
              </a:graphicData>
            </a:graphic>
          </wp:anchor>
        </w:drawing>
      </w:r>
      <w:r>
        <w:rPr>
          <w:rFonts w:ascii="Calibri"/>
          <w:b/>
          <w:color w:val="008000"/>
          <w:sz w:val="72"/>
        </w:rPr>
        <w:t xml:space="preserve">Maplefields </w:t>
      </w:r>
      <w:r>
        <w:rPr>
          <w:rFonts w:ascii="Calibri"/>
          <w:b/>
          <w:color w:val="008000"/>
          <w:spacing w:val="-2"/>
          <w:sz w:val="72"/>
        </w:rPr>
        <w:t>Academy</w:t>
      </w:r>
    </w:p>
    <w:p w14:paraId="60D8EA3D" w14:textId="77777777" w:rsidR="00A46852" w:rsidRDefault="00A46852">
      <w:pPr>
        <w:pStyle w:val="BodyText"/>
        <w:spacing w:before="0"/>
        <w:ind w:left="0"/>
        <w:rPr>
          <w:rFonts w:ascii="Calibri"/>
          <w:b/>
        </w:rPr>
      </w:pPr>
    </w:p>
    <w:p w14:paraId="7C9F2130" w14:textId="77777777" w:rsidR="00A46852" w:rsidRDefault="00A46852">
      <w:pPr>
        <w:pStyle w:val="BodyText"/>
        <w:spacing w:before="0"/>
        <w:ind w:left="0"/>
        <w:rPr>
          <w:rFonts w:ascii="Calibri"/>
          <w:b/>
        </w:rPr>
      </w:pPr>
    </w:p>
    <w:p w14:paraId="7FC93860" w14:textId="77777777" w:rsidR="00A46852" w:rsidRDefault="00A46852">
      <w:pPr>
        <w:pStyle w:val="BodyText"/>
        <w:spacing w:before="0"/>
        <w:ind w:left="0"/>
        <w:rPr>
          <w:rFonts w:ascii="Calibri"/>
          <w:b/>
        </w:rPr>
      </w:pPr>
    </w:p>
    <w:p w14:paraId="6584CA83" w14:textId="77777777" w:rsidR="00A46852" w:rsidRDefault="00A46852">
      <w:pPr>
        <w:pStyle w:val="BodyText"/>
        <w:spacing w:before="0"/>
        <w:ind w:left="0"/>
        <w:rPr>
          <w:rFonts w:ascii="Calibri"/>
          <w:b/>
        </w:rPr>
      </w:pPr>
    </w:p>
    <w:p w14:paraId="3259E55F" w14:textId="77777777" w:rsidR="00A46852" w:rsidRDefault="00A46852">
      <w:pPr>
        <w:pStyle w:val="BodyText"/>
        <w:spacing w:before="10"/>
        <w:ind w:left="0"/>
        <w:rPr>
          <w:rFonts w:ascii="Calibri"/>
          <w:b/>
          <w:sz w:val="15"/>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6"/>
        <w:gridCol w:w="4955"/>
      </w:tblGrid>
      <w:tr w:rsidR="00A46852" w14:paraId="3B1776A7" w14:textId="77777777" w:rsidTr="00B603E7">
        <w:trPr>
          <w:trHeight w:val="993"/>
        </w:trPr>
        <w:tc>
          <w:tcPr>
            <w:tcW w:w="10001" w:type="dxa"/>
            <w:gridSpan w:val="2"/>
            <w:tcBorders>
              <w:bottom w:val="single" w:sz="4" w:space="0" w:color="000000"/>
            </w:tcBorders>
          </w:tcPr>
          <w:p w14:paraId="2A8F3CC9" w14:textId="0B81B8D3" w:rsidR="00A46852" w:rsidRPr="00B603E7" w:rsidRDefault="004949D1" w:rsidP="00B603E7">
            <w:pPr>
              <w:pStyle w:val="Heading1"/>
              <w:jc w:val="center"/>
              <w:rPr>
                <w:spacing w:val="-12"/>
                <w:sz w:val="44"/>
              </w:rPr>
            </w:pPr>
            <w:r w:rsidRPr="00B603E7">
              <w:rPr>
                <w:sz w:val="44"/>
              </w:rPr>
              <w:t>Child</w:t>
            </w:r>
            <w:r w:rsidRPr="00B603E7">
              <w:rPr>
                <w:spacing w:val="-7"/>
                <w:sz w:val="44"/>
              </w:rPr>
              <w:t xml:space="preserve"> </w:t>
            </w:r>
            <w:r w:rsidR="00E17267" w:rsidRPr="00B603E7">
              <w:rPr>
                <w:sz w:val="44"/>
              </w:rPr>
              <w:t>P</w:t>
            </w:r>
            <w:r w:rsidRPr="00B603E7">
              <w:rPr>
                <w:sz w:val="44"/>
              </w:rPr>
              <w:t>rotection</w:t>
            </w:r>
            <w:r w:rsidRPr="00B603E7">
              <w:rPr>
                <w:spacing w:val="-8"/>
                <w:sz w:val="44"/>
              </w:rPr>
              <w:t xml:space="preserve"> </w:t>
            </w:r>
            <w:r w:rsidRPr="00B603E7">
              <w:rPr>
                <w:sz w:val="44"/>
              </w:rPr>
              <w:t>and</w:t>
            </w:r>
            <w:r w:rsidRPr="00B603E7">
              <w:rPr>
                <w:spacing w:val="-8"/>
                <w:sz w:val="44"/>
              </w:rPr>
              <w:t xml:space="preserve"> </w:t>
            </w:r>
            <w:r w:rsidR="00E6319E" w:rsidRPr="00B603E7">
              <w:rPr>
                <w:sz w:val="44"/>
              </w:rPr>
              <w:t>S</w:t>
            </w:r>
            <w:r w:rsidRPr="00B603E7">
              <w:rPr>
                <w:sz w:val="44"/>
              </w:rPr>
              <w:t>afeguarding</w:t>
            </w:r>
            <w:r w:rsidRPr="00B603E7">
              <w:rPr>
                <w:spacing w:val="-7"/>
                <w:sz w:val="44"/>
              </w:rPr>
              <w:t xml:space="preserve"> </w:t>
            </w:r>
            <w:r w:rsidR="00E6319E" w:rsidRPr="00B603E7">
              <w:rPr>
                <w:sz w:val="44"/>
              </w:rPr>
              <w:t>P</w:t>
            </w:r>
            <w:r w:rsidRPr="00B603E7">
              <w:rPr>
                <w:sz w:val="44"/>
              </w:rPr>
              <w:t>olicy</w:t>
            </w:r>
          </w:p>
          <w:p w14:paraId="3DC148ED" w14:textId="12170A59" w:rsidR="00792E4A" w:rsidRDefault="00792E4A" w:rsidP="00B603E7">
            <w:pPr>
              <w:pStyle w:val="Heading1"/>
              <w:jc w:val="center"/>
            </w:pPr>
            <w:r w:rsidRPr="00B603E7">
              <w:rPr>
                <w:spacing w:val="-12"/>
              </w:rPr>
              <w:t>(including safer recruitment, allegations against</w:t>
            </w:r>
            <w:r w:rsidR="00E6319E" w:rsidRPr="00B603E7">
              <w:rPr>
                <w:spacing w:val="-12"/>
              </w:rPr>
              <w:t xml:space="preserve"> </w:t>
            </w:r>
            <w:r w:rsidRPr="00B603E7">
              <w:rPr>
                <w:spacing w:val="-12"/>
              </w:rPr>
              <w:t>staff and low-level concerns)</w:t>
            </w:r>
          </w:p>
        </w:tc>
      </w:tr>
      <w:tr w:rsidR="00A46852" w14:paraId="62466FEC" w14:textId="77777777">
        <w:trPr>
          <w:trHeight w:val="467"/>
        </w:trPr>
        <w:tc>
          <w:tcPr>
            <w:tcW w:w="5046" w:type="dxa"/>
            <w:tcBorders>
              <w:bottom w:val="nil"/>
            </w:tcBorders>
          </w:tcPr>
          <w:p w14:paraId="0E2FB43F" w14:textId="018360FB" w:rsidR="00A46852" w:rsidRDefault="004949D1">
            <w:pPr>
              <w:pStyle w:val="TableParagraph"/>
              <w:spacing w:before="119"/>
              <w:ind w:left="108"/>
              <w:rPr>
                <w:rFonts w:ascii="Calibri"/>
                <w:b/>
              </w:rPr>
            </w:pPr>
            <w:r>
              <w:rPr>
                <w:rFonts w:ascii="Calibri"/>
                <w:b/>
                <w:spacing w:val="-2"/>
              </w:rPr>
              <w:t>Accountability:</w:t>
            </w:r>
            <w:r w:rsidR="00E17267">
              <w:rPr>
                <w:rFonts w:ascii="Calibri"/>
                <w:b/>
                <w:spacing w:val="-2"/>
              </w:rPr>
              <w:t xml:space="preserve"> Committee: Full Governing Board</w:t>
            </w:r>
          </w:p>
        </w:tc>
        <w:tc>
          <w:tcPr>
            <w:tcW w:w="4955" w:type="dxa"/>
            <w:tcBorders>
              <w:bottom w:val="nil"/>
            </w:tcBorders>
          </w:tcPr>
          <w:p w14:paraId="5722849D" w14:textId="73913F0D" w:rsidR="00A46852" w:rsidRDefault="004949D1">
            <w:pPr>
              <w:pStyle w:val="TableParagraph"/>
              <w:spacing w:before="119"/>
              <w:ind w:left="108"/>
              <w:rPr>
                <w:rFonts w:ascii="Calibri"/>
              </w:rPr>
            </w:pPr>
            <w:r>
              <w:rPr>
                <w:rFonts w:ascii="Calibri"/>
                <w:b/>
              </w:rPr>
              <w:t>Ratified</w:t>
            </w:r>
            <w:r>
              <w:rPr>
                <w:rFonts w:ascii="Calibri"/>
                <w:b/>
                <w:spacing w:val="-4"/>
              </w:rPr>
              <w:t xml:space="preserve"> </w:t>
            </w:r>
            <w:r>
              <w:rPr>
                <w:rFonts w:ascii="Calibri"/>
                <w:b/>
              </w:rPr>
              <w:t>by</w:t>
            </w:r>
            <w:r>
              <w:rPr>
                <w:rFonts w:ascii="Calibri"/>
                <w:b/>
                <w:spacing w:val="-3"/>
              </w:rPr>
              <w:t xml:space="preserve"> </w:t>
            </w:r>
            <w:r>
              <w:rPr>
                <w:rFonts w:ascii="Calibri"/>
                <w:b/>
              </w:rPr>
              <w:t>Chair</w:t>
            </w:r>
            <w:r>
              <w:rPr>
                <w:rFonts w:ascii="Calibri"/>
                <w:b/>
                <w:spacing w:val="-3"/>
              </w:rPr>
              <w:t xml:space="preserve"> </w:t>
            </w:r>
            <w:r>
              <w:rPr>
                <w:rFonts w:ascii="Calibri"/>
                <w:b/>
              </w:rPr>
              <w:t>of</w:t>
            </w:r>
            <w:r>
              <w:rPr>
                <w:rFonts w:ascii="Calibri"/>
                <w:b/>
                <w:spacing w:val="-4"/>
              </w:rPr>
              <w:t xml:space="preserve"> </w:t>
            </w:r>
            <w:r>
              <w:rPr>
                <w:rFonts w:ascii="Calibri"/>
                <w:b/>
              </w:rPr>
              <w:t>Trustee:</w:t>
            </w:r>
            <w:r>
              <w:rPr>
                <w:rFonts w:ascii="Calibri"/>
                <w:b/>
                <w:spacing w:val="44"/>
              </w:rPr>
              <w:t xml:space="preserve"> </w:t>
            </w:r>
            <w:r w:rsidR="00E17267">
              <w:rPr>
                <w:rFonts w:ascii="Calibri"/>
              </w:rPr>
              <w:t>Full Board of Trustees</w:t>
            </w:r>
          </w:p>
        </w:tc>
      </w:tr>
      <w:tr w:rsidR="00A46852" w14:paraId="4F18FD2C" w14:textId="77777777">
        <w:trPr>
          <w:trHeight w:val="388"/>
        </w:trPr>
        <w:tc>
          <w:tcPr>
            <w:tcW w:w="5046" w:type="dxa"/>
            <w:tcBorders>
              <w:top w:val="nil"/>
              <w:bottom w:val="nil"/>
            </w:tcBorders>
          </w:tcPr>
          <w:p w14:paraId="4340985C" w14:textId="64BA1382" w:rsidR="00A46852" w:rsidRDefault="00E17267">
            <w:pPr>
              <w:pStyle w:val="TableParagraph"/>
              <w:spacing w:before="40"/>
              <w:ind w:left="108"/>
              <w:rPr>
                <w:rFonts w:ascii="Calibri"/>
                <w:b/>
              </w:rPr>
            </w:pPr>
            <w:r>
              <w:rPr>
                <w:rFonts w:ascii="Calibri"/>
                <w:b/>
              </w:rPr>
              <w:t xml:space="preserve">SLT: </w:t>
            </w:r>
            <w:r w:rsidRPr="00B603E7">
              <w:rPr>
                <w:rFonts w:ascii="Calibri"/>
              </w:rPr>
              <w:t>Jessie Walker</w:t>
            </w:r>
          </w:p>
        </w:tc>
        <w:tc>
          <w:tcPr>
            <w:tcW w:w="4955" w:type="dxa"/>
            <w:tcBorders>
              <w:top w:val="nil"/>
              <w:bottom w:val="nil"/>
            </w:tcBorders>
          </w:tcPr>
          <w:p w14:paraId="2021E348" w14:textId="7CB518F8" w:rsidR="00A46852" w:rsidRPr="00E17267" w:rsidRDefault="00E17267">
            <w:pPr>
              <w:pStyle w:val="TableParagraph"/>
              <w:rPr>
                <w:rFonts w:asciiTheme="minorHAnsi" w:hAnsiTheme="minorHAnsi" w:cstheme="minorHAnsi"/>
                <w:b/>
                <w:sz w:val="30"/>
              </w:rPr>
            </w:pPr>
            <w:r>
              <w:rPr>
                <w:rFonts w:ascii="Times New Roman"/>
                <w:sz w:val="30"/>
              </w:rPr>
              <w:t xml:space="preserve"> </w:t>
            </w:r>
            <w:r w:rsidRPr="00E17267">
              <w:rPr>
                <w:rFonts w:asciiTheme="minorHAnsi" w:hAnsiTheme="minorHAnsi" w:cstheme="minorHAnsi"/>
                <w:b/>
              </w:rPr>
              <w:t>Name:</w:t>
            </w:r>
            <w:r w:rsidR="00A20B46">
              <w:rPr>
                <w:rFonts w:asciiTheme="minorHAnsi" w:hAnsiTheme="minorHAnsi" w:cstheme="minorHAnsi"/>
                <w:b/>
              </w:rPr>
              <w:t xml:space="preserve"> </w:t>
            </w:r>
            <w:r w:rsidR="00A20B46" w:rsidRPr="00446E3A">
              <w:rPr>
                <w:rFonts w:asciiTheme="minorHAnsi" w:hAnsiTheme="minorHAnsi" w:cstheme="minorHAnsi"/>
              </w:rPr>
              <w:t>H Reid</w:t>
            </w:r>
          </w:p>
        </w:tc>
      </w:tr>
      <w:tr w:rsidR="00A46852" w14:paraId="124A49E2" w14:textId="77777777">
        <w:trPr>
          <w:trHeight w:val="388"/>
        </w:trPr>
        <w:tc>
          <w:tcPr>
            <w:tcW w:w="5046" w:type="dxa"/>
            <w:tcBorders>
              <w:top w:val="nil"/>
              <w:bottom w:val="nil"/>
            </w:tcBorders>
          </w:tcPr>
          <w:p w14:paraId="0CB56DC9" w14:textId="2FCBE88E" w:rsidR="00A46852" w:rsidRDefault="00E17267">
            <w:pPr>
              <w:pStyle w:val="TableParagraph"/>
              <w:spacing w:before="40"/>
              <w:ind w:left="108"/>
              <w:rPr>
                <w:rFonts w:ascii="Calibri"/>
                <w:b/>
              </w:rPr>
            </w:pPr>
            <w:r>
              <w:rPr>
                <w:rFonts w:ascii="Calibri"/>
                <w:b/>
              </w:rPr>
              <w:t xml:space="preserve">Revised Date: </w:t>
            </w:r>
            <w:r w:rsidRPr="00B603E7">
              <w:rPr>
                <w:rFonts w:ascii="Calibri"/>
              </w:rPr>
              <w:t>September 2025</w:t>
            </w:r>
          </w:p>
        </w:tc>
        <w:tc>
          <w:tcPr>
            <w:tcW w:w="4955" w:type="dxa"/>
            <w:tcBorders>
              <w:top w:val="nil"/>
              <w:bottom w:val="nil"/>
            </w:tcBorders>
          </w:tcPr>
          <w:p w14:paraId="2741619B" w14:textId="36C2CAD5" w:rsidR="00A46852" w:rsidRDefault="00E17267">
            <w:pPr>
              <w:pStyle w:val="TableParagraph"/>
              <w:spacing w:before="40"/>
              <w:ind w:left="108"/>
              <w:rPr>
                <w:rFonts w:ascii="Calibri"/>
                <w:b/>
              </w:rPr>
            </w:pPr>
            <w:r>
              <w:rPr>
                <w:rFonts w:ascii="Calibri"/>
                <w:b/>
              </w:rPr>
              <w:t>Signed:</w:t>
            </w:r>
            <w:r w:rsidR="004949D1">
              <w:rPr>
                <w:rFonts w:ascii="Calibri"/>
                <w:b/>
                <w:spacing w:val="-5"/>
              </w:rPr>
              <w:t xml:space="preserve"> </w:t>
            </w:r>
            <w:r w:rsidR="00A20B46" w:rsidRPr="00446E3A">
              <w:rPr>
                <w:rFonts w:ascii="Calibri"/>
                <w:i/>
                <w:spacing w:val="-5"/>
              </w:rPr>
              <w:t>H Reid</w:t>
            </w:r>
          </w:p>
        </w:tc>
      </w:tr>
      <w:tr w:rsidR="00A46852" w14:paraId="2B6E1DAD" w14:textId="77777777">
        <w:trPr>
          <w:trHeight w:val="387"/>
        </w:trPr>
        <w:tc>
          <w:tcPr>
            <w:tcW w:w="5046" w:type="dxa"/>
            <w:tcBorders>
              <w:top w:val="nil"/>
              <w:bottom w:val="nil"/>
            </w:tcBorders>
          </w:tcPr>
          <w:p w14:paraId="47011D05" w14:textId="0C7127EC" w:rsidR="00A46852" w:rsidRDefault="004949D1">
            <w:pPr>
              <w:pStyle w:val="TableParagraph"/>
              <w:spacing w:before="40"/>
              <w:ind w:left="108"/>
              <w:rPr>
                <w:rFonts w:ascii="Calibri"/>
                <w:b/>
              </w:rPr>
            </w:pPr>
            <w:r>
              <w:rPr>
                <w:rFonts w:ascii="Calibri"/>
                <w:b/>
              </w:rPr>
              <w:t>R</w:t>
            </w:r>
            <w:r w:rsidR="00E17267">
              <w:rPr>
                <w:rFonts w:ascii="Calibri"/>
                <w:b/>
              </w:rPr>
              <w:t>atified</w:t>
            </w:r>
            <w:r>
              <w:rPr>
                <w:rFonts w:ascii="Calibri"/>
                <w:b/>
                <w:spacing w:val="-7"/>
              </w:rPr>
              <w:t xml:space="preserve"> </w:t>
            </w:r>
            <w:r>
              <w:rPr>
                <w:rFonts w:ascii="Calibri"/>
                <w:b/>
              </w:rPr>
              <w:t>Date:</w:t>
            </w:r>
            <w:r>
              <w:rPr>
                <w:rFonts w:ascii="Calibri"/>
                <w:b/>
                <w:spacing w:val="-5"/>
              </w:rPr>
              <w:t xml:space="preserve"> </w:t>
            </w:r>
            <w:r w:rsidR="00B603E7" w:rsidRPr="00B603E7">
              <w:rPr>
                <w:rFonts w:ascii="Calibri"/>
                <w:spacing w:val="-5"/>
              </w:rPr>
              <w:t>29</w:t>
            </w:r>
            <w:r w:rsidR="00B603E7" w:rsidRPr="00B603E7">
              <w:rPr>
                <w:rFonts w:ascii="Calibri"/>
                <w:spacing w:val="-5"/>
                <w:vertAlign w:val="superscript"/>
              </w:rPr>
              <w:t>th</w:t>
            </w:r>
            <w:r w:rsidR="00B603E7" w:rsidRPr="00B603E7">
              <w:rPr>
                <w:rFonts w:ascii="Calibri"/>
                <w:spacing w:val="-5"/>
              </w:rPr>
              <w:t xml:space="preserve"> September 2025</w:t>
            </w:r>
          </w:p>
        </w:tc>
        <w:tc>
          <w:tcPr>
            <w:tcW w:w="4955" w:type="dxa"/>
            <w:tcBorders>
              <w:top w:val="nil"/>
              <w:bottom w:val="nil"/>
            </w:tcBorders>
          </w:tcPr>
          <w:p w14:paraId="10C33252" w14:textId="1BB35EE3" w:rsidR="00A46852" w:rsidRDefault="00E17267">
            <w:pPr>
              <w:pStyle w:val="TableParagraph"/>
              <w:spacing w:before="40"/>
              <w:ind w:left="108"/>
              <w:rPr>
                <w:rFonts w:ascii="Calibri"/>
                <w:b/>
                <w:i/>
              </w:rPr>
            </w:pPr>
            <w:r>
              <w:rPr>
                <w:rFonts w:ascii="Calibri"/>
                <w:b/>
              </w:rPr>
              <w:t>Date:</w:t>
            </w:r>
            <w:r w:rsidR="004949D1">
              <w:rPr>
                <w:rFonts w:ascii="Calibri"/>
                <w:b/>
                <w:spacing w:val="-8"/>
              </w:rPr>
              <w:t xml:space="preserve"> </w:t>
            </w:r>
            <w:r w:rsidR="00B603E7" w:rsidRPr="00B603E7">
              <w:rPr>
                <w:rFonts w:ascii="Calibri"/>
                <w:spacing w:val="-5"/>
              </w:rPr>
              <w:t>29</w:t>
            </w:r>
            <w:r w:rsidR="00B603E7" w:rsidRPr="00B603E7">
              <w:rPr>
                <w:rFonts w:ascii="Calibri"/>
                <w:spacing w:val="-5"/>
                <w:vertAlign w:val="superscript"/>
              </w:rPr>
              <w:t>th</w:t>
            </w:r>
            <w:r w:rsidR="00B603E7" w:rsidRPr="00B603E7">
              <w:rPr>
                <w:rFonts w:ascii="Calibri"/>
                <w:spacing w:val="-5"/>
              </w:rPr>
              <w:t xml:space="preserve"> September 2025</w:t>
            </w:r>
          </w:p>
        </w:tc>
      </w:tr>
      <w:tr w:rsidR="00A46852" w14:paraId="24E505FA" w14:textId="77777777" w:rsidTr="00E17267">
        <w:trPr>
          <w:trHeight w:val="387"/>
        </w:trPr>
        <w:tc>
          <w:tcPr>
            <w:tcW w:w="5046" w:type="dxa"/>
            <w:tcBorders>
              <w:top w:val="nil"/>
              <w:bottom w:val="single" w:sz="4" w:space="0" w:color="auto"/>
            </w:tcBorders>
          </w:tcPr>
          <w:p w14:paraId="3A753DEE" w14:textId="742A9E50" w:rsidR="00A46852" w:rsidRDefault="004949D1">
            <w:pPr>
              <w:pStyle w:val="TableParagraph"/>
              <w:spacing w:before="39"/>
              <w:ind w:left="108"/>
              <w:rPr>
                <w:rFonts w:ascii="Calibri"/>
                <w:b/>
              </w:rPr>
            </w:pPr>
            <w:r>
              <w:rPr>
                <w:rFonts w:ascii="Calibri"/>
                <w:b/>
              </w:rPr>
              <w:t>R</w:t>
            </w:r>
            <w:r w:rsidR="00E17267">
              <w:rPr>
                <w:rFonts w:ascii="Calibri"/>
                <w:b/>
              </w:rPr>
              <w:t>eview</w:t>
            </w:r>
            <w:r>
              <w:rPr>
                <w:rFonts w:ascii="Calibri"/>
                <w:b/>
                <w:spacing w:val="-5"/>
              </w:rPr>
              <w:t xml:space="preserve"> </w:t>
            </w:r>
            <w:r>
              <w:rPr>
                <w:rFonts w:ascii="Calibri"/>
                <w:b/>
              </w:rPr>
              <w:t>Date:</w:t>
            </w:r>
            <w:r>
              <w:rPr>
                <w:rFonts w:ascii="Calibri"/>
                <w:b/>
                <w:spacing w:val="-7"/>
              </w:rPr>
              <w:t xml:space="preserve"> </w:t>
            </w:r>
            <w:r w:rsidR="00E17267" w:rsidRPr="00B603E7">
              <w:rPr>
                <w:rFonts w:ascii="Calibri"/>
                <w:spacing w:val="-7"/>
              </w:rPr>
              <w:t>September 2026</w:t>
            </w:r>
          </w:p>
        </w:tc>
        <w:tc>
          <w:tcPr>
            <w:tcW w:w="4955" w:type="dxa"/>
            <w:tcBorders>
              <w:top w:val="nil"/>
              <w:bottom w:val="single" w:sz="4" w:space="0" w:color="auto"/>
            </w:tcBorders>
          </w:tcPr>
          <w:p w14:paraId="3ED5A343" w14:textId="62F01865" w:rsidR="00A46852" w:rsidRDefault="00E17267">
            <w:pPr>
              <w:pStyle w:val="TableParagraph"/>
              <w:spacing w:before="39"/>
              <w:ind w:left="108"/>
              <w:rPr>
                <w:rFonts w:ascii="Calibri"/>
                <w:b/>
              </w:rPr>
            </w:pPr>
            <w:r>
              <w:rPr>
                <w:rFonts w:ascii="Calibri"/>
                <w:b/>
              </w:rPr>
              <w:t>Chair of Trustees: Howard Reid</w:t>
            </w:r>
          </w:p>
        </w:tc>
      </w:tr>
    </w:tbl>
    <w:p w14:paraId="6640F74A" w14:textId="77777777" w:rsidR="00A46852" w:rsidRDefault="00A46852">
      <w:pPr>
        <w:pStyle w:val="BodyText"/>
        <w:spacing w:before="8"/>
        <w:ind w:left="0"/>
        <w:rPr>
          <w:rFonts w:ascii="Calibri"/>
          <w:b/>
          <w:sz w:val="22"/>
        </w:rPr>
      </w:pPr>
    </w:p>
    <w:p w14:paraId="655BBC5B" w14:textId="77777777" w:rsidR="00A46852" w:rsidRDefault="004949D1">
      <w:pPr>
        <w:spacing w:before="77"/>
        <w:ind w:left="217"/>
        <w:rPr>
          <w:b/>
          <w:sz w:val="72"/>
        </w:rPr>
      </w:pPr>
      <w:r>
        <w:rPr>
          <w:b/>
          <w:sz w:val="72"/>
        </w:rPr>
        <w:t>Child</w:t>
      </w:r>
      <w:r>
        <w:rPr>
          <w:b/>
          <w:spacing w:val="-19"/>
          <w:sz w:val="72"/>
        </w:rPr>
        <w:t xml:space="preserve"> </w:t>
      </w:r>
      <w:r>
        <w:rPr>
          <w:b/>
          <w:sz w:val="72"/>
        </w:rPr>
        <w:t>Protection</w:t>
      </w:r>
      <w:r>
        <w:rPr>
          <w:b/>
          <w:spacing w:val="-20"/>
          <w:sz w:val="72"/>
        </w:rPr>
        <w:t xml:space="preserve"> </w:t>
      </w:r>
      <w:r>
        <w:rPr>
          <w:b/>
          <w:sz w:val="72"/>
        </w:rPr>
        <w:t>and Safeguarding Policy</w:t>
      </w:r>
    </w:p>
    <w:p w14:paraId="0B55CD2C" w14:textId="77777777" w:rsidR="00A46852" w:rsidRDefault="00A46852">
      <w:pPr>
        <w:pStyle w:val="BodyText"/>
        <w:spacing w:before="10"/>
        <w:ind w:left="0"/>
        <w:rPr>
          <w:b/>
          <w:sz w:val="92"/>
        </w:rPr>
      </w:pPr>
    </w:p>
    <w:p w14:paraId="00C8AB3B" w14:textId="4B4BF05F" w:rsidR="00A46852" w:rsidRPr="00B603E7" w:rsidRDefault="004949D1" w:rsidP="00B603E7">
      <w:pPr>
        <w:ind w:left="217"/>
        <w:rPr>
          <w:b/>
          <w:sz w:val="72"/>
        </w:rPr>
        <w:sectPr w:rsidR="00A46852" w:rsidRPr="00B603E7">
          <w:footerReference w:type="default" r:id="rId8"/>
          <w:type w:val="continuous"/>
          <w:pgSz w:w="11900" w:h="16850"/>
          <w:pgMar w:top="1620" w:right="820" w:bottom="920" w:left="860" w:header="0" w:footer="728" w:gutter="0"/>
          <w:pgNumType w:start="1"/>
          <w:cols w:space="720"/>
        </w:sectPr>
      </w:pPr>
      <w:r>
        <w:rPr>
          <w:b/>
          <w:sz w:val="72"/>
        </w:rPr>
        <w:t>September</w:t>
      </w:r>
      <w:r>
        <w:rPr>
          <w:b/>
          <w:spacing w:val="-10"/>
          <w:sz w:val="72"/>
        </w:rPr>
        <w:t xml:space="preserve"> </w:t>
      </w:r>
      <w:r>
        <w:rPr>
          <w:b/>
          <w:spacing w:val="-4"/>
          <w:sz w:val="72"/>
        </w:rPr>
        <w:t>202</w:t>
      </w:r>
      <w:r w:rsidR="009E17A3">
        <w:rPr>
          <w:b/>
          <w:spacing w:val="-4"/>
          <w:sz w:val="72"/>
        </w:rPr>
        <w:t>5</w:t>
      </w:r>
    </w:p>
    <w:p w14:paraId="2D5DB3CD" w14:textId="77777777" w:rsidR="00A46852" w:rsidRDefault="004949D1" w:rsidP="00B603E7">
      <w:pPr>
        <w:spacing w:before="66"/>
        <w:rPr>
          <w:b/>
          <w:sz w:val="28"/>
        </w:rPr>
      </w:pPr>
      <w:r>
        <w:rPr>
          <w:b/>
          <w:spacing w:val="-2"/>
          <w:sz w:val="28"/>
        </w:rPr>
        <w:lastRenderedPageBreak/>
        <w:t>Contents</w:t>
      </w:r>
    </w:p>
    <w:sdt>
      <w:sdtPr>
        <w:rPr>
          <w:rFonts w:ascii="Arial" w:eastAsia="Arial" w:hAnsi="Arial" w:cs="Arial"/>
          <w:color w:val="auto"/>
          <w:sz w:val="20"/>
          <w:szCs w:val="20"/>
        </w:rPr>
        <w:id w:val="-42679207"/>
        <w:docPartObj>
          <w:docPartGallery w:val="Table of Contents"/>
          <w:docPartUnique/>
        </w:docPartObj>
      </w:sdtPr>
      <w:sdtEndPr/>
      <w:sdtContent>
        <w:p w14:paraId="7EC7903E" w14:textId="77777777" w:rsidR="00853F0B" w:rsidRPr="00853F0B" w:rsidRDefault="00853F0B" w:rsidP="00853F0B">
          <w:pPr>
            <w:pStyle w:val="TOCHeading"/>
            <w:spacing w:before="0" w:after="120"/>
            <w:rPr>
              <w:rFonts w:eastAsia="Times New Roman"/>
              <w:b/>
              <w:color w:val="0D1C2F"/>
              <w:sz w:val="28"/>
              <w:szCs w:val="28"/>
              <w:lang w:val="en-GB"/>
            </w:rPr>
          </w:pPr>
        </w:p>
        <w:p w14:paraId="48F59EE2" w14:textId="77777777" w:rsidR="00853F0B" w:rsidRPr="00853F0B" w:rsidRDefault="00853F0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r w:rsidRPr="00853F0B">
            <w:rPr>
              <w:rFonts w:eastAsia="MS Mincho"/>
              <w:bCs/>
              <w:noProof/>
              <w:sz w:val="20"/>
              <w:szCs w:val="20"/>
              <w:lang w:val="en-GB"/>
            </w:rPr>
            <w:fldChar w:fldCharType="begin"/>
          </w:r>
          <w:r w:rsidRPr="00853F0B">
            <w:rPr>
              <w:rFonts w:eastAsia="MS Mincho"/>
              <w:bCs/>
              <w:noProof/>
              <w:sz w:val="20"/>
              <w:szCs w:val="20"/>
              <w:lang w:val="en-GB"/>
            </w:rPr>
            <w:instrText xml:space="preserve"> TOC \o "1-3" \h \z \u </w:instrText>
          </w:r>
          <w:r w:rsidRPr="00853F0B">
            <w:rPr>
              <w:rFonts w:eastAsia="MS Mincho"/>
              <w:bCs/>
              <w:noProof/>
              <w:sz w:val="20"/>
              <w:szCs w:val="20"/>
              <w:lang w:val="en-GB"/>
            </w:rPr>
            <w:fldChar w:fldCharType="separate"/>
          </w:r>
          <w:hyperlink w:anchor="_Toc167969238" w:history="1">
            <w:r w:rsidRPr="00853F0B">
              <w:rPr>
                <w:rFonts w:eastAsia="MS Mincho" w:cs="Times New Roman"/>
                <w:noProof/>
                <w:sz w:val="20"/>
                <w:szCs w:val="24"/>
              </w:rPr>
              <w:t>Important contacts</w:t>
            </w:r>
            <w:r w:rsidRPr="00853F0B">
              <w:rPr>
                <w:rFonts w:eastAsia="MS Mincho" w:cs="Times New Roman"/>
                <w:noProof/>
                <w:webHidden/>
                <w:sz w:val="20"/>
                <w:szCs w:val="24"/>
              </w:rPr>
              <w:tab/>
            </w:r>
            <w:r w:rsidRPr="00853F0B">
              <w:rPr>
                <w:rFonts w:eastAsia="MS Mincho" w:cs="Times New Roman"/>
                <w:noProof/>
                <w:webHidden/>
                <w:sz w:val="20"/>
                <w:szCs w:val="24"/>
              </w:rPr>
              <w:fldChar w:fldCharType="begin"/>
            </w:r>
            <w:r w:rsidRPr="00853F0B">
              <w:rPr>
                <w:rFonts w:eastAsia="MS Mincho" w:cs="Times New Roman"/>
                <w:noProof/>
                <w:webHidden/>
                <w:sz w:val="20"/>
                <w:szCs w:val="24"/>
              </w:rPr>
              <w:instrText xml:space="preserve"> PAGEREF _Toc167969238 \h </w:instrText>
            </w:r>
            <w:r w:rsidRPr="00853F0B">
              <w:rPr>
                <w:rFonts w:eastAsia="MS Mincho" w:cs="Times New Roman"/>
                <w:noProof/>
                <w:webHidden/>
                <w:sz w:val="20"/>
                <w:szCs w:val="24"/>
              </w:rPr>
            </w:r>
            <w:r w:rsidRPr="00853F0B">
              <w:rPr>
                <w:rFonts w:eastAsia="MS Mincho" w:cs="Times New Roman"/>
                <w:noProof/>
                <w:webHidden/>
                <w:sz w:val="20"/>
                <w:szCs w:val="24"/>
              </w:rPr>
              <w:fldChar w:fldCharType="separate"/>
            </w:r>
            <w:r w:rsidRPr="00853F0B">
              <w:rPr>
                <w:rFonts w:eastAsia="MS Mincho" w:cs="Times New Roman"/>
                <w:noProof/>
                <w:webHidden/>
                <w:sz w:val="20"/>
                <w:szCs w:val="24"/>
              </w:rPr>
              <w:t>3</w:t>
            </w:r>
            <w:r w:rsidRPr="00853F0B">
              <w:rPr>
                <w:rFonts w:eastAsia="MS Mincho" w:cs="Times New Roman"/>
                <w:noProof/>
                <w:webHidden/>
                <w:sz w:val="20"/>
                <w:szCs w:val="24"/>
              </w:rPr>
              <w:fldChar w:fldCharType="end"/>
            </w:r>
          </w:hyperlink>
        </w:p>
        <w:p w14:paraId="11DD2C2E"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39" w:history="1">
            <w:r w:rsidR="00853F0B" w:rsidRPr="00853F0B">
              <w:rPr>
                <w:rFonts w:eastAsia="MS Mincho" w:cs="Times New Roman"/>
                <w:noProof/>
                <w:sz w:val="20"/>
                <w:szCs w:val="24"/>
              </w:rPr>
              <w:t>1. Aims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_Toc167969239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4</w:t>
            </w:r>
            <w:r w:rsidR="00853F0B" w:rsidRPr="00853F0B">
              <w:rPr>
                <w:rFonts w:eastAsia="MS Mincho" w:cs="Times New Roman"/>
                <w:noProof/>
                <w:webHidden/>
                <w:sz w:val="20"/>
                <w:szCs w:val="24"/>
              </w:rPr>
              <w:fldChar w:fldCharType="end"/>
            </w:r>
          </w:hyperlink>
        </w:p>
        <w:p w14:paraId="6CF49FA6"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0" w:history="1">
            <w:r w:rsidR="00853F0B" w:rsidRPr="00853F0B">
              <w:rPr>
                <w:rFonts w:eastAsia="MS Mincho" w:cs="Times New Roman"/>
                <w:noProof/>
                <w:sz w:val="20"/>
                <w:szCs w:val="24"/>
              </w:rPr>
              <w:t>2. Legislation and statutory guidance</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_Toc167969240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4</w:t>
            </w:r>
            <w:r w:rsidR="00853F0B" w:rsidRPr="00853F0B">
              <w:rPr>
                <w:rFonts w:eastAsia="MS Mincho" w:cs="Times New Roman"/>
                <w:noProof/>
                <w:webHidden/>
                <w:sz w:val="20"/>
                <w:szCs w:val="24"/>
              </w:rPr>
              <w:fldChar w:fldCharType="end"/>
            </w:r>
          </w:hyperlink>
        </w:p>
        <w:p w14:paraId="7F9D9352"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1" w:history="1">
            <w:r w:rsidR="00853F0B" w:rsidRPr="00853F0B">
              <w:rPr>
                <w:rFonts w:eastAsia="MS Mincho" w:cs="Times New Roman"/>
                <w:noProof/>
                <w:sz w:val="20"/>
                <w:szCs w:val="24"/>
              </w:rPr>
              <w:t>3. Definitions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_Toc167969241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5</w:t>
            </w:r>
            <w:r w:rsidR="00853F0B" w:rsidRPr="00853F0B">
              <w:rPr>
                <w:rFonts w:eastAsia="MS Mincho" w:cs="Times New Roman"/>
                <w:noProof/>
                <w:webHidden/>
                <w:sz w:val="20"/>
                <w:szCs w:val="24"/>
              </w:rPr>
              <w:fldChar w:fldCharType="end"/>
            </w:r>
          </w:hyperlink>
        </w:p>
        <w:p w14:paraId="5B299FE8"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2" w:history="1">
            <w:r w:rsidR="00853F0B" w:rsidRPr="00853F0B">
              <w:rPr>
                <w:rFonts w:eastAsia="MS Mincho" w:cs="Times New Roman"/>
                <w:noProof/>
                <w:sz w:val="20"/>
                <w:szCs w:val="24"/>
              </w:rPr>
              <w:t>4. Equality statement</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_Toc167969242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6</w:t>
            </w:r>
            <w:r w:rsidR="00853F0B" w:rsidRPr="00853F0B">
              <w:rPr>
                <w:rFonts w:eastAsia="MS Mincho" w:cs="Times New Roman"/>
                <w:noProof/>
                <w:webHidden/>
                <w:sz w:val="20"/>
                <w:szCs w:val="24"/>
              </w:rPr>
              <w:fldChar w:fldCharType="end"/>
            </w:r>
          </w:hyperlink>
        </w:p>
        <w:p w14:paraId="66E86F81"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3" w:history="1">
            <w:r w:rsidR="00853F0B" w:rsidRPr="00853F0B">
              <w:rPr>
                <w:rFonts w:eastAsia="MS Mincho" w:cs="Times New Roman"/>
                <w:noProof/>
                <w:sz w:val="20"/>
                <w:szCs w:val="24"/>
              </w:rPr>
              <w:t>5. Roles and responsibilities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_Toc167969243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6</w:t>
            </w:r>
            <w:r w:rsidR="00853F0B" w:rsidRPr="00853F0B">
              <w:rPr>
                <w:rFonts w:eastAsia="MS Mincho" w:cs="Times New Roman"/>
                <w:noProof/>
                <w:webHidden/>
                <w:sz w:val="20"/>
                <w:szCs w:val="24"/>
              </w:rPr>
              <w:fldChar w:fldCharType="end"/>
            </w:r>
          </w:hyperlink>
        </w:p>
        <w:p w14:paraId="7E0A9B19"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4" w:history="1">
            <w:r w:rsidR="00853F0B" w:rsidRPr="00853F0B">
              <w:rPr>
                <w:rFonts w:eastAsia="MS Mincho" w:cs="Times New Roman"/>
                <w:noProof/>
                <w:sz w:val="20"/>
                <w:szCs w:val="24"/>
              </w:rPr>
              <w:t>6. Confidentiality</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_Toc167969244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10</w:t>
            </w:r>
            <w:r w:rsidR="00853F0B" w:rsidRPr="00853F0B">
              <w:rPr>
                <w:rFonts w:eastAsia="MS Mincho" w:cs="Times New Roman"/>
                <w:noProof/>
                <w:webHidden/>
                <w:sz w:val="20"/>
                <w:szCs w:val="24"/>
              </w:rPr>
              <w:fldChar w:fldCharType="end"/>
            </w:r>
          </w:hyperlink>
        </w:p>
        <w:p w14:paraId="77ED1C38"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5" w:history="1">
            <w:r w:rsidR="00853F0B" w:rsidRPr="00853F0B">
              <w:rPr>
                <w:rFonts w:eastAsia="MS Mincho" w:cs="Times New Roman"/>
                <w:noProof/>
                <w:sz w:val="20"/>
                <w:szCs w:val="24"/>
              </w:rPr>
              <w:t>7. Recognising abuse and taking action</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_Toc167969245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11</w:t>
            </w:r>
            <w:r w:rsidR="00853F0B" w:rsidRPr="00853F0B">
              <w:rPr>
                <w:rFonts w:eastAsia="MS Mincho" w:cs="Times New Roman"/>
                <w:noProof/>
                <w:webHidden/>
                <w:sz w:val="20"/>
                <w:szCs w:val="24"/>
              </w:rPr>
              <w:fldChar w:fldCharType="end"/>
            </w:r>
          </w:hyperlink>
        </w:p>
        <w:p w14:paraId="5E608036"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6" w:history="1">
            <w:r w:rsidR="00853F0B" w:rsidRPr="00853F0B">
              <w:rPr>
                <w:rFonts w:eastAsia="MS Mincho" w:cs="Times New Roman"/>
                <w:noProof/>
                <w:sz w:val="20"/>
                <w:szCs w:val="24"/>
              </w:rPr>
              <w:t>8. Online safety and the use of mobile technology</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_Toc167969246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22</w:t>
            </w:r>
            <w:r w:rsidR="00853F0B" w:rsidRPr="00853F0B">
              <w:rPr>
                <w:rFonts w:eastAsia="MS Mincho" w:cs="Times New Roman"/>
                <w:noProof/>
                <w:webHidden/>
                <w:sz w:val="20"/>
                <w:szCs w:val="24"/>
              </w:rPr>
              <w:fldChar w:fldCharType="end"/>
            </w:r>
          </w:hyperlink>
        </w:p>
        <w:p w14:paraId="372378CD"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7" w:history="1">
            <w:r w:rsidR="00853F0B" w:rsidRPr="00853F0B">
              <w:rPr>
                <w:rFonts w:eastAsia="MS Mincho" w:cs="Times New Roman"/>
                <w:noProof/>
                <w:sz w:val="20"/>
                <w:szCs w:val="24"/>
              </w:rPr>
              <w:t>9. Notifying parents or carers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_Toc167969247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23</w:t>
            </w:r>
            <w:r w:rsidR="00853F0B" w:rsidRPr="00853F0B">
              <w:rPr>
                <w:rFonts w:eastAsia="MS Mincho" w:cs="Times New Roman"/>
                <w:noProof/>
                <w:webHidden/>
                <w:sz w:val="20"/>
                <w:szCs w:val="24"/>
              </w:rPr>
              <w:fldChar w:fldCharType="end"/>
            </w:r>
          </w:hyperlink>
        </w:p>
        <w:p w14:paraId="66DE1A80"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8" w:history="1">
            <w:r w:rsidR="00853F0B" w:rsidRPr="00853F0B">
              <w:rPr>
                <w:rFonts w:eastAsia="MS Mincho" w:cs="Times New Roman"/>
                <w:noProof/>
                <w:sz w:val="20"/>
                <w:szCs w:val="24"/>
              </w:rPr>
              <w:t>10. Pupils with special educational needs, disabilities or health issues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_Toc167969248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24</w:t>
            </w:r>
            <w:r w:rsidR="00853F0B" w:rsidRPr="00853F0B">
              <w:rPr>
                <w:rFonts w:eastAsia="MS Mincho" w:cs="Times New Roman"/>
                <w:noProof/>
                <w:webHidden/>
                <w:sz w:val="20"/>
                <w:szCs w:val="24"/>
              </w:rPr>
              <w:fldChar w:fldCharType="end"/>
            </w:r>
          </w:hyperlink>
        </w:p>
        <w:p w14:paraId="71AB8C05"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49" w:history="1">
            <w:r w:rsidR="00853F0B" w:rsidRPr="00853F0B">
              <w:rPr>
                <w:rFonts w:eastAsia="MS Mincho" w:cs="Times New Roman"/>
                <w:noProof/>
                <w:sz w:val="20"/>
                <w:szCs w:val="24"/>
              </w:rPr>
              <w:t>11. Pupils with a social worker</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_Toc167969249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24</w:t>
            </w:r>
            <w:r w:rsidR="00853F0B" w:rsidRPr="00853F0B">
              <w:rPr>
                <w:rFonts w:eastAsia="MS Mincho" w:cs="Times New Roman"/>
                <w:noProof/>
                <w:webHidden/>
                <w:sz w:val="20"/>
                <w:szCs w:val="24"/>
              </w:rPr>
              <w:fldChar w:fldCharType="end"/>
            </w:r>
          </w:hyperlink>
        </w:p>
        <w:p w14:paraId="5D278EC1"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50" w:history="1">
            <w:r w:rsidR="00853F0B" w:rsidRPr="00853F0B">
              <w:rPr>
                <w:rFonts w:eastAsia="MS Mincho" w:cs="Times New Roman"/>
                <w:noProof/>
                <w:sz w:val="20"/>
                <w:szCs w:val="24"/>
              </w:rPr>
              <w:t>12. Looked-after and previously looked-after children</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_Toc167969250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25</w:t>
            </w:r>
            <w:r w:rsidR="00853F0B" w:rsidRPr="00853F0B">
              <w:rPr>
                <w:rFonts w:eastAsia="MS Mincho" w:cs="Times New Roman"/>
                <w:noProof/>
                <w:webHidden/>
                <w:sz w:val="20"/>
                <w:szCs w:val="24"/>
              </w:rPr>
              <w:fldChar w:fldCharType="end"/>
            </w:r>
          </w:hyperlink>
        </w:p>
        <w:p w14:paraId="519C7487"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51" w:history="1">
            <w:r w:rsidR="00853F0B" w:rsidRPr="00853F0B">
              <w:rPr>
                <w:rFonts w:eastAsia="MS Mincho" w:cs="Times New Roman"/>
                <w:noProof/>
                <w:sz w:val="20"/>
                <w:szCs w:val="24"/>
              </w:rPr>
              <w:t>13. Pupils who are lesbian, gay, bisexual or gender questioning</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_Toc167969251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25</w:t>
            </w:r>
            <w:r w:rsidR="00853F0B" w:rsidRPr="00853F0B">
              <w:rPr>
                <w:rFonts w:eastAsia="MS Mincho" w:cs="Times New Roman"/>
                <w:noProof/>
                <w:webHidden/>
                <w:sz w:val="20"/>
                <w:szCs w:val="24"/>
              </w:rPr>
              <w:fldChar w:fldCharType="end"/>
            </w:r>
          </w:hyperlink>
        </w:p>
        <w:p w14:paraId="7A2F46E4"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52" w:history="1">
            <w:r w:rsidR="00853F0B" w:rsidRPr="00853F0B">
              <w:rPr>
                <w:rFonts w:eastAsia="MS Mincho" w:cs="Times New Roman"/>
                <w:noProof/>
                <w:sz w:val="20"/>
                <w:szCs w:val="24"/>
              </w:rPr>
              <w:t>14. Complaints and concerns about school safeguarding policies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_Toc167969252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26</w:t>
            </w:r>
            <w:r w:rsidR="00853F0B" w:rsidRPr="00853F0B">
              <w:rPr>
                <w:rFonts w:eastAsia="MS Mincho" w:cs="Times New Roman"/>
                <w:noProof/>
                <w:webHidden/>
                <w:sz w:val="20"/>
                <w:szCs w:val="24"/>
              </w:rPr>
              <w:fldChar w:fldCharType="end"/>
            </w:r>
          </w:hyperlink>
        </w:p>
        <w:p w14:paraId="02BF8F98"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53" w:history="1">
            <w:r w:rsidR="00853F0B" w:rsidRPr="00853F0B">
              <w:rPr>
                <w:rFonts w:eastAsia="MS Mincho" w:cs="Times New Roman"/>
                <w:noProof/>
                <w:sz w:val="20"/>
                <w:szCs w:val="24"/>
              </w:rPr>
              <w:t>15. Record-keeping</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_Toc167969253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26</w:t>
            </w:r>
            <w:r w:rsidR="00853F0B" w:rsidRPr="00853F0B">
              <w:rPr>
                <w:rFonts w:eastAsia="MS Mincho" w:cs="Times New Roman"/>
                <w:noProof/>
                <w:webHidden/>
                <w:sz w:val="20"/>
                <w:szCs w:val="24"/>
              </w:rPr>
              <w:fldChar w:fldCharType="end"/>
            </w:r>
          </w:hyperlink>
        </w:p>
        <w:p w14:paraId="09F469F4"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54" w:history="1">
            <w:r w:rsidR="00853F0B" w:rsidRPr="00853F0B">
              <w:rPr>
                <w:rFonts w:eastAsia="MS Mincho" w:cs="Times New Roman"/>
                <w:noProof/>
                <w:sz w:val="20"/>
                <w:szCs w:val="24"/>
              </w:rPr>
              <w:t>16. Training</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_Toc167969254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27</w:t>
            </w:r>
            <w:r w:rsidR="00853F0B" w:rsidRPr="00853F0B">
              <w:rPr>
                <w:rFonts w:eastAsia="MS Mincho" w:cs="Times New Roman"/>
                <w:noProof/>
                <w:webHidden/>
                <w:sz w:val="20"/>
                <w:szCs w:val="24"/>
              </w:rPr>
              <w:fldChar w:fldCharType="end"/>
            </w:r>
          </w:hyperlink>
        </w:p>
        <w:p w14:paraId="00915DCF"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55" w:history="1">
            <w:r w:rsidR="00853F0B" w:rsidRPr="00853F0B">
              <w:rPr>
                <w:rFonts w:eastAsia="MS Mincho" w:cs="Times New Roman"/>
                <w:noProof/>
                <w:sz w:val="20"/>
                <w:szCs w:val="24"/>
              </w:rPr>
              <w:t>17. Monitoring arrangements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_Toc167969255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28</w:t>
            </w:r>
            <w:r w:rsidR="00853F0B" w:rsidRPr="00853F0B">
              <w:rPr>
                <w:rFonts w:eastAsia="MS Mincho" w:cs="Times New Roman"/>
                <w:noProof/>
                <w:webHidden/>
                <w:sz w:val="20"/>
                <w:szCs w:val="24"/>
              </w:rPr>
              <w:fldChar w:fldCharType="end"/>
            </w:r>
          </w:hyperlink>
        </w:p>
        <w:p w14:paraId="63C88017" w14:textId="77777777" w:rsidR="00853F0B" w:rsidRPr="00853F0B" w:rsidRDefault="009D7A3B" w:rsidP="00853F0B">
          <w:pPr>
            <w:widowControl/>
            <w:tabs>
              <w:tab w:val="left" w:leader="dot" w:pos="9412"/>
            </w:tabs>
            <w:autoSpaceDE/>
            <w:autoSpaceDN/>
            <w:spacing w:after="100"/>
            <w:rPr>
              <w:rFonts w:ascii="Aptos" w:eastAsia="Times New Roman" w:hAnsi="Aptos" w:cs="Times New Roman"/>
              <w:noProof/>
              <w:kern w:val="2"/>
              <w:sz w:val="24"/>
              <w:szCs w:val="24"/>
              <w:lang w:val="en-GB" w:eastAsia="en-GB"/>
            </w:rPr>
          </w:pPr>
          <w:hyperlink w:anchor="_Toc167969256" w:history="1">
            <w:r w:rsidR="00853F0B" w:rsidRPr="00853F0B">
              <w:rPr>
                <w:rFonts w:eastAsia="MS Mincho" w:cs="Times New Roman"/>
                <w:noProof/>
                <w:sz w:val="20"/>
                <w:szCs w:val="24"/>
              </w:rPr>
              <w:t>18. Links with other policies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_Toc167969256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29</w:t>
            </w:r>
            <w:r w:rsidR="00853F0B" w:rsidRPr="00853F0B">
              <w:rPr>
                <w:rFonts w:eastAsia="MS Mincho" w:cs="Times New Roman"/>
                <w:noProof/>
                <w:webHidden/>
                <w:sz w:val="20"/>
                <w:szCs w:val="24"/>
              </w:rPr>
              <w:fldChar w:fldCharType="end"/>
            </w:r>
          </w:hyperlink>
        </w:p>
        <w:p w14:paraId="1DE6E241" w14:textId="77777777" w:rsidR="00853F0B" w:rsidRPr="00853F0B" w:rsidRDefault="009D7A3B" w:rsidP="00853F0B">
          <w:pPr>
            <w:widowControl/>
            <w:tabs>
              <w:tab w:val="right" w:leader="dot" w:pos="9736"/>
            </w:tabs>
            <w:autoSpaceDE/>
            <w:autoSpaceDN/>
            <w:spacing w:after="100"/>
            <w:ind w:left="400"/>
            <w:rPr>
              <w:rFonts w:ascii="Aptos" w:eastAsia="Times New Roman" w:hAnsi="Aptos" w:cs="Times New Roman"/>
              <w:noProof/>
              <w:kern w:val="2"/>
              <w:sz w:val="24"/>
              <w:szCs w:val="24"/>
              <w:lang w:val="en-GB" w:eastAsia="en-GB"/>
            </w:rPr>
          </w:pPr>
          <w:hyperlink w:anchor="_Toc167969257" w:history="1">
            <w:r w:rsidR="00853F0B" w:rsidRPr="00853F0B">
              <w:rPr>
                <w:rFonts w:eastAsia="MS Mincho" w:cs="Times New Roman"/>
                <w:noProof/>
                <w:sz w:val="20"/>
                <w:szCs w:val="24"/>
                <w:lang w:val="en-GB"/>
              </w:rPr>
              <w:t>Appendix 1: types of abuse</w:t>
            </w:r>
            <w:r w:rsidR="00853F0B" w:rsidRPr="00853F0B">
              <w:rPr>
                <w:rFonts w:eastAsia="MS Mincho" w:cs="Times New Roman"/>
                <w:noProof/>
                <w:webHidden/>
                <w:sz w:val="20"/>
                <w:szCs w:val="24"/>
              </w:rPr>
              <w:tab/>
              <w:t>30</w:t>
            </w:r>
          </w:hyperlink>
        </w:p>
        <w:p w14:paraId="3D82A53D" w14:textId="77777777" w:rsidR="00853F0B" w:rsidRPr="00853F0B" w:rsidRDefault="009D7A3B" w:rsidP="00853F0B">
          <w:pPr>
            <w:widowControl/>
            <w:tabs>
              <w:tab w:val="right" w:leader="dot" w:pos="9736"/>
            </w:tabs>
            <w:autoSpaceDE/>
            <w:autoSpaceDN/>
            <w:spacing w:after="100"/>
            <w:ind w:left="400"/>
            <w:rPr>
              <w:rFonts w:ascii="Aptos" w:eastAsia="Times New Roman" w:hAnsi="Aptos" w:cs="Times New Roman"/>
              <w:noProof/>
              <w:kern w:val="2"/>
              <w:sz w:val="24"/>
              <w:szCs w:val="24"/>
              <w:lang w:val="en-GB" w:eastAsia="en-GB"/>
            </w:rPr>
          </w:pPr>
          <w:hyperlink w:anchor="_Toc167969258" w:history="1">
            <w:r w:rsidR="00853F0B" w:rsidRPr="00853F0B">
              <w:rPr>
                <w:rFonts w:eastAsia="MS Mincho" w:cs="Times New Roman"/>
                <w:noProof/>
                <w:sz w:val="20"/>
                <w:szCs w:val="24"/>
                <w:lang w:val="en-GB"/>
              </w:rPr>
              <w:t>Appendix 2: safer recruitment and DBS checks – policy and procedures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_Toc167969258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31</w:t>
            </w:r>
            <w:r w:rsidR="00853F0B" w:rsidRPr="00853F0B">
              <w:rPr>
                <w:rFonts w:eastAsia="MS Mincho" w:cs="Times New Roman"/>
                <w:noProof/>
                <w:webHidden/>
                <w:sz w:val="20"/>
                <w:szCs w:val="24"/>
              </w:rPr>
              <w:fldChar w:fldCharType="end"/>
            </w:r>
          </w:hyperlink>
        </w:p>
        <w:p w14:paraId="5809F5E4" w14:textId="77777777" w:rsidR="00853F0B" w:rsidRPr="00853F0B" w:rsidRDefault="009D7A3B" w:rsidP="00853F0B">
          <w:pPr>
            <w:widowControl/>
            <w:tabs>
              <w:tab w:val="right" w:leader="dot" w:pos="9736"/>
            </w:tabs>
            <w:autoSpaceDE/>
            <w:autoSpaceDN/>
            <w:spacing w:after="100"/>
            <w:ind w:left="400"/>
            <w:rPr>
              <w:rFonts w:ascii="Aptos" w:eastAsia="Times New Roman" w:hAnsi="Aptos" w:cs="Times New Roman"/>
              <w:noProof/>
              <w:kern w:val="2"/>
              <w:sz w:val="24"/>
              <w:szCs w:val="24"/>
              <w:lang w:val="en-GB" w:eastAsia="en-GB"/>
            </w:rPr>
          </w:pPr>
          <w:hyperlink w:anchor="_Toc167969259" w:history="1">
            <w:r w:rsidR="00853F0B" w:rsidRPr="00853F0B">
              <w:rPr>
                <w:rFonts w:eastAsia="MS Mincho" w:cs="Times New Roman"/>
                <w:noProof/>
                <w:sz w:val="20"/>
                <w:szCs w:val="24"/>
                <w:lang w:val="en-GB"/>
              </w:rPr>
              <w:t>Appendix 3: allegations of abuse made against staff</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_Toc167969259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37</w:t>
            </w:r>
            <w:r w:rsidR="00853F0B" w:rsidRPr="00853F0B">
              <w:rPr>
                <w:rFonts w:eastAsia="MS Mincho" w:cs="Times New Roman"/>
                <w:noProof/>
                <w:webHidden/>
                <w:sz w:val="20"/>
                <w:szCs w:val="24"/>
              </w:rPr>
              <w:fldChar w:fldCharType="end"/>
            </w:r>
          </w:hyperlink>
        </w:p>
        <w:p w14:paraId="112B18C7" w14:textId="77777777" w:rsidR="00853F0B" w:rsidRPr="00853F0B" w:rsidRDefault="009D7A3B" w:rsidP="00853F0B">
          <w:pPr>
            <w:widowControl/>
            <w:tabs>
              <w:tab w:val="right" w:leader="dot" w:pos="9736"/>
            </w:tabs>
            <w:autoSpaceDE/>
            <w:autoSpaceDN/>
            <w:spacing w:after="100"/>
            <w:ind w:left="400"/>
            <w:rPr>
              <w:rFonts w:ascii="Aptos" w:eastAsia="Times New Roman" w:hAnsi="Aptos" w:cs="Times New Roman"/>
              <w:noProof/>
              <w:kern w:val="2"/>
              <w:sz w:val="24"/>
              <w:szCs w:val="24"/>
              <w:lang w:val="en-GB" w:eastAsia="en-GB"/>
            </w:rPr>
          </w:pPr>
          <w:hyperlink w:anchor="_Toc167969260" w:history="1">
            <w:r w:rsidR="00853F0B" w:rsidRPr="00853F0B">
              <w:rPr>
                <w:rFonts w:eastAsia="MS Mincho" w:cs="Times New Roman"/>
                <w:noProof/>
                <w:sz w:val="20"/>
                <w:szCs w:val="24"/>
                <w:lang w:val="en-GB"/>
              </w:rPr>
              <w:t>Appendix 4: specific safeguarding issues</w:t>
            </w:r>
            <w:r w:rsidR="00853F0B" w:rsidRPr="00853F0B">
              <w:rPr>
                <w:rFonts w:eastAsia="MS Mincho" w:cs="Times New Roman"/>
                <w:noProof/>
                <w:webHidden/>
                <w:sz w:val="20"/>
                <w:szCs w:val="24"/>
              </w:rPr>
              <w:tab/>
            </w:r>
            <w:r w:rsidR="00853F0B" w:rsidRPr="00853F0B">
              <w:rPr>
                <w:rFonts w:eastAsia="MS Mincho" w:cs="Times New Roman"/>
                <w:noProof/>
                <w:webHidden/>
                <w:sz w:val="20"/>
                <w:szCs w:val="24"/>
              </w:rPr>
              <w:fldChar w:fldCharType="begin"/>
            </w:r>
            <w:r w:rsidR="00853F0B" w:rsidRPr="00853F0B">
              <w:rPr>
                <w:rFonts w:eastAsia="MS Mincho" w:cs="Times New Roman"/>
                <w:noProof/>
                <w:webHidden/>
                <w:sz w:val="20"/>
                <w:szCs w:val="24"/>
              </w:rPr>
              <w:instrText xml:space="preserve"> PAGEREF _Toc167969260 \h </w:instrText>
            </w:r>
            <w:r w:rsidR="00853F0B" w:rsidRPr="00853F0B">
              <w:rPr>
                <w:rFonts w:eastAsia="MS Mincho" w:cs="Times New Roman"/>
                <w:noProof/>
                <w:webHidden/>
                <w:sz w:val="20"/>
                <w:szCs w:val="24"/>
              </w:rPr>
            </w:r>
            <w:r w:rsidR="00853F0B" w:rsidRPr="00853F0B">
              <w:rPr>
                <w:rFonts w:eastAsia="MS Mincho" w:cs="Times New Roman"/>
                <w:noProof/>
                <w:webHidden/>
                <w:sz w:val="20"/>
                <w:szCs w:val="24"/>
              </w:rPr>
              <w:fldChar w:fldCharType="separate"/>
            </w:r>
            <w:r w:rsidR="00853F0B" w:rsidRPr="00853F0B">
              <w:rPr>
                <w:rFonts w:eastAsia="MS Mincho" w:cs="Times New Roman"/>
                <w:noProof/>
                <w:webHidden/>
                <w:sz w:val="20"/>
                <w:szCs w:val="24"/>
              </w:rPr>
              <w:t>45</w:t>
            </w:r>
            <w:r w:rsidR="00853F0B" w:rsidRPr="00853F0B">
              <w:rPr>
                <w:rFonts w:eastAsia="MS Mincho" w:cs="Times New Roman"/>
                <w:noProof/>
                <w:webHidden/>
                <w:sz w:val="20"/>
                <w:szCs w:val="24"/>
              </w:rPr>
              <w:fldChar w:fldCharType="end"/>
            </w:r>
          </w:hyperlink>
        </w:p>
        <w:p w14:paraId="3D6241D1" w14:textId="77777777" w:rsidR="00853F0B" w:rsidRDefault="00853F0B" w:rsidP="00853F0B">
          <w:pPr>
            <w:pStyle w:val="TOCHeading"/>
            <w:spacing w:before="0" w:after="120"/>
          </w:pPr>
          <w:r w:rsidRPr="00853F0B">
            <w:rPr>
              <w:rFonts w:ascii="Arial" w:eastAsia="MS Mincho" w:hAnsi="Arial" w:cs="Arial"/>
              <w:noProof/>
              <w:color w:val="auto"/>
              <w:sz w:val="20"/>
              <w:szCs w:val="20"/>
              <w:lang w:val="en-GB"/>
            </w:rPr>
            <w:fldChar w:fldCharType="end"/>
          </w:r>
        </w:p>
        <w:p w14:paraId="7D83B940" w14:textId="77777777" w:rsidR="00853F0B" w:rsidRDefault="00853F0B" w:rsidP="00853F0B">
          <w:pPr>
            <w:pStyle w:val="TOC1"/>
            <w:tabs>
              <w:tab w:val="right" w:leader="dot" w:pos="9798"/>
            </w:tabs>
            <w:spacing w:before="121"/>
            <w:ind w:left="217" w:firstLine="0"/>
          </w:pPr>
        </w:p>
        <w:p w14:paraId="4166D3A5" w14:textId="368F9BA0" w:rsidR="00A46852" w:rsidRDefault="009D7A3B">
          <w:pPr>
            <w:pStyle w:val="TOC2"/>
            <w:tabs>
              <w:tab w:val="right" w:leader="dot" w:pos="9953"/>
            </w:tabs>
            <w:spacing w:before="99"/>
          </w:pPr>
        </w:p>
      </w:sdtContent>
    </w:sdt>
    <w:p w14:paraId="20D24379" w14:textId="77777777" w:rsidR="00A46852" w:rsidRDefault="00A46852">
      <w:pPr>
        <w:sectPr w:rsidR="00A46852">
          <w:pgSz w:w="11900" w:h="16850"/>
          <w:pgMar w:top="1900" w:right="820" w:bottom="1000" w:left="860" w:header="0" w:footer="728" w:gutter="0"/>
          <w:cols w:space="720"/>
        </w:sectPr>
      </w:pPr>
    </w:p>
    <w:p w14:paraId="3D734D54" w14:textId="77777777" w:rsidR="00A46852" w:rsidRPr="004F2E20" w:rsidRDefault="004949D1">
      <w:pPr>
        <w:pStyle w:val="Heading1"/>
        <w:spacing w:before="76"/>
        <w:ind w:left="217" w:firstLine="0"/>
      </w:pPr>
      <w:bookmarkStart w:id="0" w:name="_bookmark0"/>
      <w:bookmarkEnd w:id="0"/>
      <w:r w:rsidRPr="004F2E20">
        <w:lastRenderedPageBreak/>
        <w:t>Important</w:t>
      </w:r>
      <w:r w:rsidRPr="004F2E20">
        <w:rPr>
          <w:spacing w:val="-8"/>
        </w:rPr>
        <w:t xml:space="preserve"> </w:t>
      </w:r>
      <w:r w:rsidRPr="004F2E20">
        <w:rPr>
          <w:spacing w:val="-2"/>
        </w:rPr>
        <w:t>contacts</w:t>
      </w:r>
    </w:p>
    <w:p w14:paraId="0B6A573A" w14:textId="77777777" w:rsidR="00A46852" w:rsidRDefault="00A46852">
      <w:pPr>
        <w:pStyle w:val="BodyText"/>
        <w:spacing w:before="5" w:after="1"/>
        <w:ind w:left="0"/>
        <w:rPr>
          <w:b/>
          <w:sz w:val="10"/>
        </w:rPr>
      </w:pPr>
    </w:p>
    <w:tbl>
      <w:tblPr>
        <w:tblW w:w="0" w:type="auto"/>
        <w:tblInd w:w="222"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2325"/>
        <w:gridCol w:w="2908"/>
        <w:gridCol w:w="4623"/>
      </w:tblGrid>
      <w:tr w:rsidR="00A46852" w14:paraId="5F6C57D8" w14:textId="77777777" w:rsidTr="009D7A3B">
        <w:trPr>
          <w:trHeight w:val="342"/>
        </w:trPr>
        <w:tc>
          <w:tcPr>
            <w:tcW w:w="2325" w:type="dxa"/>
            <w:shd w:val="clear" w:color="auto" w:fill="D7DFDE"/>
          </w:tcPr>
          <w:p w14:paraId="09A0F908" w14:textId="77777777" w:rsidR="00A46852" w:rsidRDefault="004949D1">
            <w:pPr>
              <w:pStyle w:val="TableParagraph"/>
              <w:spacing w:before="57"/>
              <w:ind w:left="108"/>
              <w:rPr>
                <w:sz w:val="20"/>
              </w:rPr>
            </w:pPr>
            <w:r>
              <w:rPr>
                <w:spacing w:val="-2"/>
                <w:sz w:val="20"/>
              </w:rPr>
              <w:t>ROLE/ORGANISATION</w:t>
            </w:r>
          </w:p>
        </w:tc>
        <w:tc>
          <w:tcPr>
            <w:tcW w:w="2908" w:type="dxa"/>
            <w:shd w:val="clear" w:color="auto" w:fill="D7DFDE"/>
          </w:tcPr>
          <w:p w14:paraId="7F7E5AC7" w14:textId="77777777" w:rsidR="00A46852" w:rsidRDefault="004949D1">
            <w:pPr>
              <w:pStyle w:val="TableParagraph"/>
              <w:spacing w:before="57"/>
              <w:ind w:left="105"/>
              <w:rPr>
                <w:sz w:val="20"/>
              </w:rPr>
            </w:pPr>
            <w:r>
              <w:rPr>
                <w:spacing w:val="-4"/>
                <w:sz w:val="20"/>
              </w:rPr>
              <w:t>NAME</w:t>
            </w:r>
          </w:p>
        </w:tc>
        <w:tc>
          <w:tcPr>
            <w:tcW w:w="4623" w:type="dxa"/>
            <w:shd w:val="clear" w:color="auto" w:fill="D7DFDE"/>
          </w:tcPr>
          <w:p w14:paraId="2D6D914F" w14:textId="77777777" w:rsidR="00A46852" w:rsidRDefault="004949D1">
            <w:pPr>
              <w:pStyle w:val="TableParagraph"/>
              <w:spacing w:before="57"/>
              <w:ind w:left="108"/>
              <w:rPr>
                <w:sz w:val="20"/>
              </w:rPr>
            </w:pPr>
            <w:r>
              <w:rPr>
                <w:sz w:val="20"/>
              </w:rPr>
              <w:t>CONTACT</w:t>
            </w:r>
            <w:r>
              <w:rPr>
                <w:spacing w:val="-6"/>
                <w:sz w:val="20"/>
              </w:rPr>
              <w:t xml:space="preserve"> </w:t>
            </w:r>
            <w:r>
              <w:rPr>
                <w:spacing w:val="-2"/>
                <w:sz w:val="20"/>
              </w:rPr>
              <w:t>DETAILS</w:t>
            </w:r>
          </w:p>
        </w:tc>
      </w:tr>
      <w:tr w:rsidR="00A46852" w14:paraId="5407FDD4" w14:textId="77777777" w:rsidTr="009D7A3B">
        <w:trPr>
          <w:trHeight w:val="815"/>
        </w:trPr>
        <w:tc>
          <w:tcPr>
            <w:tcW w:w="2325" w:type="dxa"/>
          </w:tcPr>
          <w:p w14:paraId="5A72D2A2" w14:textId="6D2FDE70" w:rsidR="00A46852" w:rsidRDefault="004949D1">
            <w:pPr>
              <w:pStyle w:val="TableParagraph"/>
              <w:spacing w:before="148"/>
              <w:ind w:left="108" w:right="456"/>
              <w:rPr>
                <w:sz w:val="20"/>
              </w:rPr>
            </w:pPr>
            <w:r>
              <w:rPr>
                <w:sz w:val="20"/>
              </w:rPr>
              <w:t>Designated</w:t>
            </w:r>
            <w:r w:rsidR="009D7A3B">
              <w:rPr>
                <w:sz w:val="20"/>
              </w:rPr>
              <w:t xml:space="preserve"> </w:t>
            </w:r>
            <w:r w:rsidR="009D7A3B">
              <w:rPr>
                <w:spacing w:val="-14"/>
                <w:sz w:val="20"/>
              </w:rPr>
              <w:t>S</w:t>
            </w:r>
            <w:r w:rsidR="009D7A3B">
              <w:rPr>
                <w:sz w:val="20"/>
              </w:rPr>
              <w:t>afeguarding</w:t>
            </w:r>
            <w:r>
              <w:rPr>
                <w:sz w:val="20"/>
              </w:rPr>
              <w:t xml:space="preserve"> lead (DSL)</w:t>
            </w:r>
          </w:p>
        </w:tc>
        <w:tc>
          <w:tcPr>
            <w:tcW w:w="2908" w:type="dxa"/>
          </w:tcPr>
          <w:p w14:paraId="0207708A" w14:textId="22BD4879" w:rsidR="00A46852" w:rsidRDefault="009D7A3B">
            <w:pPr>
              <w:pStyle w:val="TableParagraph"/>
              <w:spacing w:before="57"/>
              <w:ind w:left="105"/>
              <w:rPr>
                <w:sz w:val="20"/>
              </w:rPr>
            </w:pPr>
            <w:r>
              <w:rPr>
                <w:sz w:val="20"/>
              </w:rPr>
              <w:t>Carla Johnstone</w:t>
            </w:r>
          </w:p>
        </w:tc>
        <w:tc>
          <w:tcPr>
            <w:tcW w:w="4623" w:type="dxa"/>
          </w:tcPr>
          <w:p w14:paraId="2D3F52F6" w14:textId="77777777" w:rsidR="009D7A3B" w:rsidRDefault="009D7A3B" w:rsidP="009D7A3B">
            <w:pPr>
              <w:pStyle w:val="TableParagraph"/>
              <w:spacing w:before="56"/>
              <w:rPr>
                <w:sz w:val="20"/>
              </w:rPr>
            </w:pPr>
            <w:hyperlink r:id="rId9" w:history="1">
              <w:r w:rsidRPr="00F713EB">
                <w:rPr>
                  <w:rStyle w:val="Hyperlink"/>
                  <w:spacing w:val="-2"/>
                  <w:sz w:val="20"/>
                </w:rPr>
                <w:t>Carlajohnstone@maplefields.northants.sch.uk</w:t>
              </w:r>
            </w:hyperlink>
          </w:p>
          <w:p w14:paraId="66076EDB" w14:textId="0BCF7411" w:rsidR="009D7A3B" w:rsidRDefault="009D7A3B"/>
          <w:p w14:paraId="737B1600" w14:textId="316A4CB5" w:rsidR="00A46852" w:rsidRPr="009D7A3B" w:rsidRDefault="009D7A3B" w:rsidP="009D7A3B">
            <w:r>
              <w:rPr>
                <w:spacing w:val="-2"/>
                <w:sz w:val="20"/>
              </w:rPr>
              <w:t>07849804195</w:t>
            </w:r>
          </w:p>
        </w:tc>
      </w:tr>
      <w:tr w:rsidR="00A46852" w14:paraId="18162EB7" w14:textId="77777777" w:rsidTr="009D7A3B">
        <w:trPr>
          <w:trHeight w:val="349"/>
        </w:trPr>
        <w:tc>
          <w:tcPr>
            <w:tcW w:w="2325" w:type="dxa"/>
            <w:tcBorders>
              <w:bottom w:val="nil"/>
            </w:tcBorders>
          </w:tcPr>
          <w:p w14:paraId="51A1835C" w14:textId="77777777" w:rsidR="00A46852" w:rsidRDefault="00A46852">
            <w:pPr>
              <w:pStyle w:val="TableParagraph"/>
              <w:rPr>
                <w:rFonts w:ascii="Times New Roman"/>
                <w:sz w:val="20"/>
              </w:rPr>
            </w:pPr>
          </w:p>
        </w:tc>
        <w:tc>
          <w:tcPr>
            <w:tcW w:w="2908" w:type="dxa"/>
            <w:tcBorders>
              <w:bottom w:val="nil"/>
            </w:tcBorders>
          </w:tcPr>
          <w:p w14:paraId="3C3935FE" w14:textId="77777777" w:rsidR="00A46852" w:rsidRDefault="00A46852">
            <w:pPr>
              <w:pStyle w:val="TableParagraph"/>
              <w:spacing w:before="57"/>
              <w:ind w:left="105"/>
              <w:rPr>
                <w:sz w:val="20"/>
              </w:rPr>
            </w:pPr>
          </w:p>
        </w:tc>
        <w:tc>
          <w:tcPr>
            <w:tcW w:w="4623" w:type="dxa"/>
            <w:tcBorders>
              <w:bottom w:val="nil"/>
            </w:tcBorders>
          </w:tcPr>
          <w:p w14:paraId="79D91561" w14:textId="77777777" w:rsidR="00A46852" w:rsidRDefault="00A46852" w:rsidP="00F3662E">
            <w:pPr>
              <w:pStyle w:val="TableParagraph"/>
              <w:spacing w:before="57"/>
              <w:rPr>
                <w:sz w:val="20"/>
              </w:rPr>
            </w:pPr>
          </w:p>
        </w:tc>
      </w:tr>
      <w:tr w:rsidR="00A46852" w14:paraId="4DF05FFC" w14:textId="77777777" w:rsidTr="009D7A3B">
        <w:trPr>
          <w:trHeight w:val="349"/>
        </w:trPr>
        <w:tc>
          <w:tcPr>
            <w:tcW w:w="2325" w:type="dxa"/>
            <w:tcBorders>
              <w:top w:val="nil"/>
              <w:bottom w:val="nil"/>
            </w:tcBorders>
          </w:tcPr>
          <w:p w14:paraId="260ADB5A" w14:textId="77777777" w:rsidR="00A46852" w:rsidRDefault="00A46852">
            <w:pPr>
              <w:pStyle w:val="TableParagraph"/>
              <w:rPr>
                <w:rFonts w:ascii="Times New Roman"/>
                <w:sz w:val="20"/>
              </w:rPr>
            </w:pPr>
          </w:p>
        </w:tc>
        <w:tc>
          <w:tcPr>
            <w:tcW w:w="2908" w:type="dxa"/>
            <w:tcBorders>
              <w:top w:val="nil"/>
              <w:bottom w:val="nil"/>
            </w:tcBorders>
          </w:tcPr>
          <w:p w14:paraId="098DE05E" w14:textId="77777777" w:rsidR="00A46852" w:rsidRDefault="00A46852">
            <w:pPr>
              <w:pStyle w:val="TableParagraph"/>
              <w:rPr>
                <w:rFonts w:ascii="Times New Roman"/>
                <w:sz w:val="20"/>
              </w:rPr>
            </w:pPr>
          </w:p>
        </w:tc>
        <w:tc>
          <w:tcPr>
            <w:tcW w:w="4623" w:type="dxa"/>
            <w:tcBorders>
              <w:top w:val="nil"/>
              <w:bottom w:val="nil"/>
            </w:tcBorders>
          </w:tcPr>
          <w:p w14:paraId="22E5335E" w14:textId="77777777" w:rsidR="00A46852" w:rsidRDefault="00A46852" w:rsidP="00F3662E">
            <w:pPr>
              <w:pStyle w:val="TableParagraph"/>
              <w:spacing w:before="55"/>
              <w:rPr>
                <w:sz w:val="20"/>
              </w:rPr>
            </w:pPr>
          </w:p>
        </w:tc>
      </w:tr>
      <w:tr w:rsidR="00A46852" w14:paraId="66AFACF3" w14:textId="77777777" w:rsidTr="009D7A3B">
        <w:trPr>
          <w:trHeight w:val="700"/>
        </w:trPr>
        <w:tc>
          <w:tcPr>
            <w:tcW w:w="2325" w:type="dxa"/>
            <w:tcBorders>
              <w:top w:val="nil"/>
              <w:bottom w:val="nil"/>
            </w:tcBorders>
          </w:tcPr>
          <w:p w14:paraId="199F214A" w14:textId="77777777" w:rsidR="00A46852" w:rsidRPr="009D7A3B" w:rsidRDefault="00A46852">
            <w:pPr>
              <w:pStyle w:val="TableParagraph"/>
            </w:pPr>
          </w:p>
        </w:tc>
        <w:tc>
          <w:tcPr>
            <w:tcW w:w="2908" w:type="dxa"/>
            <w:tcBorders>
              <w:top w:val="nil"/>
              <w:bottom w:val="nil"/>
            </w:tcBorders>
          </w:tcPr>
          <w:p w14:paraId="08CCC617" w14:textId="058C2105" w:rsidR="00A46852" w:rsidRDefault="009D7A3B" w:rsidP="00F3662E">
            <w:pPr>
              <w:pStyle w:val="TableParagraph"/>
              <w:rPr>
                <w:sz w:val="20"/>
              </w:rPr>
            </w:pPr>
            <w:r>
              <w:rPr>
                <w:sz w:val="20"/>
              </w:rPr>
              <w:t>Jessie Walker</w:t>
            </w:r>
          </w:p>
        </w:tc>
        <w:tc>
          <w:tcPr>
            <w:tcW w:w="4623" w:type="dxa"/>
            <w:tcBorders>
              <w:top w:val="nil"/>
              <w:bottom w:val="nil"/>
            </w:tcBorders>
          </w:tcPr>
          <w:p w14:paraId="57E40F09" w14:textId="52EAEC42" w:rsidR="009D7A3B" w:rsidRPr="009D7A3B" w:rsidRDefault="009D7A3B" w:rsidP="009D7A3B">
            <w:pPr>
              <w:pStyle w:val="TableParagraph"/>
              <w:spacing w:before="56"/>
              <w:rPr>
                <w:color w:val="0071CC"/>
                <w:spacing w:val="-2"/>
                <w:sz w:val="20"/>
                <w:u w:val="single" w:color="0071CC"/>
              </w:rPr>
            </w:pPr>
            <w:hyperlink r:id="rId10" w:history="1">
              <w:r w:rsidRPr="00F713EB">
                <w:rPr>
                  <w:rStyle w:val="Hyperlink"/>
                  <w:spacing w:val="-2"/>
                  <w:sz w:val="20"/>
                </w:rPr>
                <w:t>jwalker@maplefields.northants.sch.uk</w:t>
              </w:r>
            </w:hyperlink>
          </w:p>
          <w:p w14:paraId="24C2F7F8" w14:textId="03686B2B" w:rsidR="00A46852" w:rsidRDefault="009D7A3B" w:rsidP="009D7A3B">
            <w:pPr>
              <w:pStyle w:val="TableParagraph"/>
              <w:spacing w:before="121"/>
              <w:rPr>
                <w:sz w:val="20"/>
              </w:rPr>
            </w:pPr>
            <w:r>
              <w:rPr>
                <w:spacing w:val="-2"/>
                <w:sz w:val="20"/>
              </w:rPr>
              <w:t>07715655975</w:t>
            </w:r>
          </w:p>
        </w:tc>
      </w:tr>
      <w:tr w:rsidR="00A46852" w14:paraId="323A5035" w14:textId="77777777" w:rsidTr="009D7A3B">
        <w:trPr>
          <w:trHeight w:val="345"/>
        </w:trPr>
        <w:tc>
          <w:tcPr>
            <w:tcW w:w="2325" w:type="dxa"/>
            <w:tcBorders>
              <w:top w:val="nil"/>
              <w:bottom w:val="nil"/>
            </w:tcBorders>
          </w:tcPr>
          <w:p w14:paraId="7C8AC788" w14:textId="53A44836" w:rsidR="00A46852" w:rsidRPr="009D7A3B" w:rsidRDefault="009D7A3B">
            <w:pPr>
              <w:pStyle w:val="TableParagraph"/>
            </w:pPr>
            <w:r w:rsidRPr="009D7A3B">
              <w:t>Deputy DSL</w:t>
            </w:r>
          </w:p>
        </w:tc>
        <w:tc>
          <w:tcPr>
            <w:tcW w:w="2908" w:type="dxa"/>
            <w:tcBorders>
              <w:top w:val="nil"/>
              <w:bottom w:val="nil"/>
            </w:tcBorders>
          </w:tcPr>
          <w:p w14:paraId="7315A3C4" w14:textId="018029C2" w:rsidR="00A46852" w:rsidRPr="009D7A3B" w:rsidRDefault="009D7A3B">
            <w:pPr>
              <w:pStyle w:val="TableParagraph"/>
              <w:rPr>
                <w:sz w:val="20"/>
              </w:rPr>
            </w:pPr>
            <w:r w:rsidRPr="009D7A3B">
              <w:rPr>
                <w:sz w:val="20"/>
              </w:rPr>
              <w:t>Dean Willis</w:t>
            </w:r>
          </w:p>
        </w:tc>
        <w:tc>
          <w:tcPr>
            <w:tcW w:w="4623" w:type="dxa"/>
            <w:tcBorders>
              <w:top w:val="nil"/>
              <w:bottom w:val="nil"/>
            </w:tcBorders>
          </w:tcPr>
          <w:p w14:paraId="20387DAE" w14:textId="018BD3FC" w:rsidR="00A46852" w:rsidRDefault="009D7A3B" w:rsidP="009D7A3B">
            <w:pPr>
              <w:pStyle w:val="TableParagraph"/>
              <w:spacing w:before="56"/>
              <w:rPr>
                <w:sz w:val="20"/>
              </w:rPr>
            </w:pPr>
            <w:hyperlink r:id="rId11" w:history="1">
              <w:r w:rsidRPr="00F713EB">
                <w:rPr>
                  <w:rStyle w:val="Hyperlink"/>
                  <w:spacing w:val="-2"/>
                  <w:sz w:val="20"/>
                </w:rPr>
                <w:t>Dean.willis@maplefields.northants.sch.uk</w:t>
              </w:r>
            </w:hyperlink>
          </w:p>
        </w:tc>
      </w:tr>
      <w:tr w:rsidR="00A46852" w14:paraId="15B24289" w14:textId="77777777" w:rsidTr="009D7A3B">
        <w:trPr>
          <w:trHeight w:val="355"/>
        </w:trPr>
        <w:tc>
          <w:tcPr>
            <w:tcW w:w="2325" w:type="dxa"/>
            <w:tcBorders>
              <w:top w:val="nil"/>
              <w:bottom w:val="nil"/>
            </w:tcBorders>
          </w:tcPr>
          <w:p w14:paraId="0223CC7C" w14:textId="462A0743" w:rsidR="00A46852" w:rsidRDefault="00A46852">
            <w:pPr>
              <w:pStyle w:val="TableParagraph"/>
              <w:spacing w:before="61"/>
              <w:ind w:left="108"/>
              <w:rPr>
                <w:sz w:val="20"/>
              </w:rPr>
            </w:pPr>
          </w:p>
        </w:tc>
        <w:tc>
          <w:tcPr>
            <w:tcW w:w="2908" w:type="dxa"/>
            <w:tcBorders>
              <w:top w:val="nil"/>
              <w:bottom w:val="nil"/>
            </w:tcBorders>
          </w:tcPr>
          <w:p w14:paraId="3268729C" w14:textId="7EA27A4E" w:rsidR="00A46852" w:rsidRPr="009D7A3B" w:rsidRDefault="00A46852" w:rsidP="009D7A3B">
            <w:pPr>
              <w:pStyle w:val="TableParagraph"/>
              <w:spacing w:before="52"/>
              <w:rPr>
                <w:sz w:val="20"/>
              </w:rPr>
            </w:pPr>
          </w:p>
        </w:tc>
        <w:tc>
          <w:tcPr>
            <w:tcW w:w="4623" w:type="dxa"/>
            <w:tcBorders>
              <w:top w:val="nil"/>
              <w:bottom w:val="nil"/>
            </w:tcBorders>
          </w:tcPr>
          <w:p w14:paraId="6C01A20A" w14:textId="77777777" w:rsidR="00A46852" w:rsidRDefault="004949D1" w:rsidP="009D7A3B">
            <w:pPr>
              <w:pStyle w:val="TableParagraph"/>
              <w:spacing w:before="61"/>
              <w:rPr>
                <w:sz w:val="20"/>
              </w:rPr>
            </w:pPr>
            <w:r>
              <w:rPr>
                <w:spacing w:val="-2"/>
                <w:sz w:val="20"/>
              </w:rPr>
              <w:t>07706736282</w:t>
            </w:r>
          </w:p>
        </w:tc>
      </w:tr>
      <w:tr w:rsidR="00A46852" w14:paraId="3B37D400" w14:textId="77777777" w:rsidTr="009D7A3B">
        <w:trPr>
          <w:trHeight w:val="284"/>
        </w:trPr>
        <w:tc>
          <w:tcPr>
            <w:tcW w:w="2325" w:type="dxa"/>
            <w:tcBorders>
              <w:top w:val="nil"/>
              <w:bottom w:val="nil"/>
            </w:tcBorders>
          </w:tcPr>
          <w:p w14:paraId="72AF40A2" w14:textId="77777777" w:rsidR="00A46852" w:rsidRDefault="00A46852">
            <w:pPr>
              <w:pStyle w:val="TableParagraph"/>
              <w:rPr>
                <w:rFonts w:ascii="Times New Roman"/>
                <w:sz w:val="20"/>
              </w:rPr>
            </w:pPr>
          </w:p>
        </w:tc>
        <w:tc>
          <w:tcPr>
            <w:tcW w:w="2908" w:type="dxa"/>
            <w:tcBorders>
              <w:top w:val="nil"/>
              <w:bottom w:val="nil"/>
            </w:tcBorders>
          </w:tcPr>
          <w:p w14:paraId="484F6FE7" w14:textId="0BE643D1" w:rsidR="00A46852" w:rsidRPr="009D7A3B" w:rsidRDefault="009D7A3B">
            <w:pPr>
              <w:pStyle w:val="TableParagraph"/>
              <w:rPr>
                <w:sz w:val="20"/>
              </w:rPr>
            </w:pPr>
            <w:r w:rsidRPr="009D7A3B">
              <w:rPr>
                <w:sz w:val="20"/>
              </w:rPr>
              <w:t>Paul Lamb</w:t>
            </w:r>
          </w:p>
        </w:tc>
        <w:tc>
          <w:tcPr>
            <w:tcW w:w="4623" w:type="dxa"/>
            <w:tcBorders>
              <w:top w:val="nil"/>
              <w:bottom w:val="nil"/>
            </w:tcBorders>
          </w:tcPr>
          <w:p w14:paraId="2A84BDDF" w14:textId="77777777" w:rsidR="00F3662E" w:rsidRDefault="00F3662E">
            <w:pPr>
              <w:pStyle w:val="TableParagraph"/>
              <w:spacing w:before="56" w:line="208" w:lineRule="exact"/>
              <w:ind w:left="108"/>
            </w:pPr>
          </w:p>
          <w:p w14:paraId="4174DC65" w14:textId="77777777" w:rsidR="00A46852" w:rsidRDefault="009D7A3B" w:rsidP="00F3662E">
            <w:pPr>
              <w:pStyle w:val="TableParagraph"/>
              <w:spacing w:before="56" w:line="208" w:lineRule="exact"/>
              <w:rPr>
                <w:sz w:val="20"/>
              </w:rPr>
            </w:pPr>
            <w:hyperlink r:id="rId12" w:history="1">
              <w:r w:rsidR="00F3662E" w:rsidRPr="008A6AB0">
                <w:rPr>
                  <w:rStyle w:val="Hyperlink"/>
                  <w:spacing w:val="-2"/>
                  <w:sz w:val="20"/>
                </w:rPr>
                <w:t>plamb@maplefields.northants.sch.uk</w:t>
              </w:r>
            </w:hyperlink>
          </w:p>
        </w:tc>
      </w:tr>
      <w:tr w:rsidR="00A46852" w14:paraId="2FB7847F" w14:textId="77777777" w:rsidTr="009D7A3B">
        <w:trPr>
          <w:trHeight w:val="414"/>
        </w:trPr>
        <w:tc>
          <w:tcPr>
            <w:tcW w:w="2325" w:type="dxa"/>
            <w:tcBorders>
              <w:top w:val="nil"/>
              <w:bottom w:val="nil"/>
            </w:tcBorders>
          </w:tcPr>
          <w:p w14:paraId="67CCDE83" w14:textId="77777777" w:rsidR="00A46852" w:rsidRDefault="00A46852">
            <w:pPr>
              <w:pStyle w:val="TableParagraph"/>
              <w:rPr>
                <w:rFonts w:ascii="Times New Roman"/>
                <w:sz w:val="20"/>
              </w:rPr>
            </w:pPr>
          </w:p>
        </w:tc>
        <w:tc>
          <w:tcPr>
            <w:tcW w:w="2908" w:type="dxa"/>
            <w:tcBorders>
              <w:top w:val="nil"/>
              <w:bottom w:val="nil"/>
            </w:tcBorders>
          </w:tcPr>
          <w:p w14:paraId="2C592EB3" w14:textId="14D51772" w:rsidR="00F3662E" w:rsidRDefault="00F3662E">
            <w:pPr>
              <w:pStyle w:val="TableParagraph"/>
              <w:spacing w:line="221" w:lineRule="exact"/>
              <w:ind w:left="105"/>
              <w:rPr>
                <w:sz w:val="20"/>
              </w:rPr>
            </w:pPr>
          </w:p>
          <w:p w14:paraId="4DF12D8E" w14:textId="77777777" w:rsidR="009D7A3B" w:rsidRDefault="009D7A3B">
            <w:pPr>
              <w:pStyle w:val="TableParagraph"/>
              <w:spacing w:line="221" w:lineRule="exact"/>
              <w:ind w:left="105"/>
              <w:rPr>
                <w:sz w:val="20"/>
              </w:rPr>
            </w:pPr>
          </w:p>
          <w:p w14:paraId="74615A9F" w14:textId="77777777" w:rsidR="00F3662E" w:rsidRDefault="00F3662E">
            <w:pPr>
              <w:pStyle w:val="TableParagraph"/>
              <w:spacing w:line="221" w:lineRule="exact"/>
              <w:ind w:left="105"/>
              <w:rPr>
                <w:sz w:val="20"/>
              </w:rPr>
            </w:pPr>
          </w:p>
          <w:p w14:paraId="55DE7E8C" w14:textId="77777777" w:rsidR="00F3662E" w:rsidRDefault="00F3662E">
            <w:pPr>
              <w:pStyle w:val="TableParagraph"/>
              <w:spacing w:line="221" w:lineRule="exact"/>
              <w:ind w:left="105"/>
              <w:rPr>
                <w:sz w:val="20"/>
              </w:rPr>
            </w:pPr>
          </w:p>
          <w:p w14:paraId="53A99334" w14:textId="5EAC367A" w:rsidR="00F3662E" w:rsidRDefault="009E17A3" w:rsidP="009D7A3B">
            <w:pPr>
              <w:pStyle w:val="TableParagraph"/>
              <w:spacing w:line="221" w:lineRule="exact"/>
              <w:rPr>
                <w:sz w:val="20"/>
              </w:rPr>
            </w:pPr>
            <w:r>
              <w:rPr>
                <w:sz w:val="20"/>
              </w:rPr>
              <w:t xml:space="preserve">Camilla Kerr </w:t>
            </w:r>
          </w:p>
          <w:p w14:paraId="2B8123A2" w14:textId="77777777" w:rsidR="00F3662E" w:rsidRDefault="00F3662E">
            <w:pPr>
              <w:pStyle w:val="TableParagraph"/>
              <w:spacing w:line="221" w:lineRule="exact"/>
              <w:ind w:left="105"/>
              <w:rPr>
                <w:sz w:val="20"/>
              </w:rPr>
            </w:pPr>
          </w:p>
          <w:p w14:paraId="1512C4D3" w14:textId="77777777" w:rsidR="00F3662E" w:rsidRDefault="00F3662E" w:rsidP="009D7A3B">
            <w:pPr>
              <w:pStyle w:val="TableParagraph"/>
              <w:spacing w:line="221" w:lineRule="exact"/>
              <w:rPr>
                <w:sz w:val="20"/>
              </w:rPr>
            </w:pPr>
          </w:p>
          <w:p w14:paraId="0C157EF0" w14:textId="77777777" w:rsidR="00F3662E" w:rsidRDefault="00F3662E" w:rsidP="009D7A3B">
            <w:pPr>
              <w:pStyle w:val="TableParagraph"/>
              <w:spacing w:line="221" w:lineRule="exact"/>
              <w:rPr>
                <w:sz w:val="20"/>
              </w:rPr>
            </w:pPr>
            <w:r>
              <w:rPr>
                <w:sz w:val="20"/>
              </w:rPr>
              <w:t>Pamela Bell</w:t>
            </w:r>
          </w:p>
        </w:tc>
        <w:tc>
          <w:tcPr>
            <w:tcW w:w="4623" w:type="dxa"/>
            <w:tcBorders>
              <w:top w:val="nil"/>
              <w:bottom w:val="nil"/>
            </w:tcBorders>
          </w:tcPr>
          <w:p w14:paraId="2FB37E14" w14:textId="77777777" w:rsidR="00A46852" w:rsidRDefault="004949D1" w:rsidP="009D7A3B">
            <w:pPr>
              <w:pStyle w:val="TableParagraph"/>
              <w:spacing w:before="120"/>
              <w:rPr>
                <w:spacing w:val="-2"/>
                <w:sz w:val="20"/>
              </w:rPr>
            </w:pPr>
            <w:r>
              <w:rPr>
                <w:spacing w:val="-2"/>
                <w:sz w:val="20"/>
              </w:rPr>
              <w:t>07706736425</w:t>
            </w:r>
          </w:p>
          <w:p w14:paraId="13F88449" w14:textId="77777777" w:rsidR="00F3662E" w:rsidRDefault="00F3662E" w:rsidP="00F3662E">
            <w:pPr>
              <w:pStyle w:val="TableParagraph"/>
              <w:spacing w:before="120"/>
              <w:rPr>
                <w:sz w:val="20"/>
              </w:rPr>
            </w:pPr>
          </w:p>
          <w:p w14:paraId="3FF78EC8" w14:textId="081D87C9" w:rsidR="00F3662E" w:rsidRDefault="009D7A3B" w:rsidP="00F3662E">
            <w:pPr>
              <w:pStyle w:val="TableParagraph"/>
              <w:spacing w:before="120"/>
              <w:rPr>
                <w:sz w:val="20"/>
              </w:rPr>
            </w:pPr>
            <w:hyperlink r:id="rId13" w:history="1">
              <w:r w:rsidR="009E17A3" w:rsidRPr="006B0DCB">
                <w:rPr>
                  <w:rStyle w:val="Hyperlink"/>
                  <w:sz w:val="20"/>
                </w:rPr>
                <w:t>ckerr@maplefields.northants.sch.uk</w:t>
              </w:r>
            </w:hyperlink>
          </w:p>
          <w:p w14:paraId="172D5338" w14:textId="77777777" w:rsidR="00F3662E" w:rsidRDefault="00F3662E" w:rsidP="00F3662E">
            <w:pPr>
              <w:pStyle w:val="TableParagraph"/>
              <w:spacing w:before="120"/>
              <w:rPr>
                <w:sz w:val="20"/>
              </w:rPr>
            </w:pPr>
          </w:p>
          <w:p w14:paraId="40DE468A" w14:textId="77777777" w:rsidR="00F3662E" w:rsidRDefault="009D7A3B" w:rsidP="00F3662E">
            <w:pPr>
              <w:pStyle w:val="TableParagraph"/>
              <w:spacing w:before="120"/>
              <w:rPr>
                <w:sz w:val="20"/>
              </w:rPr>
            </w:pPr>
            <w:hyperlink r:id="rId14" w:history="1">
              <w:r w:rsidR="00F3662E" w:rsidRPr="008A6AB0">
                <w:rPr>
                  <w:rStyle w:val="Hyperlink"/>
                  <w:sz w:val="20"/>
                </w:rPr>
                <w:t>pbell@maplefields.northants.sch.uk</w:t>
              </w:r>
            </w:hyperlink>
          </w:p>
          <w:p w14:paraId="2A44E2A4" w14:textId="77777777" w:rsidR="00F3662E" w:rsidRDefault="00F3662E" w:rsidP="00F3662E">
            <w:pPr>
              <w:pStyle w:val="TableParagraph"/>
              <w:spacing w:before="120"/>
              <w:rPr>
                <w:sz w:val="20"/>
              </w:rPr>
            </w:pPr>
          </w:p>
        </w:tc>
      </w:tr>
      <w:tr w:rsidR="00F3662E" w14:paraId="15051AAA" w14:textId="77777777" w:rsidTr="009D7A3B">
        <w:trPr>
          <w:trHeight w:val="414"/>
        </w:trPr>
        <w:tc>
          <w:tcPr>
            <w:tcW w:w="2325" w:type="dxa"/>
            <w:tcBorders>
              <w:top w:val="nil"/>
              <w:bottom w:val="nil"/>
            </w:tcBorders>
          </w:tcPr>
          <w:p w14:paraId="2E62CA97" w14:textId="77777777" w:rsidR="00F3662E" w:rsidRDefault="00F3662E">
            <w:pPr>
              <w:pStyle w:val="TableParagraph"/>
              <w:rPr>
                <w:rFonts w:ascii="Times New Roman"/>
                <w:sz w:val="20"/>
              </w:rPr>
            </w:pPr>
          </w:p>
        </w:tc>
        <w:tc>
          <w:tcPr>
            <w:tcW w:w="2908" w:type="dxa"/>
            <w:tcBorders>
              <w:top w:val="nil"/>
              <w:bottom w:val="nil"/>
            </w:tcBorders>
          </w:tcPr>
          <w:p w14:paraId="1F02BD27" w14:textId="77777777" w:rsidR="00F3662E" w:rsidRDefault="00F3662E">
            <w:pPr>
              <w:pStyle w:val="TableParagraph"/>
              <w:spacing w:line="221" w:lineRule="exact"/>
              <w:ind w:left="105"/>
              <w:rPr>
                <w:sz w:val="20"/>
              </w:rPr>
            </w:pPr>
          </w:p>
        </w:tc>
        <w:tc>
          <w:tcPr>
            <w:tcW w:w="4623" w:type="dxa"/>
            <w:tcBorders>
              <w:top w:val="nil"/>
              <w:bottom w:val="nil"/>
            </w:tcBorders>
          </w:tcPr>
          <w:p w14:paraId="471F40C8" w14:textId="77777777" w:rsidR="00F3662E" w:rsidRDefault="00F3662E">
            <w:pPr>
              <w:pStyle w:val="TableParagraph"/>
              <w:spacing w:before="120"/>
              <w:ind w:left="108"/>
              <w:rPr>
                <w:spacing w:val="-2"/>
                <w:sz w:val="20"/>
              </w:rPr>
            </w:pPr>
          </w:p>
        </w:tc>
      </w:tr>
      <w:tr w:rsidR="00A46852" w14:paraId="1DCAF458" w14:textId="77777777" w:rsidTr="009D7A3B">
        <w:trPr>
          <w:trHeight w:val="400"/>
        </w:trPr>
        <w:tc>
          <w:tcPr>
            <w:tcW w:w="2325" w:type="dxa"/>
            <w:tcBorders>
              <w:top w:val="nil"/>
              <w:bottom w:val="nil"/>
            </w:tcBorders>
          </w:tcPr>
          <w:p w14:paraId="7FDCB5B5" w14:textId="77777777" w:rsidR="00A46852" w:rsidRDefault="00A46852">
            <w:pPr>
              <w:pStyle w:val="TableParagraph"/>
              <w:rPr>
                <w:rFonts w:ascii="Times New Roman"/>
                <w:sz w:val="20"/>
              </w:rPr>
            </w:pPr>
          </w:p>
        </w:tc>
        <w:tc>
          <w:tcPr>
            <w:tcW w:w="2908" w:type="dxa"/>
            <w:tcBorders>
              <w:top w:val="nil"/>
              <w:bottom w:val="nil"/>
            </w:tcBorders>
          </w:tcPr>
          <w:p w14:paraId="5133EBAC" w14:textId="77777777" w:rsidR="00A46852" w:rsidRDefault="00A46852">
            <w:pPr>
              <w:pStyle w:val="TableParagraph"/>
              <w:spacing w:before="157" w:line="223" w:lineRule="exact"/>
              <w:ind w:left="105"/>
              <w:rPr>
                <w:sz w:val="20"/>
              </w:rPr>
            </w:pPr>
          </w:p>
        </w:tc>
        <w:tc>
          <w:tcPr>
            <w:tcW w:w="4623" w:type="dxa"/>
            <w:tcBorders>
              <w:top w:val="nil"/>
              <w:bottom w:val="nil"/>
            </w:tcBorders>
          </w:tcPr>
          <w:p w14:paraId="4FE4F655" w14:textId="77777777" w:rsidR="00A46852" w:rsidRDefault="00A46852">
            <w:pPr>
              <w:pStyle w:val="TableParagraph"/>
              <w:spacing w:before="56"/>
              <w:ind w:left="108"/>
              <w:rPr>
                <w:sz w:val="20"/>
              </w:rPr>
            </w:pPr>
          </w:p>
        </w:tc>
      </w:tr>
      <w:tr w:rsidR="00A46852" w14:paraId="2D57EC13" w14:textId="77777777" w:rsidTr="009D7A3B">
        <w:trPr>
          <w:trHeight w:val="762"/>
        </w:trPr>
        <w:tc>
          <w:tcPr>
            <w:tcW w:w="2325" w:type="dxa"/>
            <w:tcBorders>
              <w:top w:val="nil"/>
            </w:tcBorders>
          </w:tcPr>
          <w:p w14:paraId="0E0CA92A" w14:textId="77777777" w:rsidR="00A46852" w:rsidRDefault="00A46852">
            <w:pPr>
              <w:pStyle w:val="TableParagraph"/>
              <w:rPr>
                <w:rFonts w:ascii="Times New Roman"/>
                <w:sz w:val="20"/>
              </w:rPr>
            </w:pPr>
          </w:p>
        </w:tc>
        <w:tc>
          <w:tcPr>
            <w:tcW w:w="2908" w:type="dxa"/>
            <w:tcBorders>
              <w:top w:val="nil"/>
            </w:tcBorders>
          </w:tcPr>
          <w:p w14:paraId="16C277E4" w14:textId="77777777" w:rsidR="00A46852" w:rsidRDefault="00A46852">
            <w:pPr>
              <w:pStyle w:val="TableParagraph"/>
              <w:rPr>
                <w:rFonts w:ascii="Times New Roman"/>
                <w:sz w:val="20"/>
              </w:rPr>
            </w:pPr>
          </w:p>
        </w:tc>
        <w:tc>
          <w:tcPr>
            <w:tcW w:w="4623" w:type="dxa"/>
            <w:tcBorders>
              <w:top w:val="nil"/>
            </w:tcBorders>
          </w:tcPr>
          <w:p w14:paraId="3D7E322E" w14:textId="77777777" w:rsidR="00A46852" w:rsidRDefault="00A46852">
            <w:pPr>
              <w:pStyle w:val="TableParagraph"/>
              <w:spacing w:before="6"/>
              <w:ind w:left="108"/>
              <w:rPr>
                <w:sz w:val="20"/>
              </w:rPr>
            </w:pPr>
          </w:p>
        </w:tc>
      </w:tr>
      <w:tr w:rsidR="00A46852" w14:paraId="4B516F27" w14:textId="77777777" w:rsidTr="009D7A3B">
        <w:trPr>
          <w:trHeight w:val="350"/>
        </w:trPr>
        <w:tc>
          <w:tcPr>
            <w:tcW w:w="2325" w:type="dxa"/>
            <w:tcBorders>
              <w:bottom w:val="nil"/>
            </w:tcBorders>
          </w:tcPr>
          <w:p w14:paraId="210854D2" w14:textId="77777777" w:rsidR="00A46852" w:rsidRDefault="00A46852">
            <w:pPr>
              <w:pStyle w:val="TableParagraph"/>
              <w:rPr>
                <w:rFonts w:ascii="Times New Roman"/>
                <w:sz w:val="20"/>
              </w:rPr>
            </w:pPr>
          </w:p>
        </w:tc>
        <w:tc>
          <w:tcPr>
            <w:tcW w:w="2908" w:type="dxa"/>
            <w:tcBorders>
              <w:bottom w:val="nil"/>
            </w:tcBorders>
          </w:tcPr>
          <w:p w14:paraId="57AAAD71" w14:textId="77777777" w:rsidR="00A46852" w:rsidRDefault="00A46852">
            <w:pPr>
              <w:pStyle w:val="TableParagraph"/>
              <w:rPr>
                <w:rFonts w:ascii="Times New Roman"/>
                <w:sz w:val="20"/>
              </w:rPr>
            </w:pPr>
          </w:p>
        </w:tc>
        <w:tc>
          <w:tcPr>
            <w:tcW w:w="4623" w:type="dxa"/>
            <w:tcBorders>
              <w:bottom w:val="nil"/>
            </w:tcBorders>
          </w:tcPr>
          <w:p w14:paraId="49CCA7E2" w14:textId="06DEC7B3" w:rsidR="00A46852" w:rsidRPr="00853F0B" w:rsidRDefault="009D7A3B" w:rsidP="009D7A3B">
            <w:pPr>
              <w:pStyle w:val="TableParagraph"/>
              <w:spacing w:before="57"/>
              <w:rPr>
                <w:sz w:val="20"/>
              </w:rPr>
            </w:pPr>
            <w:hyperlink r:id="rId15" w:history="1">
              <w:r w:rsidRPr="00F713EB">
                <w:rPr>
                  <w:rStyle w:val="Hyperlink"/>
                  <w:spacing w:val="-2"/>
                  <w:sz w:val="20"/>
                </w:rPr>
                <w:t>Ladoreferral@nctrust.co.uk</w:t>
              </w:r>
            </w:hyperlink>
          </w:p>
        </w:tc>
      </w:tr>
      <w:tr w:rsidR="00A46852" w14:paraId="664823DE" w14:textId="77777777" w:rsidTr="009D7A3B">
        <w:trPr>
          <w:trHeight w:val="525"/>
        </w:trPr>
        <w:tc>
          <w:tcPr>
            <w:tcW w:w="2325" w:type="dxa"/>
            <w:tcBorders>
              <w:top w:val="nil"/>
              <w:bottom w:val="nil"/>
            </w:tcBorders>
          </w:tcPr>
          <w:p w14:paraId="0E221425" w14:textId="77777777" w:rsidR="00A46852" w:rsidRDefault="00A46852">
            <w:pPr>
              <w:pStyle w:val="TableParagraph"/>
              <w:rPr>
                <w:rFonts w:ascii="Times New Roman"/>
                <w:sz w:val="20"/>
              </w:rPr>
            </w:pPr>
          </w:p>
        </w:tc>
        <w:tc>
          <w:tcPr>
            <w:tcW w:w="2908" w:type="dxa"/>
            <w:tcBorders>
              <w:top w:val="nil"/>
              <w:bottom w:val="nil"/>
            </w:tcBorders>
          </w:tcPr>
          <w:p w14:paraId="4C6B9546" w14:textId="77777777" w:rsidR="00A46852" w:rsidRDefault="00A46852">
            <w:pPr>
              <w:pStyle w:val="TableParagraph"/>
              <w:rPr>
                <w:rFonts w:ascii="Times New Roman"/>
                <w:sz w:val="20"/>
              </w:rPr>
            </w:pPr>
          </w:p>
        </w:tc>
        <w:tc>
          <w:tcPr>
            <w:tcW w:w="4623" w:type="dxa"/>
            <w:tcBorders>
              <w:top w:val="nil"/>
              <w:bottom w:val="nil"/>
            </w:tcBorders>
          </w:tcPr>
          <w:p w14:paraId="564A835B" w14:textId="77777777" w:rsidR="00A46852" w:rsidRPr="00853F0B" w:rsidRDefault="004949D1" w:rsidP="009D7A3B">
            <w:pPr>
              <w:pStyle w:val="TableParagraph"/>
              <w:spacing w:before="56"/>
              <w:rPr>
                <w:spacing w:val="-2"/>
                <w:sz w:val="20"/>
              </w:rPr>
            </w:pPr>
            <w:r w:rsidRPr="00853F0B">
              <w:rPr>
                <w:sz w:val="20"/>
              </w:rPr>
              <w:t>01604</w:t>
            </w:r>
            <w:r w:rsidRPr="00853F0B">
              <w:rPr>
                <w:spacing w:val="-7"/>
                <w:sz w:val="20"/>
              </w:rPr>
              <w:t xml:space="preserve"> </w:t>
            </w:r>
            <w:r w:rsidRPr="00853F0B">
              <w:rPr>
                <w:spacing w:val="-2"/>
                <w:sz w:val="20"/>
              </w:rPr>
              <w:t>362993</w:t>
            </w:r>
          </w:p>
          <w:p w14:paraId="039E2D9A" w14:textId="38C3E767" w:rsidR="00E865D0" w:rsidRPr="00853F0B" w:rsidRDefault="009D7A3B" w:rsidP="009D7A3B">
            <w:pPr>
              <w:pStyle w:val="TableParagraph"/>
              <w:spacing w:before="56"/>
              <w:rPr>
                <w:sz w:val="20"/>
                <w:szCs w:val="20"/>
              </w:rPr>
            </w:pPr>
            <w:hyperlink r:id="rId16" w:history="1">
              <w:r w:rsidRPr="00F713EB">
                <w:rPr>
                  <w:rStyle w:val="Hyperlink"/>
                  <w:sz w:val="20"/>
                  <w:szCs w:val="20"/>
                </w:rPr>
                <w:t>LADOConsultations@NCTrust.co.uk</w:t>
              </w:r>
            </w:hyperlink>
          </w:p>
        </w:tc>
      </w:tr>
      <w:tr w:rsidR="00A46852" w14:paraId="10CB2207" w14:textId="77777777" w:rsidTr="009D7A3B">
        <w:trPr>
          <w:trHeight w:val="1050"/>
        </w:trPr>
        <w:tc>
          <w:tcPr>
            <w:tcW w:w="2325" w:type="dxa"/>
            <w:tcBorders>
              <w:top w:val="nil"/>
              <w:bottom w:val="nil"/>
            </w:tcBorders>
          </w:tcPr>
          <w:p w14:paraId="10719D84" w14:textId="77777777" w:rsidR="009D7A3B" w:rsidRDefault="004949D1" w:rsidP="009D7A3B">
            <w:pPr>
              <w:pStyle w:val="TableParagraph"/>
              <w:rPr>
                <w:spacing w:val="-14"/>
                <w:sz w:val="20"/>
              </w:rPr>
            </w:pPr>
            <w:r>
              <w:rPr>
                <w:sz w:val="20"/>
              </w:rPr>
              <w:t>Local</w:t>
            </w:r>
            <w:r>
              <w:rPr>
                <w:spacing w:val="-14"/>
                <w:sz w:val="20"/>
              </w:rPr>
              <w:t xml:space="preserve"> </w:t>
            </w:r>
            <w:r>
              <w:rPr>
                <w:sz w:val="20"/>
              </w:rPr>
              <w:t>authority</w:t>
            </w:r>
            <w:r>
              <w:rPr>
                <w:spacing w:val="-14"/>
                <w:sz w:val="20"/>
              </w:rPr>
              <w:t xml:space="preserve"> </w:t>
            </w:r>
          </w:p>
          <w:p w14:paraId="3454ECA0" w14:textId="4C800062" w:rsidR="009D7A3B" w:rsidRDefault="004949D1" w:rsidP="009D7A3B">
            <w:pPr>
              <w:pStyle w:val="TableParagraph"/>
              <w:rPr>
                <w:sz w:val="20"/>
              </w:rPr>
            </w:pPr>
            <w:r>
              <w:rPr>
                <w:sz w:val="20"/>
              </w:rPr>
              <w:t xml:space="preserve">designated </w:t>
            </w:r>
            <w:r w:rsidR="009D7A3B">
              <w:rPr>
                <w:sz w:val="20"/>
              </w:rPr>
              <w:t>O</w:t>
            </w:r>
            <w:r>
              <w:rPr>
                <w:sz w:val="20"/>
              </w:rPr>
              <w:t xml:space="preserve">fficer </w:t>
            </w:r>
          </w:p>
          <w:p w14:paraId="01A0C4A5" w14:textId="71B47E0F" w:rsidR="00A46852" w:rsidRDefault="004949D1" w:rsidP="009D7A3B">
            <w:pPr>
              <w:pStyle w:val="TableParagraph"/>
              <w:rPr>
                <w:sz w:val="20"/>
              </w:rPr>
            </w:pPr>
            <w:r>
              <w:rPr>
                <w:sz w:val="20"/>
              </w:rPr>
              <w:t>(LADO)</w:t>
            </w:r>
          </w:p>
        </w:tc>
        <w:tc>
          <w:tcPr>
            <w:tcW w:w="2908" w:type="dxa"/>
            <w:tcBorders>
              <w:top w:val="nil"/>
              <w:bottom w:val="nil"/>
            </w:tcBorders>
          </w:tcPr>
          <w:p w14:paraId="0FA4A71D" w14:textId="77777777" w:rsidR="00A46852" w:rsidRDefault="00A46852">
            <w:pPr>
              <w:pStyle w:val="TableParagraph"/>
              <w:spacing w:before="6"/>
              <w:rPr>
                <w:b/>
                <w:sz w:val="29"/>
              </w:rPr>
            </w:pPr>
          </w:p>
          <w:p w14:paraId="3AABCDB7" w14:textId="7E356EFD" w:rsidR="00A46852" w:rsidRDefault="009E17A3">
            <w:pPr>
              <w:pStyle w:val="TableParagraph"/>
              <w:ind w:left="105"/>
              <w:rPr>
                <w:sz w:val="20"/>
              </w:rPr>
            </w:pPr>
            <w:r>
              <w:rPr>
                <w:sz w:val="20"/>
              </w:rPr>
              <w:t xml:space="preserve">Sian Edwards </w:t>
            </w:r>
          </w:p>
        </w:tc>
        <w:tc>
          <w:tcPr>
            <w:tcW w:w="4623" w:type="dxa"/>
            <w:tcBorders>
              <w:top w:val="nil"/>
              <w:bottom w:val="nil"/>
            </w:tcBorders>
          </w:tcPr>
          <w:p w14:paraId="06AD451F" w14:textId="3CD10026" w:rsidR="00A46852" w:rsidRDefault="009D7A3B" w:rsidP="009D7A3B">
            <w:pPr>
              <w:pStyle w:val="TableParagraph"/>
              <w:spacing w:before="120"/>
              <w:rPr>
                <w:color w:val="0071CC"/>
                <w:spacing w:val="-2"/>
                <w:sz w:val="20"/>
                <w:u w:val="single" w:color="0071CC"/>
              </w:rPr>
            </w:pPr>
            <w:hyperlink r:id="rId17" w:history="1">
              <w:r w:rsidRPr="00F713EB">
                <w:rPr>
                  <w:rStyle w:val="Hyperlink"/>
                  <w:spacing w:val="-2"/>
                  <w:sz w:val="20"/>
                </w:rPr>
                <w:t>Sian.Edwards@NCtrust.co.uk</w:t>
              </w:r>
            </w:hyperlink>
          </w:p>
          <w:p w14:paraId="24880240" w14:textId="33C0CB7D" w:rsidR="009E17A3" w:rsidRDefault="009E17A3" w:rsidP="009D7A3B">
            <w:pPr>
              <w:pStyle w:val="TableParagraph"/>
              <w:spacing w:before="120"/>
              <w:rPr>
                <w:sz w:val="20"/>
              </w:rPr>
            </w:pPr>
            <w:r w:rsidRPr="009E17A3">
              <w:rPr>
                <w:spacing w:val="-2"/>
                <w:sz w:val="20"/>
                <w:u w:val="single" w:color="0071CC"/>
              </w:rPr>
              <w:t>07738 636449</w:t>
            </w:r>
          </w:p>
        </w:tc>
      </w:tr>
      <w:tr w:rsidR="00A46852" w14:paraId="5B1A6490" w14:textId="77777777" w:rsidTr="009D7A3B">
        <w:trPr>
          <w:trHeight w:val="989"/>
        </w:trPr>
        <w:tc>
          <w:tcPr>
            <w:tcW w:w="2325" w:type="dxa"/>
            <w:tcBorders>
              <w:top w:val="nil"/>
            </w:tcBorders>
          </w:tcPr>
          <w:p w14:paraId="5BE512AD" w14:textId="77777777" w:rsidR="00A46852" w:rsidRDefault="00A46852">
            <w:pPr>
              <w:pStyle w:val="TableParagraph"/>
              <w:rPr>
                <w:rFonts w:ascii="Times New Roman"/>
                <w:sz w:val="20"/>
              </w:rPr>
            </w:pPr>
          </w:p>
        </w:tc>
        <w:tc>
          <w:tcPr>
            <w:tcW w:w="2908" w:type="dxa"/>
            <w:tcBorders>
              <w:top w:val="nil"/>
            </w:tcBorders>
          </w:tcPr>
          <w:p w14:paraId="7E0A5029" w14:textId="77777777" w:rsidR="00A46852" w:rsidRDefault="00A46852">
            <w:pPr>
              <w:pStyle w:val="TableParagraph"/>
              <w:rPr>
                <w:b/>
              </w:rPr>
            </w:pPr>
          </w:p>
          <w:p w14:paraId="6CB22283" w14:textId="163AA159" w:rsidR="00A46852" w:rsidRDefault="004949D1">
            <w:pPr>
              <w:pStyle w:val="TableParagraph"/>
              <w:spacing w:before="138"/>
              <w:ind w:left="105"/>
              <w:rPr>
                <w:sz w:val="20"/>
              </w:rPr>
            </w:pPr>
            <w:r>
              <w:rPr>
                <w:sz w:val="20"/>
              </w:rPr>
              <w:t>Andrew</w:t>
            </w:r>
            <w:r>
              <w:rPr>
                <w:spacing w:val="-14"/>
                <w:sz w:val="20"/>
              </w:rPr>
              <w:t xml:space="preserve"> </w:t>
            </w:r>
            <w:r>
              <w:rPr>
                <w:sz w:val="20"/>
              </w:rPr>
              <w:t>Smith</w:t>
            </w:r>
          </w:p>
        </w:tc>
        <w:tc>
          <w:tcPr>
            <w:tcW w:w="4623" w:type="dxa"/>
            <w:tcBorders>
              <w:top w:val="nil"/>
            </w:tcBorders>
          </w:tcPr>
          <w:p w14:paraId="08E2F1E8" w14:textId="77777777" w:rsidR="00A46852" w:rsidRDefault="00A46852">
            <w:pPr>
              <w:pStyle w:val="TableParagraph"/>
              <w:rPr>
                <w:b/>
                <w:sz w:val="20"/>
              </w:rPr>
            </w:pPr>
          </w:p>
          <w:p w14:paraId="21C9EE69" w14:textId="77777777" w:rsidR="009D7A3B" w:rsidRDefault="009D7A3B" w:rsidP="009D7A3B">
            <w:pPr>
              <w:pStyle w:val="TableParagraph"/>
              <w:spacing w:line="364" w:lineRule="auto"/>
              <w:ind w:right="714"/>
              <w:rPr>
                <w:color w:val="0071CC"/>
                <w:spacing w:val="-2"/>
                <w:sz w:val="20"/>
              </w:rPr>
            </w:pPr>
            <w:hyperlink r:id="rId18" w:history="1">
              <w:r w:rsidRPr="00F713EB">
                <w:rPr>
                  <w:rStyle w:val="Hyperlink"/>
                  <w:spacing w:val="-2"/>
                  <w:sz w:val="20"/>
                </w:rPr>
                <w:t>Andrew.Smith@NCTust.co.uk</w:t>
              </w:r>
            </w:hyperlink>
            <w:r w:rsidR="004949D1">
              <w:rPr>
                <w:color w:val="0071CC"/>
                <w:spacing w:val="-2"/>
                <w:sz w:val="20"/>
              </w:rPr>
              <w:t xml:space="preserve"> </w:t>
            </w:r>
          </w:p>
          <w:p w14:paraId="0566FD91" w14:textId="4809247F" w:rsidR="00A46852" w:rsidRDefault="004949D1" w:rsidP="009D7A3B">
            <w:pPr>
              <w:pStyle w:val="TableParagraph"/>
              <w:spacing w:line="364" w:lineRule="auto"/>
              <w:ind w:right="714"/>
              <w:rPr>
                <w:sz w:val="20"/>
              </w:rPr>
            </w:pPr>
            <w:r>
              <w:rPr>
                <w:spacing w:val="-2"/>
                <w:sz w:val="20"/>
              </w:rPr>
              <w:t>07850854309</w:t>
            </w:r>
          </w:p>
        </w:tc>
      </w:tr>
      <w:tr w:rsidR="00A46852" w14:paraId="5CBCBD96" w14:textId="77777777" w:rsidTr="009D7A3B">
        <w:trPr>
          <w:trHeight w:val="462"/>
        </w:trPr>
        <w:tc>
          <w:tcPr>
            <w:tcW w:w="2325" w:type="dxa"/>
          </w:tcPr>
          <w:p w14:paraId="1E90CDB1" w14:textId="77777777" w:rsidR="00A46852" w:rsidRDefault="004949D1">
            <w:pPr>
              <w:pStyle w:val="TableParagraph"/>
              <w:spacing w:before="57"/>
              <w:ind w:left="108"/>
              <w:rPr>
                <w:sz w:val="20"/>
              </w:rPr>
            </w:pPr>
            <w:r>
              <w:rPr>
                <w:sz w:val="20"/>
              </w:rPr>
              <w:t>E</w:t>
            </w:r>
            <w:r>
              <w:rPr>
                <w:spacing w:val="-4"/>
                <w:sz w:val="20"/>
              </w:rPr>
              <w:t xml:space="preserve"> </w:t>
            </w:r>
            <w:r>
              <w:rPr>
                <w:sz w:val="20"/>
              </w:rPr>
              <w:t>safety</w:t>
            </w:r>
            <w:r>
              <w:rPr>
                <w:spacing w:val="-4"/>
                <w:sz w:val="20"/>
              </w:rPr>
              <w:t xml:space="preserve"> lead</w:t>
            </w:r>
          </w:p>
        </w:tc>
        <w:tc>
          <w:tcPr>
            <w:tcW w:w="2908" w:type="dxa"/>
          </w:tcPr>
          <w:p w14:paraId="342FCFED" w14:textId="77777777" w:rsidR="00A46852" w:rsidRDefault="004949D1">
            <w:pPr>
              <w:pStyle w:val="TableParagraph"/>
              <w:spacing w:before="57"/>
              <w:ind w:left="105"/>
              <w:rPr>
                <w:sz w:val="20"/>
              </w:rPr>
            </w:pPr>
            <w:r>
              <w:rPr>
                <w:sz w:val="20"/>
              </w:rPr>
              <w:t>James</w:t>
            </w:r>
            <w:r>
              <w:rPr>
                <w:spacing w:val="-4"/>
                <w:sz w:val="20"/>
              </w:rPr>
              <w:t xml:space="preserve"> </w:t>
            </w:r>
            <w:r>
              <w:rPr>
                <w:spacing w:val="-2"/>
                <w:sz w:val="20"/>
              </w:rPr>
              <w:t>Briggs</w:t>
            </w:r>
          </w:p>
        </w:tc>
        <w:tc>
          <w:tcPr>
            <w:tcW w:w="4623" w:type="dxa"/>
          </w:tcPr>
          <w:p w14:paraId="29487BA9" w14:textId="5FB5C3B1" w:rsidR="00A46852" w:rsidRDefault="009D7A3B" w:rsidP="009D7A3B">
            <w:pPr>
              <w:pStyle w:val="TableParagraph"/>
              <w:spacing w:before="57"/>
              <w:rPr>
                <w:sz w:val="20"/>
              </w:rPr>
            </w:pPr>
            <w:hyperlink r:id="rId19" w:history="1">
              <w:r w:rsidRPr="00F713EB">
                <w:rPr>
                  <w:rStyle w:val="Hyperlink"/>
                  <w:spacing w:val="-2"/>
                  <w:sz w:val="20"/>
                </w:rPr>
                <w:t>jamesbriggs@maplefields.northants.sch.uk</w:t>
              </w:r>
            </w:hyperlink>
          </w:p>
        </w:tc>
      </w:tr>
      <w:tr w:rsidR="00A46852" w14:paraId="01A829C4" w14:textId="77777777" w:rsidTr="009D7A3B">
        <w:trPr>
          <w:trHeight w:val="465"/>
        </w:trPr>
        <w:tc>
          <w:tcPr>
            <w:tcW w:w="2325" w:type="dxa"/>
          </w:tcPr>
          <w:p w14:paraId="4FC2105D" w14:textId="77777777" w:rsidR="00A46852" w:rsidRDefault="004949D1">
            <w:pPr>
              <w:pStyle w:val="TableParagraph"/>
              <w:spacing w:before="57"/>
              <w:ind w:left="108"/>
              <w:rPr>
                <w:sz w:val="20"/>
              </w:rPr>
            </w:pPr>
            <w:r>
              <w:rPr>
                <w:sz w:val="20"/>
              </w:rPr>
              <w:t>Chair</w:t>
            </w:r>
            <w:r>
              <w:rPr>
                <w:spacing w:val="-4"/>
                <w:sz w:val="20"/>
              </w:rPr>
              <w:t xml:space="preserve"> </w:t>
            </w:r>
            <w:r>
              <w:rPr>
                <w:sz w:val="20"/>
              </w:rPr>
              <w:t>of</w:t>
            </w:r>
            <w:r>
              <w:rPr>
                <w:spacing w:val="-4"/>
                <w:sz w:val="20"/>
              </w:rPr>
              <w:t xml:space="preserve"> </w:t>
            </w:r>
            <w:r>
              <w:rPr>
                <w:spacing w:val="-2"/>
                <w:sz w:val="20"/>
              </w:rPr>
              <w:t>Trustees</w:t>
            </w:r>
          </w:p>
        </w:tc>
        <w:tc>
          <w:tcPr>
            <w:tcW w:w="2908" w:type="dxa"/>
          </w:tcPr>
          <w:p w14:paraId="62FA96B3" w14:textId="77777777" w:rsidR="00A46852" w:rsidRDefault="004949D1">
            <w:pPr>
              <w:pStyle w:val="TableParagraph"/>
              <w:spacing w:before="57"/>
              <w:ind w:left="105"/>
              <w:rPr>
                <w:sz w:val="20"/>
              </w:rPr>
            </w:pPr>
            <w:r>
              <w:rPr>
                <w:sz w:val="20"/>
              </w:rPr>
              <w:t>Howard</w:t>
            </w:r>
            <w:r>
              <w:rPr>
                <w:spacing w:val="-11"/>
                <w:sz w:val="20"/>
              </w:rPr>
              <w:t xml:space="preserve"> </w:t>
            </w:r>
            <w:r>
              <w:rPr>
                <w:spacing w:val="-4"/>
                <w:sz w:val="20"/>
              </w:rPr>
              <w:t>Reid</w:t>
            </w:r>
          </w:p>
        </w:tc>
        <w:tc>
          <w:tcPr>
            <w:tcW w:w="4623" w:type="dxa"/>
          </w:tcPr>
          <w:p w14:paraId="427445D7" w14:textId="2F149A9E" w:rsidR="00A46852" w:rsidRDefault="009D7A3B" w:rsidP="009D7A3B">
            <w:pPr>
              <w:pStyle w:val="TableParagraph"/>
              <w:spacing w:before="57"/>
              <w:rPr>
                <w:sz w:val="20"/>
              </w:rPr>
            </w:pPr>
            <w:hyperlink r:id="rId20" w:history="1">
              <w:r w:rsidRPr="00F713EB">
                <w:rPr>
                  <w:rStyle w:val="Hyperlink"/>
                  <w:spacing w:val="-2"/>
                  <w:sz w:val="20"/>
                </w:rPr>
                <w:t>howardreid@maplefields.northants.sch.uk</w:t>
              </w:r>
            </w:hyperlink>
          </w:p>
        </w:tc>
      </w:tr>
      <w:tr w:rsidR="00A46852" w14:paraId="04CDFF09" w14:textId="77777777" w:rsidTr="009D7A3B">
        <w:trPr>
          <w:trHeight w:val="462"/>
        </w:trPr>
        <w:tc>
          <w:tcPr>
            <w:tcW w:w="2325" w:type="dxa"/>
          </w:tcPr>
          <w:p w14:paraId="2B5703D2" w14:textId="77777777" w:rsidR="00A46852" w:rsidRDefault="004949D1">
            <w:pPr>
              <w:pStyle w:val="TableParagraph"/>
              <w:spacing w:before="57"/>
              <w:ind w:left="108"/>
              <w:rPr>
                <w:sz w:val="20"/>
              </w:rPr>
            </w:pPr>
            <w:r>
              <w:rPr>
                <w:sz w:val="20"/>
              </w:rPr>
              <w:t>Channel</w:t>
            </w:r>
            <w:r>
              <w:rPr>
                <w:spacing w:val="-12"/>
                <w:sz w:val="20"/>
              </w:rPr>
              <w:t xml:space="preserve"> </w:t>
            </w:r>
            <w:r>
              <w:rPr>
                <w:spacing w:val="-2"/>
                <w:sz w:val="20"/>
              </w:rPr>
              <w:t>helpline</w:t>
            </w:r>
          </w:p>
        </w:tc>
        <w:tc>
          <w:tcPr>
            <w:tcW w:w="2908" w:type="dxa"/>
          </w:tcPr>
          <w:p w14:paraId="443A4AEF" w14:textId="77777777" w:rsidR="00A46852" w:rsidRDefault="00A46852">
            <w:pPr>
              <w:pStyle w:val="TableParagraph"/>
              <w:rPr>
                <w:rFonts w:ascii="Times New Roman"/>
                <w:sz w:val="20"/>
              </w:rPr>
            </w:pPr>
          </w:p>
        </w:tc>
        <w:tc>
          <w:tcPr>
            <w:tcW w:w="4623" w:type="dxa"/>
          </w:tcPr>
          <w:p w14:paraId="0B598849" w14:textId="77777777" w:rsidR="00A46852" w:rsidRDefault="004949D1" w:rsidP="009D7A3B">
            <w:pPr>
              <w:pStyle w:val="TableParagraph"/>
              <w:spacing w:before="57"/>
              <w:rPr>
                <w:sz w:val="20"/>
              </w:rPr>
            </w:pPr>
            <w:r>
              <w:rPr>
                <w:sz w:val="20"/>
              </w:rPr>
              <w:t>020</w:t>
            </w:r>
            <w:r>
              <w:rPr>
                <w:spacing w:val="-4"/>
                <w:sz w:val="20"/>
              </w:rPr>
              <w:t xml:space="preserve"> </w:t>
            </w:r>
            <w:r>
              <w:rPr>
                <w:sz w:val="20"/>
              </w:rPr>
              <w:t>7340</w:t>
            </w:r>
            <w:r>
              <w:rPr>
                <w:spacing w:val="-5"/>
                <w:sz w:val="20"/>
              </w:rPr>
              <w:t xml:space="preserve"> </w:t>
            </w:r>
            <w:r>
              <w:rPr>
                <w:spacing w:val="-4"/>
                <w:sz w:val="20"/>
              </w:rPr>
              <w:t>7264</w:t>
            </w:r>
          </w:p>
        </w:tc>
      </w:tr>
    </w:tbl>
    <w:p w14:paraId="6DBDBDAE" w14:textId="77777777" w:rsidR="00A46852" w:rsidRDefault="00A46852">
      <w:pPr>
        <w:rPr>
          <w:sz w:val="20"/>
        </w:rPr>
        <w:sectPr w:rsidR="00A46852">
          <w:pgSz w:w="11900" w:h="16850"/>
          <w:pgMar w:top="1540" w:right="820" w:bottom="1000" w:left="860" w:header="0" w:footer="728" w:gutter="0"/>
          <w:cols w:space="720"/>
        </w:sectPr>
      </w:pPr>
    </w:p>
    <w:p w14:paraId="2322AC02" w14:textId="3A96F611" w:rsidR="00A46852" w:rsidRDefault="009D7A3B">
      <w:pPr>
        <w:pStyle w:val="BodyText"/>
        <w:spacing w:before="0"/>
        <w:ind w:left="218"/>
      </w:pPr>
      <w:r w:rsidRPr="009D7A3B">
        <w:lastRenderedPageBreak/>
        <w:drawing>
          <wp:inline distT="0" distB="0" distL="0" distR="0" wp14:anchorId="78D7D5EB" wp14:editId="2E0A5C11">
            <wp:extent cx="6223000" cy="4121624"/>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226299" cy="4123809"/>
                    </a:xfrm>
                    <a:prstGeom prst="rect">
                      <a:avLst/>
                    </a:prstGeom>
                    <a:noFill/>
                    <a:ln>
                      <a:noFill/>
                    </a:ln>
                  </pic:spPr>
                </pic:pic>
              </a:graphicData>
            </a:graphic>
          </wp:inline>
        </w:drawing>
      </w:r>
      <w:bookmarkStart w:id="1" w:name="_GoBack"/>
      <w:bookmarkEnd w:id="1"/>
    </w:p>
    <w:p w14:paraId="042D7C82" w14:textId="77777777" w:rsidR="00A46852" w:rsidRDefault="00A46852">
      <w:pPr>
        <w:pStyle w:val="BodyText"/>
        <w:spacing w:before="10"/>
        <w:ind w:left="0"/>
        <w:rPr>
          <w:b/>
          <w:sz w:val="13"/>
        </w:rPr>
      </w:pPr>
    </w:p>
    <w:p w14:paraId="600E280B" w14:textId="77777777" w:rsidR="00A46852" w:rsidRPr="004F2E20" w:rsidRDefault="004949D1">
      <w:pPr>
        <w:pStyle w:val="Heading1"/>
        <w:numPr>
          <w:ilvl w:val="0"/>
          <w:numId w:val="14"/>
        </w:numPr>
        <w:tabs>
          <w:tab w:val="left" w:pos="936"/>
        </w:tabs>
        <w:spacing w:before="92"/>
        <w:ind w:left="936" w:hanging="358"/>
        <w:jc w:val="left"/>
      </w:pPr>
      <w:bookmarkStart w:id="2" w:name="_bookmark1"/>
      <w:bookmarkEnd w:id="2"/>
      <w:r w:rsidRPr="004F2E20">
        <w:rPr>
          <w:spacing w:val="-4"/>
        </w:rPr>
        <w:t>Aims</w:t>
      </w:r>
    </w:p>
    <w:p w14:paraId="1A231D44" w14:textId="77777777" w:rsidR="00A46852" w:rsidRDefault="004949D1">
      <w:pPr>
        <w:pStyle w:val="BodyText"/>
        <w:spacing w:before="120"/>
        <w:ind w:left="938" w:right="290"/>
      </w:pPr>
      <w:r>
        <w:t>At Maplefields, the health, safety</w:t>
      </w:r>
      <w:r>
        <w:rPr>
          <w:spacing w:val="-1"/>
        </w:rPr>
        <w:t xml:space="preserve"> </w:t>
      </w:r>
      <w:r>
        <w:t>and welfare of all pupils is of paramount importance. Parents/</w:t>
      </w:r>
      <w:proofErr w:type="spellStart"/>
      <w:r>
        <w:t>carers</w:t>
      </w:r>
      <w:proofErr w:type="spellEnd"/>
      <w:r>
        <w:t xml:space="preserve"> send their child to school each day with the expectation that Maplefields provide a safe environment</w:t>
      </w:r>
      <w:r>
        <w:rPr>
          <w:spacing w:val="40"/>
        </w:rPr>
        <w:t xml:space="preserve"> </w:t>
      </w:r>
      <w:r>
        <w:t>in</w:t>
      </w:r>
      <w:r>
        <w:rPr>
          <w:spacing w:val="-2"/>
        </w:rPr>
        <w:t xml:space="preserve"> </w:t>
      </w:r>
      <w:r>
        <w:t>which</w:t>
      </w:r>
      <w:r>
        <w:rPr>
          <w:spacing w:val="-4"/>
        </w:rPr>
        <w:t xml:space="preserve"> </w:t>
      </w:r>
      <w:r>
        <w:t>their</w:t>
      </w:r>
      <w:r>
        <w:rPr>
          <w:spacing w:val="-2"/>
        </w:rPr>
        <w:t xml:space="preserve"> </w:t>
      </w:r>
      <w:r>
        <w:t>children</w:t>
      </w:r>
      <w:r>
        <w:rPr>
          <w:spacing w:val="-2"/>
        </w:rPr>
        <w:t xml:space="preserve"> </w:t>
      </w:r>
      <w:r>
        <w:t>can</w:t>
      </w:r>
      <w:r>
        <w:rPr>
          <w:spacing w:val="-3"/>
        </w:rPr>
        <w:t xml:space="preserve"> </w:t>
      </w:r>
      <w:r>
        <w:t>learn.</w:t>
      </w:r>
      <w:r>
        <w:rPr>
          <w:spacing w:val="-7"/>
        </w:rPr>
        <w:t xml:space="preserve"> </w:t>
      </w:r>
      <w:r>
        <w:t>We</w:t>
      </w:r>
      <w:r>
        <w:rPr>
          <w:spacing w:val="-4"/>
        </w:rPr>
        <w:t xml:space="preserve"> </w:t>
      </w:r>
      <w:r>
        <w:t>therefore</w:t>
      </w:r>
      <w:r>
        <w:rPr>
          <w:spacing w:val="-4"/>
        </w:rPr>
        <w:t xml:space="preserve"> </w:t>
      </w:r>
      <w:r>
        <w:t>have</w:t>
      </w:r>
      <w:r>
        <w:rPr>
          <w:spacing w:val="-4"/>
        </w:rPr>
        <w:t xml:space="preserve"> </w:t>
      </w:r>
      <w:r>
        <w:t>to ensure</w:t>
      </w:r>
      <w:r>
        <w:rPr>
          <w:spacing w:val="-4"/>
        </w:rPr>
        <w:t xml:space="preserve"> </w:t>
      </w:r>
      <w:r>
        <w:t>that</w:t>
      </w:r>
      <w:r>
        <w:rPr>
          <w:spacing w:val="-4"/>
        </w:rPr>
        <w:t xml:space="preserve"> </w:t>
      </w:r>
      <w:r>
        <w:t>this</w:t>
      </w:r>
      <w:r>
        <w:rPr>
          <w:spacing w:val="-3"/>
        </w:rPr>
        <w:t xml:space="preserve"> </w:t>
      </w:r>
      <w:r>
        <w:t>expectation</w:t>
      </w:r>
      <w:r>
        <w:rPr>
          <w:spacing w:val="-2"/>
        </w:rPr>
        <w:t xml:space="preserve"> </w:t>
      </w:r>
      <w:r>
        <w:t>becomes</w:t>
      </w:r>
      <w:r>
        <w:rPr>
          <w:spacing w:val="-3"/>
        </w:rPr>
        <w:t xml:space="preserve"> </w:t>
      </w:r>
      <w:r>
        <w:t>reality.</w:t>
      </w:r>
      <w:r>
        <w:rPr>
          <w:spacing w:val="-4"/>
        </w:rPr>
        <w:t xml:space="preserve"> </w:t>
      </w:r>
      <w:r>
        <w:t xml:space="preserve">In order to do this, a wide range of measures are in place. If children are safe they become better </w:t>
      </w:r>
      <w:r>
        <w:rPr>
          <w:spacing w:val="-2"/>
        </w:rPr>
        <w:t>learners.</w:t>
      </w:r>
    </w:p>
    <w:p w14:paraId="5026896D" w14:textId="77777777" w:rsidR="00A46852" w:rsidRDefault="004949D1">
      <w:pPr>
        <w:pStyle w:val="BodyText"/>
        <w:spacing w:before="120"/>
        <w:ind w:left="938" w:right="289"/>
      </w:pPr>
      <w:r>
        <w:t>Safeguarding</w:t>
      </w:r>
      <w:r>
        <w:rPr>
          <w:spacing w:val="-4"/>
        </w:rPr>
        <w:t xml:space="preserve"> </w:t>
      </w:r>
      <w:r>
        <w:t>means</w:t>
      </w:r>
      <w:r>
        <w:rPr>
          <w:spacing w:val="-3"/>
        </w:rPr>
        <w:t xml:space="preserve"> </w:t>
      </w:r>
      <w:r>
        <w:t>proactively</w:t>
      </w:r>
      <w:r>
        <w:rPr>
          <w:spacing w:val="-6"/>
        </w:rPr>
        <w:t xml:space="preserve"> </w:t>
      </w:r>
      <w:r>
        <w:t>seeking</w:t>
      </w:r>
      <w:r>
        <w:rPr>
          <w:spacing w:val="-3"/>
        </w:rPr>
        <w:t xml:space="preserve"> </w:t>
      </w:r>
      <w:r>
        <w:t>to</w:t>
      </w:r>
      <w:r>
        <w:rPr>
          <w:spacing w:val="-2"/>
        </w:rPr>
        <w:t xml:space="preserve"> </w:t>
      </w:r>
      <w:r>
        <w:t>involve</w:t>
      </w:r>
      <w:r>
        <w:rPr>
          <w:spacing w:val="-4"/>
        </w:rPr>
        <w:t xml:space="preserve"> </w:t>
      </w:r>
      <w:r>
        <w:t>the</w:t>
      </w:r>
      <w:r>
        <w:rPr>
          <w:spacing w:val="-2"/>
        </w:rPr>
        <w:t xml:space="preserve"> </w:t>
      </w:r>
      <w:r>
        <w:t>whole</w:t>
      </w:r>
      <w:r>
        <w:rPr>
          <w:spacing w:val="-4"/>
        </w:rPr>
        <w:t xml:space="preserve"> </w:t>
      </w:r>
      <w:r>
        <w:t>community</w:t>
      </w:r>
      <w:r>
        <w:rPr>
          <w:spacing w:val="-4"/>
        </w:rPr>
        <w:t xml:space="preserve"> </w:t>
      </w:r>
      <w:r>
        <w:t>in</w:t>
      </w:r>
      <w:r>
        <w:rPr>
          <w:spacing w:val="-4"/>
        </w:rPr>
        <w:t xml:space="preserve"> </w:t>
      </w:r>
      <w:r>
        <w:t>keeping</w:t>
      </w:r>
      <w:r>
        <w:rPr>
          <w:spacing w:val="-4"/>
        </w:rPr>
        <w:t xml:space="preserve"> </w:t>
      </w:r>
      <w:r>
        <w:t>children</w:t>
      </w:r>
      <w:r>
        <w:rPr>
          <w:spacing w:val="-4"/>
        </w:rPr>
        <w:t xml:space="preserve"> </w:t>
      </w:r>
      <w:r>
        <w:t>safe</w:t>
      </w:r>
      <w:r>
        <w:rPr>
          <w:spacing w:val="-4"/>
        </w:rPr>
        <w:t xml:space="preserve"> </w:t>
      </w:r>
      <w:r>
        <w:t xml:space="preserve">and promoting their welfare, for example – road safety and anti-bullying work. It is everyone’s </w:t>
      </w:r>
      <w:r>
        <w:rPr>
          <w:spacing w:val="-2"/>
        </w:rPr>
        <w:t>responsibility.</w:t>
      </w:r>
    </w:p>
    <w:p w14:paraId="7172FEA0" w14:textId="77777777" w:rsidR="00A46852" w:rsidRDefault="004949D1">
      <w:pPr>
        <w:pStyle w:val="BodyText"/>
        <w:spacing w:before="119"/>
        <w:ind w:left="938" w:right="333"/>
      </w:pPr>
      <w:r>
        <w:t>Child protection is a central part of safeguarding and promoting children’s welfare. It is about protecting</w:t>
      </w:r>
      <w:r>
        <w:rPr>
          <w:spacing w:val="-2"/>
        </w:rPr>
        <w:t xml:space="preserve"> </w:t>
      </w:r>
      <w:r>
        <w:t>individual</w:t>
      </w:r>
      <w:r>
        <w:rPr>
          <w:spacing w:val="-5"/>
        </w:rPr>
        <w:t xml:space="preserve"> </w:t>
      </w:r>
      <w:r>
        <w:t>children</w:t>
      </w:r>
      <w:r>
        <w:rPr>
          <w:spacing w:val="-4"/>
        </w:rPr>
        <w:t xml:space="preserve"> </w:t>
      </w:r>
      <w:r>
        <w:t>identified</w:t>
      </w:r>
      <w:r>
        <w:rPr>
          <w:spacing w:val="-3"/>
        </w:rPr>
        <w:t xml:space="preserve"> </w:t>
      </w:r>
      <w:r>
        <w:t>as</w:t>
      </w:r>
      <w:r>
        <w:rPr>
          <w:spacing w:val="-3"/>
        </w:rPr>
        <w:t xml:space="preserve"> </w:t>
      </w:r>
      <w:r>
        <w:t>either</w:t>
      </w:r>
      <w:r>
        <w:rPr>
          <w:spacing w:val="-3"/>
        </w:rPr>
        <w:t xml:space="preserve"> </w:t>
      </w:r>
      <w:r>
        <w:t>suffering</w:t>
      </w:r>
      <w:r>
        <w:rPr>
          <w:spacing w:val="-4"/>
        </w:rPr>
        <w:t xml:space="preserve"> </w:t>
      </w:r>
      <w:r>
        <w:t>or</w:t>
      </w:r>
      <w:r>
        <w:rPr>
          <w:spacing w:val="-3"/>
        </w:rPr>
        <w:t xml:space="preserve"> </w:t>
      </w:r>
      <w:r>
        <w:t>at</w:t>
      </w:r>
      <w:r>
        <w:rPr>
          <w:spacing w:val="-4"/>
        </w:rPr>
        <w:t xml:space="preserve"> </w:t>
      </w:r>
      <w:r>
        <w:t>risk of</w:t>
      </w:r>
      <w:r>
        <w:rPr>
          <w:spacing w:val="-2"/>
        </w:rPr>
        <w:t xml:space="preserve"> </w:t>
      </w:r>
      <w:r>
        <w:t>suffering</w:t>
      </w:r>
      <w:r>
        <w:rPr>
          <w:spacing w:val="-4"/>
        </w:rPr>
        <w:t xml:space="preserve"> </w:t>
      </w:r>
      <w:r>
        <w:t>significant</w:t>
      </w:r>
      <w:r>
        <w:rPr>
          <w:spacing w:val="-2"/>
        </w:rPr>
        <w:t xml:space="preserve"> </w:t>
      </w:r>
      <w:r>
        <w:t>harm.</w:t>
      </w:r>
      <w:r>
        <w:rPr>
          <w:spacing w:val="40"/>
        </w:rPr>
        <w:t xml:space="preserve"> </w:t>
      </w:r>
      <w:r>
        <w:t>This could be as a result of neglect, physical, sexual or emotional abuse.</w:t>
      </w:r>
    </w:p>
    <w:p w14:paraId="639F2CC5" w14:textId="77777777" w:rsidR="00A46852" w:rsidRDefault="004949D1">
      <w:pPr>
        <w:pStyle w:val="BodyText"/>
        <w:ind w:left="938"/>
      </w:pPr>
      <w:r>
        <w:t>All</w:t>
      </w:r>
      <w:r>
        <w:rPr>
          <w:spacing w:val="-6"/>
        </w:rPr>
        <w:t xml:space="preserve"> </w:t>
      </w:r>
      <w:r>
        <w:t>children,</w:t>
      </w:r>
      <w:r>
        <w:rPr>
          <w:spacing w:val="-5"/>
        </w:rPr>
        <w:t xml:space="preserve"> </w:t>
      </w:r>
      <w:r>
        <w:t>regardless</w:t>
      </w:r>
      <w:r>
        <w:rPr>
          <w:spacing w:val="-4"/>
        </w:rPr>
        <w:t xml:space="preserve"> </w:t>
      </w:r>
      <w:r>
        <w:t>of</w:t>
      </w:r>
      <w:r>
        <w:rPr>
          <w:spacing w:val="-3"/>
        </w:rPr>
        <w:t xml:space="preserve"> </w:t>
      </w:r>
      <w:r>
        <w:t>age,</w:t>
      </w:r>
      <w:r>
        <w:rPr>
          <w:spacing w:val="-5"/>
        </w:rPr>
        <w:t xml:space="preserve"> </w:t>
      </w:r>
      <w:r>
        <w:t>gender,</w:t>
      </w:r>
      <w:r>
        <w:rPr>
          <w:spacing w:val="-5"/>
        </w:rPr>
        <w:t xml:space="preserve"> </w:t>
      </w:r>
      <w:r>
        <w:t>ability,</w:t>
      </w:r>
      <w:r>
        <w:rPr>
          <w:spacing w:val="-5"/>
        </w:rPr>
        <w:t xml:space="preserve"> </w:t>
      </w:r>
      <w:r>
        <w:t>culture,</w:t>
      </w:r>
      <w:r>
        <w:rPr>
          <w:spacing w:val="-1"/>
        </w:rPr>
        <w:t xml:space="preserve"> </w:t>
      </w:r>
      <w:r>
        <w:t>race,</w:t>
      </w:r>
      <w:r>
        <w:rPr>
          <w:spacing w:val="-5"/>
        </w:rPr>
        <w:t xml:space="preserve"> </w:t>
      </w:r>
      <w:r>
        <w:t>language,</w:t>
      </w:r>
      <w:r>
        <w:rPr>
          <w:spacing w:val="-5"/>
        </w:rPr>
        <w:t xml:space="preserve"> </w:t>
      </w:r>
      <w:r>
        <w:t>religion</w:t>
      </w:r>
      <w:r>
        <w:rPr>
          <w:spacing w:val="-3"/>
        </w:rPr>
        <w:t xml:space="preserve"> </w:t>
      </w:r>
      <w:r>
        <w:t>or sexual</w:t>
      </w:r>
      <w:r>
        <w:rPr>
          <w:spacing w:val="-4"/>
        </w:rPr>
        <w:t xml:space="preserve"> </w:t>
      </w:r>
      <w:r>
        <w:t>identity,</w:t>
      </w:r>
      <w:r>
        <w:rPr>
          <w:spacing w:val="-3"/>
        </w:rPr>
        <w:t xml:space="preserve"> </w:t>
      </w:r>
      <w:r>
        <w:t>have equal rights to protection.</w:t>
      </w:r>
    </w:p>
    <w:p w14:paraId="6C856A17" w14:textId="77777777" w:rsidR="00A46852" w:rsidRDefault="004949D1">
      <w:pPr>
        <w:pStyle w:val="BodyText"/>
        <w:spacing w:before="119"/>
        <w:ind w:left="938" w:right="403"/>
      </w:pPr>
      <w:r>
        <w:t>All</w:t>
      </w:r>
      <w:r>
        <w:rPr>
          <w:spacing w:val="-4"/>
        </w:rPr>
        <w:t xml:space="preserve"> </w:t>
      </w:r>
      <w:r>
        <w:t>staff</w:t>
      </w:r>
      <w:r>
        <w:rPr>
          <w:spacing w:val="-1"/>
        </w:rPr>
        <w:t xml:space="preserve"> </w:t>
      </w:r>
      <w:r>
        <w:t>have</w:t>
      </w:r>
      <w:r>
        <w:rPr>
          <w:spacing w:val="-1"/>
        </w:rPr>
        <w:t xml:space="preserve"> </w:t>
      </w:r>
      <w:r>
        <w:t>an</w:t>
      </w:r>
      <w:r>
        <w:rPr>
          <w:spacing w:val="-4"/>
        </w:rPr>
        <w:t xml:space="preserve"> </w:t>
      </w:r>
      <w:r>
        <w:t>equal</w:t>
      </w:r>
      <w:r>
        <w:rPr>
          <w:spacing w:val="-4"/>
        </w:rPr>
        <w:t xml:space="preserve"> </w:t>
      </w:r>
      <w:r>
        <w:t>responsibility</w:t>
      </w:r>
      <w:r>
        <w:rPr>
          <w:spacing w:val="-6"/>
        </w:rPr>
        <w:t xml:space="preserve"> </w:t>
      </w:r>
      <w:r>
        <w:t>to</w:t>
      </w:r>
      <w:r>
        <w:rPr>
          <w:spacing w:val="-2"/>
        </w:rPr>
        <w:t xml:space="preserve"> </w:t>
      </w:r>
      <w:r>
        <w:t>act</w:t>
      </w:r>
      <w:r>
        <w:rPr>
          <w:spacing w:val="-3"/>
        </w:rPr>
        <w:t xml:space="preserve"> </w:t>
      </w:r>
      <w:r>
        <w:t>on</w:t>
      </w:r>
      <w:r>
        <w:rPr>
          <w:spacing w:val="-1"/>
        </w:rPr>
        <w:t xml:space="preserve"> </w:t>
      </w:r>
      <w:r>
        <w:t>any</w:t>
      </w:r>
      <w:r>
        <w:rPr>
          <w:spacing w:val="-6"/>
        </w:rPr>
        <w:t xml:space="preserve"> </w:t>
      </w:r>
      <w:r>
        <w:t>suspicion</w:t>
      </w:r>
      <w:r>
        <w:rPr>
          <w:spacing w:val="-1"/>
        </w:rPr>
        <w:t xml:space="preserve"> </w:t>
      </w:r>
      <w:r>
        <w:t>or</w:t>
      </w:r>
      <w:r>
        <w:rPr>
          <w:spacing w:val="-3"/>
        </w:rPr>
        <w:t xml:space="preserve"> </w:t>
      </w:r>
      <w:r>
        <w:t>disclosure</w:t>
      </w:r>
      <w:r>
        <w:rPr>
          <w:spacing w:val="-3"/>
        </w:rPr>
        <w:t xml:space="preserve"> </w:t>
      </w:r>
      <w:r>
        <w:t>that</w:t>
      </w:r>
      <w:r>
        <w:rPr>
          <w:spacing w:val="-3"/>
        </w:rPr>
        <w:t xml:space="preserve"> </w:t>
      </w:r>
      <w:r>
        <w:t>may</w:t>
      </w:r>
      <w:r>
        <w:rPr>
          <w:spacing w:val="-4"/>
        </w:rPr>
        <w:t xml:space="preserve"> </w:t>
      </w:r>
      <w:r>
        <w:t>suggest</w:t>
      </w:r>
      <w:r>
        <w:rPr>
          <w:spacing w:val="-1"/>
        </w:rPr>
        <w:t xml:space="preserve"> </w:t>
      </w:r>
      <w:r>
        <w:t>a</w:t>
      </w:r>
      <w:r>
        <w:rPr>
          <w:spacing w:val="-3"/>
        </w:rPr>
        <w:t xml:space="preserve"> </w:t>
      </w:r>
      <w:r>
        <w:t>child</w:t>
      </w:r>
      <w:r>
        <w:rPr>
          <w:spacing w:val="-1"/>
        </w:rPr>
        <w:t xml:space="preserve"> </w:t>
      </w:r>
      <w:r>
        <w:t>is at risk of harm.</w:t>
      </w:r>
    </w:p>
    <w:p w14:paraId="5543DD1B" w14:textId="4C6ABE65" w:rsidR="00A46852" w:rsidRDefault="004949D1">
      <w:pPr>
        <w:pStyle w:val="BodyText"/>
        <w:ind w:left="938" w:right="333"/>
      </w:pPr>
      <w:r>
        <w:t>General</w:t>
      </w:r>
      <w:r>
        <w:rPr>
          <w:spacing w:val="-3"/>
        </w:rPr>
        <w:t xml:space="preserve"> </w:t>
      </w:r>
      <w:r>
        <w:t>guidance</w:t>
      </w:r>
      <w:r>
        <w:rPr>
          <w:spacing w:val="-5"/>
        </w:rPr>
        <w:t xml:space="preserve"> </w:t>
      </w:r>
      <w:r>
        <w:t>relating</w:t>
      </w:r>
      <w:r>
        <w:rPr>
          <w:spacing w:val="-3"/>
        </w:rPr>
        <w:t xml:space="preserve"> </w:t>
      </w:r>
      <w:r>
        <w:t>to</w:t>
      </w:r>
      <w:r>
        <w:rPr>
          <w:spacing w:val="-5"/>
        </w:rPr>
        <w:t xml:space="preserve"> </w:t>
      </w:r>
      <w:r>
        <w:t>safeguarding</w:t>
      </w:r>
      <w:r>
        <w:rPr>
          <w:spacing w:val="-3"/>
        </w:rPr>
        <w:t xml:space="preserve"> </w:t>
      </w:r>
      <w:r>
        <w:t>can</w:t>
      </w:r>
      <w:r>
        <w:rPr>
          <w:spacing w:val="-5"/>
        </w:rPr>
        <w:t xml:space="preserve"> </w:t>
      </w:r>
      <w:r>
        <w:t>be</w:t>
      </w:r>
      <w:r>
        <w:rPr>
          <w:spacing w:val="-5"/>
        </w:rPr>
        <w:t xml:space="preserve"> </w:t>
      </w:r>
      <w:r>
        <w:t>accessed</w:t>
      </w:r>
      <w:r>
        <w:rPr>
          <w:spacing w:val="-5"/>
        </w:rPr>
        <w:t xml:space="preserve"> </w:t>
      </w:r>
      <w:r>
        <w:t>via</w:t>
      </w:r>
      <w:r>
        <w:rPr>
          <w:spacing w:val="-5"/>
        </w:rPr>
        <w:t xml:space="preserve"> </w:t>
      </w:r>
      <w:r>
        <w:t>the</w:t>
      </w:r>
      <w:r>
        <w:rPr>
          <w:spacing w:val="-5"/>
        </w:rPr>
        <w:t xml:space="preserve"> </w:t>
      </w:r>
      <w:proofErr w:type="spellStart"/>
      <w:r>
        <w:t>Northamptonshire</w:t>
      </w:r>
      <w:proofErr w:type="spellEnd"/>
      <w:r>
        <w:t xml:space="preserve"> Local Safeguarding Children Board website.</w:t>
      </w:r>
    </w:p>
    <w:p w14:paraId="361708D3" w14:textId="77777777" w:rsidR="009D7A3B" w:rsidRDefault="009D7A3B">
      <w:pPr>
        <w:pStyle w:val="BodyText"/>
        <w:ind w:left="938" w:right="333"/>
      </w:pPr>
    </w:p>
    <w:p w14:paraId="27862C40" w14:textId="77777777" w:rsidR="00A46852" w:rsidRDefault="004949D1">
      <w:pPr>
        <w:pStyle w:val="BodyText"/>
      </w:pPr>
      <w:r>
        <w:t>The</w:t>
      </w:r>
      <w:r>
        <w:rPr>
          <w:spacing w:val="-7"/>
        </w:rPr>
        <w:t xml:space="preserve"> </w:t>
      </w:r>
      <w:r>
        <w:t>school</w:t>
      </w:r>
      <w:r>
        <w:rPr>
          <w:spacing w:val="-7"/>
        </w:rPr>
        <w:t xml:space="preserve"> </w:t>
      </w:r>
      <w:r>
        <w:t>aims</w:t>
      </w:r>
      <w:r>
        <w:rPr>
          <w:spacing w:val="-4"/>
        </w:rPr>
        <w:t xml:space="preserve"> </w:t>
      </w:r>
      <w:r>
        <w:t>to</w:t>
      </w:r>
      <w:r>
        <w:rPr>
          <w:spacing w:val="-7"/>
        </w:rPr>
        <w:t xml:space="preserve"> </w:t>
      </w:r>
      <w:r>
        <w:t>ensure</w:t>
      </w:r>
      <w:r>
        <w:rPr>
          <w:spacing w:val="-4"/>
        </w:rPr>
        <w:t xml:space="preserve"> </w:t>
      </w:r>
      <w:r>
        <w:rPr>
          <w:spacing w:val="-2"/>
        </w:rPr>
        <w:t>that:</w:t>
      </w:r>
    </w:p>
    <w:p w14:paraId="615C6C1D" w14:textId="77777777" w:rsidR="00A46852" w:rsidRDefault="004949D1">
      <w:pPr>
        <w:pStyle w:val="BodyText"/>
        <w:spacing w:before="120" w:line="362" w:lineRule="auto"/>
        <w:ind w:left="558" w:right="1503"/>
      </w:pPr>
      <w:r>
        <w:rPr>
          <w:noProof/>
        </w:rPr>
        <w:drawing>
          <wp:anchor distT="0" distB="0" distL="0" distR="0" simplePos="0" relativeHeight="15729152" behindDoc="0" locked="0" layoutInCell="1" allowOverlap="1" wp14:anchorId="3849FCCD" wp14:editId="097408BC">
            <wp:simplePos x="0" y="0"/>
            <wp:positionH relativeFrom="page">
              <wp:posOffset>792480</wp:posOffset>
            </wp:positionH>
            <wp:positionV relativeFrom="paragraph">
              <wp:posOffset>155954</wp:posOffset>
            </wp:positionV>
            <wp:extent cx="24129" cy="38100"/>
            <wp:effectExtent l="0" t="0" r="0" b="0"/>
            <wp:wrapNone/>
            <wp:docPr id="5" name="Image 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729664" behindDoc="0" locked="0" layoutInCell="1" allowOverlap="1" wp14:anchorId="437FD9FB" wp14:editId="1ADA492E">
            <wp:simplePos x="0" y="0"/>
            <wp:positionH relativeFrom="page">
              <wp:posOffset>792480</wp:posOffset>
            </wp:positionH>
            <wp:positionV relativeFrom="paragraph">
              <wp:posOffset>376934</wp:posOffset>
            </wp:positionV>
            <wp:extent cx="24129" cy="38100"/>
            <wp:effectExtent l="0" t="0" r="0" b="0"/>
            <wp:wrapNone/>
            <wp:docPr id="6" name="Image 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
                    <pic:cNvPicPr/>
                  </pic:nvPicPr>
                  <pic:blipFill>
                    <a:blip r:embed="rId22" cstate="print"/>
                    <a:stretch>
                      <a:fillRect/>
                    </a:stretch>
                  </pic:blipFill>
                  <pic:spPr>
                    <a:xfrm>
                      <a:off x="0" y="0"/>
                      <a:ext cx="24129" cy="38100"/>
                    </a:xfrm>
                    <a:prstGeom prst="rect">
                      <a:avLst/>
                    </a:prstGeom>
                  </pic:spPr>
                </pic:pic>
              </a:graphicData>
            </a:graphic>
          </wp:anchor>
        </w:drawing>
      </w:r>
      <w:r>
        <w:t>Appropriate</w:t>
      </w:r>
      <w:r>
        <w:rPr>
          <w:spacing w:val="-5"/>
        </w:rPr>
        <w:t xml:space="preserve"> </w:t>
      </w:r>
      <w:r>
        <w:t>action</w:t>
      </w:r>
      <w:r>
        <w:rPr>
          <w:spacing w:val="-2"/>
        </w:rPr>
        <w:t xml:space="preserve"> </w:t>
      </w:r>
      <w:r>
        <w:t>is</w:t>
      </w:r>
      <w:r>
        <w:rPr>
          <w:spacing w:val="-3"/>
        </w:rPr>
        <w:t xml:space="preserve"> </w:t>
      </w:r>
      <w:r>
        <w:t>taken</w:t>
      </w:r>
      <w:r>
        <w:rPr>
          <w:spacing w:val="-3"/>
        </w:rPr>
        <w:t xml:space="preserve"> </w:t>
      </w:r>
      <w:r>
        <w:t>in</w:t>
      </w:r>
      <w:r>
        <w:rPr>
          <w:spacing w:val="-4"/>
        </w:rPr>
        <w:t xml:space="preserve"> </w:t>
      </w:r>
      <w:r>
        <w:t>a</w:t>
      </w:r>
      <w:r>
        <w:rPr>
          <w:spacing w:val="-2"/>
        </w:rPr>
        <w:t xml:space="preserve"> </w:t>
      </w:r>
      <w:r>
        <w:t>timely</w:t>
      </w:r>
      <w:r>
        <w:rPr>
          <w:spacing w:val="-7"/>
        </w:rPr>
        <w:t xml:space="preserve"> </w:t>
      </w:r>
      <w:r>
        <w:t>manner</w:t>
      </w:r>
      <w:r>
        <w:rPr>
          <w:spacing w:val="-3"/>
        </w:rPr>
        <w:t xml:space="preserve"> </w:t>
      </w:r>
      <w:r>
        <w:t>to</w:t>
      </w:r>
      <w:r>
        <w:rPr>
          <w:spacing w:val="-4"/>
        </w:rPr>
        <w:t xml:space="preserve"> </w:t>
      </w:r>
      <w:r>
        <w:t>safeguard</w:t>
      </w:r>
      <w:r>
        <w:rPr>
          <w:spacing w:val="-4"/>
        </w:rPr>
        <w:t xml:space="preserve"> </w:t>
      </w:r>
      <w:r>
        <w:t>and</w:t>
      </w:r>
      <w:r>
        <w:rPr>
          <w:spacing w:val="-3"/>
        </w:rPr>
        <w:t xml:space="preserve"> </w:t>
      </w:r>
      <w:r>
        <w:t>promote</w:t>
      </w:r>
      <w:r>
        <w:rPr>
          <w:spacing w:val="-5"/>
        </w:rPr>
        <w:t xml:space="preserve"> </w:t>
      </w:r>
      <w:r>
        <w:t>children’s</w:t>
      </w:r>
      <w:r>
        <w:rPr>
          <w:spacing w:val="-3"/>
        </w:rPr>
        <w:t xml:space="preserve"> </w:t>
      </w:r>
      <w:r>
        <w:t>welfare All staff are aware of their statutory responsibilities with respect to safeguarding</w:t>
      </w:r>
    </w:p>
    <w:p w14:paraId="31AC7EB6" w14:textId="5632152B" w:rsidR="00A46852" w:rsidRDefault="004949D1">
      <w:pPr>
        <w:pStyle w:val="BodyText"/>
        <w:spacing w:before="4"/>
        <w:ind w:left="558"/>
      </w:pPr>
      <w:r>
        <w:rPr>
          <w:noProof/>
        </w:rPr>
        <w:drawing>
          <wp:anchor distT="0" distB="0" distL="0" distR="0" simplePos="0" relativeHeight="15730176" behindDoc="0" locked="0" layoutInCell="1" allowOverlap="1" wp14:anchorId="433618C4" wp14:editId="0D60F3BE">
            <wp:simplePos x="0" y="0"/>
            <wp:positionH relativeFrom="page">
              <wp:posOffset>792480</wp:posOffset>
            </wp:positionH>
            <wp:positionV relativeFrom="paragraph">
              <wp:posOffset>82041</wp:posOffset>
            </wp:positionV>
            <wp:extent cx="24129" cy="38098"/>
            <wp:effectExtent l="0" t="0" r="0" b="0"/>
            <wp:wrapNone/>
            <wp:docPr id="7" name="Image 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
                    <pic:cNvPicPr/>
                  </pic:nvPicPr>
                  <pic:blipFill>
                    <a:blip r:embed="rId22" cstate="print"/>
                    <a:stretch>
                      <a:fillRect/>
                    </a:stretch>
                  </pic:blipFill>
                  <pic:spPr>
                    <a:xfrm>
                      <a:off x="0" y="0"/>
                      <a:ext cx="24129" cy="38098"/>
                    </a:xfrm>
                    <a:prstGeom prst="rect">
                      <a:avLst/>
                    </a:prstGeom>
                  </pic:spPr>
                </pic:pic>
              </a:graphicData>
            </a:graphic>
          </wp:anchor>
        </w:drawing>
      </w:r>
      <w:r>
        <w:t>Staff</w:t>
      </w:r>
      <w:r>
        <w:rPr>
          <w:spacing w:val="-7"/>
        </w:rPr>
        <w:t xml:space="preserve"> </w:t>
      </w:r>
      <w:r>
        <w:t>are</w:t>
      </w:r>
      <w:r>
        <w:rPr>
          <w:spacing w:val="-9"/>
        </w:rPr>
        <w:t xml:space="preserve"> </w:t>
      </w:r>
      <w:r>
        <w:t>properly</w:t>
      </w:r>
      <w:r>
        <w:rPr>
          <w:spacing w:val="-9"/>
        </w:rPr>
        <w:t xml:space="preserve"> </w:t>
      </w:r>
      <w:r>
        <w:t>trained</w:t>
      </w:r>
      <w:r>
        <w:rPr>
          <w:spacing w:val="-7"/>
        </w:rPr>
        <w:t xml:space="preserve"> </w:t>
      </w:r>
      <w:r>
        <w:t>in</w:t>
      </w:r>
      <w:r>
        <w:rPr>
          <w:spacing w:val="-7"/>
        </w:rPr>
        <w:t xml:space="preserve"> </w:t>
      </w:r>
      <w:proofErr w:type="spellStart"/>
      <w:r>
        <w:t>recogni</w:t>
      </w:r>
      <w:r w:rsidR="00DA4A84">
        <w:t>s</w:t>
      </w:r>
      <w:r>
        <w:t>ing</w:t>
      </w:r>
      <w:proofErr w:type="spellEnd"/>
      <w:r>
        <w:rPr>
          <w:spacing w:val="-8"/>
        </w:rPr>
        <w:t xml:space="preserve"> </w:t>
      </w:r>
      <w:r>
        <w:t>and</w:t>
      </w:r>
      <w:r>
        <w:rPr>
          <w:spacing w:val="-8"/>
        </w:rPr>
        <w:t xml:space="preserve"> </w:t>
      </w:r>
      <w:r>
        <w:t>reporting</w:t>
      </w:r>
      <w:r>
        <w:rPr>
          <w:spacing w:val="-7"/>
        </w:rPr>
        <w:t xml:space="preserve"> </w:t>
      </w:r>
      <w:r>
        <w:t>safeguarding</w:t>
      </w:r>
      <w:r>
        <w:rPr>
          <w:spacing w:val="-8"/>
        </w:rPr>
        <w:t xml:space="preserve"> </w:t>
      </w:r>
      <w:r>
        <w:rPr>
          <w:spacing w:val="-2"/>
        </w:rPr>
        <w:t>issues</w:t>
      </w:r>
    </w:p>
    <w:p w14:paraId="4185CE5B" w14:textId="77777777" w:rsidR="00A46852" w:rsidRDefault="00A46852">
      <w:pPr>
        <w:sectPr w:rsidR="00A46852">
          <w:pgSz w:w="11900" w:h="16850"/>
          <w:pgMar w:top="1620" w:right="820" w:bottom="1000" w:left="860" w:header="0" w:footer="728" w:gutter="0"/>
          <w:cols w:space="720"/>
        </w:sectPr>
      </w:pPr>
    </w:p>
    <w:p w14:paraId="454A426A" w14:textId="77777777" w:rsidR="00A46852" w:rsidRPr="004F2E20" w:rsidRDefault="004949D1">
      <w:pPr>
        <w:pStyle w:val="Heading1"/>
        <w:numPr>
          <w:ilvl w:val="0"/>
          <w:numId w:val="14"/>
        </w:numPr>
        <w:tabs>
          <w:tab w:val="left" w:pos="529"/>
        </w:tabs>
        <w:spacing w:before="76"/>
        <w:ind w:left="529" w:hanging="312"/>
        <w:jc w:val="left"/>
      </w:pPr>
      <w:bookmarkStart w:id="3" w:name="_bookmark2"/>
      <w:bookmarkEnd w:id="3"/>
      <w:r w:rsidRPr="004F2E20">
        <w:lastRenderedPageBreak/>
        <w:t>Legislation</w:t>
      </w:r>
      <w:r w:rsidRPr="004F2E20">
        <w:rPr>
          <w:spacing w:val="-5"/>
        </w:rPr>
        <w:t xml:space="preserve"> </w:t>
      </w:r>
      <w:r w:rsidRPr="004F2E20">
        <w:t>and</w:t>
      </w:r>
      <w:r w:rsidRPr="004F2E20">
        <w:rPr>
          <w:spacing w:val="-7"/>
        </w:rPr>
        <w:t xml:space="preserve"> </w:t>
      </w:r>
      <w:r w:rsidRPr="004F2E20">
        <w:t>statutory</w:t>
      </w:r>
      <w:r w:rsidRPr="004F2E20">
        <w:rPr>
          <w:spacing w:val="-11"/>
        </w:rPr>
        <w:t xml:space="preserve"> </w:t>
      </w:r>
      <w:r w:rsidRPr="004F2E20">
        <w:rPr>
          <w:spacing w:val="-2"/>
        </w:rPr>
        <w:t>guidance</w:t>
      </w:r>
    </w:p>
    <w:p w14:paraId="4CE2AFAE" w14:textId="4BCBF5BC" w:rsidR="00A46852" w:rsidRDefault="004949D1">
      <w:pPr>
        <w:pStyle w:val="BodyText"/>
        <w:spacing w:before="120"/>
        <w:ind w:right="267"/>
      </w:pPr>
      <w:r>
        <w:t>This</w:t>
      </w:r>
      <w:r>
        <w:rPr>
          <w:spacing w:val="-3"/>
        </w:rPr>
        <w:t xml:space="preserve"> </w:t>
      </w:r>
      <w:r>
        <w:t>policy</w:t>
      </w:r>
      <w:r>
        <w:rPr>
          <w:spacing w:val="-7"/>
        </w:rPr>
        <w:t xml:space="preserve"> </w:t>
      </w:r>
      <w:r>
        <w:t>is</w:t>
      </w:r>
      <w:r>
        <w:rPr>
          <w:spacing w:val="-1"/>
        </w:rPr>
        <w:t xml:space="preserve"> </w:t>
      </w:r>
      <w:r>
        <w:t>based</w:t>
      </w:r>
      <w:r>
        <w:rPr>
          <w:spacing w:val="-3"/>
        </w:rPr>
        <w:t xml:space="preserve"> </w:t>
      </w:r>
      <w:r>
        <w:t>on</w:t>
      </w:r>
      <w:r>
        <w:rPr>
          <w:spacing w:val="-5"/>
        </w:rPr>
        <w:t xml:space="preserve"> </w:t>
      </w:r>
      <w:r>
        <w:t>the</w:t>
      </w:r>
      <w:r>
        <w:rPr>
          <w:spacing w:val="-3"/>
        </w:rPr>
        <w:t xml:space="preserve"> </w:t>
      </w:r>
      <w:r>
        <w:t>Department</w:t>
      </w:r>
      <w:r>
        <w:rPr>
          <w:spacing w:val="-4"/>
        </w:rPr>
        <w:t xml:space="preserve"> </w:t>
      </w:r>
      <w:r>
        <w:t>for</w:t>
      </w:r>
      <w:r>
        <w:rPr>
          <w:spacing w:val="-4"/>
        </w:rPr>
        <w:t xml:space="preserve"> </w:t>
      </w:r>
      <w:r>
        <w:t>Education’s statutory</w:t>
      </w:r>
      <w:r>
        <w:rPr>
          <w:spacing w:val="-2"/>
        </w:rPr>
        <w:t xml:space="preserve"> </w:t>
      </w:r>
      <w:r>
        <w:t>guidance</w:t>
      </w:r>
      <w:r>
        <w:rPr>
          <w:spacing w:val="-1"/>
        </w:rPr>
        <w:t xml:space="preserve"> </w:t>
      </w:r>
      <w:hyperlink r:id="rId23">
        <w:r>
          <w:rPr>
            <w:color w:val="0071CC"/>
            <w:u w:val="single" w:color="0071CC"/>
          </w:rPr>
          <w:t>Keeping</w:t>
        </w:r>
        <w:r>
          <w:rPr>
            <w:color w:val="0071CC"/>
            <w:spacing w:val="-4"/>
            <w:u w:val="single" w:color="0071CC"/>
          </w:rPr>
          <w:t xml:space="preserve"> </w:t>
        </w:r>
        <w:r>
          <w:rPr>
            <w:color w:val="0071CC"/>
            <w:u w:val="single" w:color="0071CC"/>
          </w:rPr>
          <w:t>Children</w:t>
        </w:r>
        <w:r>
          <w:rPr>
            <w:color w:val="0071CC"/>
            <w:spacing w:val="-3"/>
            <w:u w:val="single" w:color="0071CC"/>
          </w:rPr>
          <w:t xml:space="preserve"> </w:t>
        </w:r>
        <w:r>
          <w:rPr>
            <w:color w:val="0071CC"/>
            <w:u w:val="single" w:color="0071CC"/>
          </w:rPr>
          <w:t>Safe</w:t>
        </w:r>
        <w:r>
          <w:rPr>
            <w:color w:val="0071CC"/>
            <w:spacing w:val="-4"/>
            <w:u w:val="single" w:color="0071CC"/>
          </w:rPr>
          <w:t xml:space="preserve"> </w:t>
        </w:r>
        <w:r>
          <w:rPr>
            <w:color w:val="0071CC"/>
            <w:u w:val="single" w:color="0071CC"/>
          </w:rPr>
          <w:t>in</w:t>
        </w:r>
        <w:r>
          <w:rPr>
            <w:color w:val="0071CC"/>
            <w:spacing w:val="-2"/>
            <w:u w:val="single" w:color="0071CC"/>
          </w:rPr>
          <w:t xml:space="preserve"> </w:t>
        </w:r>
        <w:r>
          <w:rPr>
            <w:color w:val="0071CC"/>
            <w:u w:val="single" w:color="0071CC"/>
          </w:rPr>
          <w:t>Education</w:t>
        </w:r>
      </w:hyperlink>
      <w:r>
        <w:rPr>
          <w:color w:val="0071CC"/>
        </w:rPr>
        <w:t xml:space="preserve"> </w:t>
      </w:r>
      <w:hyperlink r:id="rId24">
        <w:r>
          <w:rPr>
            <w:color w:val="0071CC"/>
            <w:u w:val="single" w:color="0071CC"/>
          </w:rPr>
          <w:t>(202</w:t>
        </w:r>
        <w:r w:rsidR="00DA4A84">
          <w:rPr>
            <w:color w:val="0071CC"/>
            <w:u w:val="single" w:color="0071CC"/>
          </w:rPr>
          <w:t>5</w:t>
        </w:r>
        <w:r>
          <w:rPr>
            <w:color w:val="0071CC"/>
            <w:u w:val="single" w:color="0071CC"/>
          </w:rPr>
          <w:t>)</w:t>
        </w:r>
      </w:hyperlink>
      <w:r>
        <w:rPr>
          <w:color w:val="0071CC"/>
        </w:rPr>
        <w:t xml:space="preserve"> </w:t>
      </w:r>
      <w:r>
        <w:t xml:space="preserve">and </w:t>
      </w:r>
      <w:hyperlink r:id="rId25">
        <w:r>
          <w:rPr>
            <w:color w:val="0071CC"/>
            <w:u w:val="single" w:color="0071CC"/>
          </w:rPr>
          <w:t>Working Together to Safeguard Children (20</w:t>
        </w:r>
        <w:r w:rsidR="00DA4A84">
          <w:rPr>
            <w:color w:val="0071CC"/>
            <w:u w:val="single" w:color="0071CC"/>
          </w:rPr>
          <w:t>23</w:t>
        </w:r>
        <w:r>
          <w:rPr>
            <w:color w:val="0071CC"/>
            <w:u w:val="single" w:color="0071CC"/>
          </w:rPr>
          <w:t>)</w:t>
        </w:r>
        <w:r>
          <w:t>,</w:t>
        </w:r>
      </w:hyperlink>
      <w:r>
        <w:t xml:space="preserve"> and the </w:t>
      </w:r>
      <w:hyperlink r:id="rId26">
        <w:r w:rsidR="00DA4A84">
          <w:rPr>
            <w:color w:val="0071CC"/>
            <w:u w:val="single" w:color="0071CC"/>
          </w:rPr>
          <w:t>Academy trust governance guide</w:t>
        </w:r>
        <w:r>
          <w:t>.</w:t>
        </w:r>
      </w:hyperlink>
      <w:r>
        <w:rPr>
          <w:spacing w:val="-2"/>
        </w:rPr>
        <w:t xml:space="preserve"> </w:t>
      </w:r>
      <w:r>
        <w:t>We comply with this guidance and the arrangements agreed and published by our 3 local safeguarding partners.</w:t>
      </w:r>
    </w:p>
    <w:p w14:paraId="2F7A7184" w14:textId="77777777" w:rsidR="00A46852" w:rsidRDefault="004949D1">
      <w:pPr>
        <w:pStyle w:val="BodyText"/>
        <w:spacing w:before="119"/>
      </w:pPr>
      <w:r>
        <w:t>This</w:t>
      </w:r>
      <w:r>
        <w:rPr>
          <w:spacing w:val="-6"/>
        </w:rPr>
        <w:t xml:space="preserve"> </w:t>
      </w:r>
      <w:r>
        <w:t>policy</w:t>
      </w:r>
      <w:r>
        <w:rPr>
          <w:spacing w:val="-10"/>
        </w:rPr>
        <w:t xml:space="preserve"> </w:t>
      </w:r>
      <w:r>
        <w:t>is</w:t>
      </w:r>
      <w:r>
        <w:rPr>
          <w:spacing w:val="-4"/>
        </w:rPr>
        <w:t xml:space="preserve"> </w:t>
      </w:r>
      <w:r>
        <w:t>also</w:t>
      </w:r>
      <w:r>
        <w:rPr>
          <w:spacing w:val="-5"/>
        </w:rPr>
        <w:t xml:space="preserve"> </w:t>
      </w:r>
      <w:r>
        <w:t>based</w:t>
      </w:r>
      <w:r>
        <w:rPr>
          <w:spacing w:val="-6"/>
        </w:rPr>
        <w:t xml:space="preserve"> </w:t>
      </w:r>
      <w:r>
        <w:t>on</w:t>
      </w:r>
      <w:r>
        <w:rPr>
          <w:spacing w:val="-5"/>
        </w:rPr>
        <w:t xml:space="preserve"> </w:t>
      </w:r>
      <w:r>
        <w:t>the</w:t>
      </w:r>
      <w:r>
        <w:rPr>
          <w:spacing w:val="-7"/>
        </w:rPr>
        <w:t xml:space="preserve"> </w:t>
      </w:r>
      <w:r>
        <w:t>following</w:t>
      </w:r>
      <w:r>
        <w:rPr>
          <w:spacing w:val="-5"/>
        </w:rPr>
        <w:t xml:space="preserve"> </w:t>
      </w:r>
      <w:r>
        <w:rPr>
          <w:spacing w:val="-2"/>
        </w:rPr>
        <w:t>legislation:</w:t>
      </w:r>
    </w:p>
    <w:p w14:paraId="07619D7D" w14:textId="77777777" w:rsidR="00A46852" w:rsidRDefault="004949D1">
      <w:pPr>
        <w:pStyle w:val="BodyText"/>
        <w:spacing w:before="120"/>
        <w:ind w:left="558" w:right="289"/>
      </w:pPr>
      <w:r>
        <w:rPr>
          <w:noProof/>
        </w:rPr>
        <w:drawing>
          <wp:anchor distT="0" distB="0" distL="0" distR="0" simplePos="0" relativeHeight="15730688" behindDoc="0" locked="0" layoutInCell="1" allowOverlap="1" wp14:anchorId="5B738003" wp14:editId="7902D192">
            <wp:simplePos x="0" y="0"/>
            <wp:positionH relativeFrom="page">
              <wp:posOffset>792480</wp:posOffset>
            </wp:positionH>
            <wp:positionV relativeFrom="paragraph">
              <wp:posOffset>157225</wp:posOffset>
            </wp:positionV>
            <wp:extent cx="24129" cy="38098"/>
            <wp:effectExtent l="0" t="0" r="0" b="0"/>
            <wp:wrapNone/>
            <wp:docPr id="8" name="Image 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
                    <pic:cNvPicPr/>
                  </pic:nvPicPr>
                  <pic:blipFill>
                    <a:blip r:embed="rId22" cstate="print"/>
                    <a:stretch>
                      <a:fillRect/>
                    </a:stretch>
                  </pic:blipFill>
                  <pic:spPr>
                    <a:xfrm>
                      <a:off x="0" y="0"/>
                      <a:ext cx="24129" cy="38098"/>
                    </a:xfrm>
                    <a:prstGeom prst="rect">
                      <a:avLst/>
                    </a:prstGeom>
                  </pic:spPr>
                </pic:pic>
              </a:graphicData>
            </a:graphic>
          </wp:anchor>
        </w:drawing>
      </w:r>
      <w:r>
        <w:t>Section</w:t>
      </w:r>
      <w:r>
        <w:rPr>
          <w:spacing w:val="-5"/>
        </w:rPr>
        <w:t xml:space="preserve"> </w:t>
      </w:r>
      <w:r>
        <w:t>175</w:t>
      </w:r>
      <w:r>
        <w:rPr>
          <w:spacing w:val="-2"/>
        </w:rPr>
        <w:t xml:space="preserve"> </w:t>
      </w:r>
      <w:r>
        <w:t>of</w:t>
      </w:r>
      <w:r>
        <w:rPr>
          <w:spacing w:val="-2"/>
        </w:rPr>
        <w:t xml:space="preserve"> </w:t>
      </w:r>
      <w:r>
        <w:t xml:space="preserve">the </w:t>
      </w:r>
      <w:hyperlink r:id="rId27">
        <w:r>
          <w:rPr>
            <w:color w:val="0071CC"/>
            <w:u w:val="single" w:color="0071CC"/>
          </w:rPr>
          <w:t>Education</w:t>
        </w:r>
        <w:r>
          <w:rPr>
            <w:color w:val="0071CC"/>
            <w:spacing w:val="-4"/>
            <w:u w:val="single" w:color="0071CC"/>
          </w:rPr>
          <w:t xml:space="preserve"> </w:t>
        </w:r>
        <w:r>
          <w:rPr>
            <w:color w:val="0071CC"/>
            <w:u w:val="single" w:color="0071CC"/>
          </w:rPr>
          <w:t>Act</w:t>
        </w:r>
        <w:r>
          <w:rPr>
            <w:color w:val="0071CC"/>
            <w:spacing w:val="-4"/>
            <w:u w:val="single" w:color="0071CC"/>
          </w:rPr>
          <w:t xml:space="preserve"> </w:t>
        </w:r>
        <w:r>
          <w:rPr>
            <w:color w:val="0071CC"/>
            <w:u w:val="single" w:color="0071CC"/>
          </w:rPr>
          <w:t>2002</w:t>
        </w:r>
        <w:r>
          <w:t>,</w:t>
        </w:r>
      </w:hyperlink>
      <w:r>
        <w:rPr>
          <w:spacing w:val="-2"/>
        </w:rPr>
        <w:t xml:space="preserve"> </w:t>
      </w:r>
      <w:r>
        <w:t>which</w:t>
      </w:r>
      <w:r>
        <w:rPr>
          <w:spacing w:val="-4"/>
        </w:rPr>
        <w:t xml:space="preserve"> </w:t>
      </w:r>
      <w:r>
        <w:t>places</w:t>
      </w:r>
      <w:r>
        <w:rPr>
          <w:spacing w:val="-3"/>
        </w:rPr>
        <w:t xml:space="preserve"> </w:t>
      </w:r>
      <w:r>
        <w:t>a duty</w:t>
      </w:r>
      <w:r>
        <w:rPr>
          <w:spacing w:val="-7"/>
        </w:rPr>
        <w:t xml:space="preserve"> </w:t>
      </w:r>
      <w:r>
        <w:t>on</w:t>
      </w:r>
      <w:r>
        <w:rPr>
          <w:spacing w:val="-2"/>
        </w:rPr>
        <w:t xml:space="preserve"> </w:t>
      </w:r>
      <w:r>
        <w:t>schools</w:t>
      </w:r>
      <w:r>
        <w:rPr>
          <w:spacing w:val="-1"/>
        </w:rPr>
        <w:t xml:space="preserve"> </w:t>
      </w:r>
      <w:r>
        <w:t>and</w:t>
      </w:r>
      <w:r>
        <w:rPr>
          <w:spacing w:val="-2"/>
        </w:rPr>
        <w:t xml:space="preserve"> </w:t>
      </w:r>
      <w:r>
        <w:t>local</w:t>
      </w:r>
      <w:r>
        <w:rPr>
          <w:spacing w:val="-5"/>
        </w:rPr>
        <w:t xml:space="preserve"> </w:t>
      </w:r>
      <w:r>
        <w:t>authorities</w:t>
      </w:r>
      <w:r>
        <w:rPr>
          <w:spacing w:val="-3"/>
        </w:rPr>
        <w:t xml:space="preserve"> </w:t>
      </w:r>
      <w:r>
        <w:t>to</w:t>
      </w:r>
      <w:r>
        <w:rPr>
          <w:spacing w:val="-4"/>
        </w:rPr>
        <w:t xml:space="preserve"> </w:t>
      </w:r>
      <w:r>
        <w:t>safeguard and promote the welfare of pupils</w:t>
      </w:r>
    </w:p>
    <w:p w14:paraId="46E3714B" w14:textId="77777777" w:rsidR="00A46852" w:rsidRDefault="004949D1">
      <w:pPr>
        <w:pStyle w:val="BodyText"/>
        <w:ind w:left="558" w:right="333"/>
      </w:pPr>
      <w:r>
        <w:rPr>
          <w:noProof/>
        </w:rPr>
        <w:drawing>
          <wp:anchor distT="0" distB="0" distL="0" distR="0" simplePos="0" relativeHeight="15731200" behindDoc="0" locked="0" layoutInCell="1" allowOverlap="1" wp14:anchorId="7C2ED01C" wp14:editId="2AF2CEF7">
            <wp:simplePos x="0" y="0"/>
            <wp:positionH relativeFrom="page">
              <wp:posOffset>792480</wp:posOffset>
            </wp:positionH>
            <wp:positionV relativeFrom="paragraph">
              <wp:posOffset>157351</wp:posOffset>
            </wp:positionV>
            <wp:extent cx="24129" cy="38100"/>
            <wp:effectExtent l="0" t="0" r="0" b="0"/>
            <wp:wrapNone/>
            <wp:docPr id="9" name="Image 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
                    <pic:cNvPicPr/>
                  </pic:nvPicPr>
                  <pic:blipFill>
                    <a:blip r:embed="rId22" cstate="print"/>
                    <a:stretch>
                      <a:fillRect/>
                    </a:stretch>
                  </pic:blipFill>
                  <pic:spPr>
                    <a:xfrm>
                      <a:off x="0" y="0"/>
                      <a:ext cx="24129" cy="38100"/>
                    </a:xfrm>
                    <a:prstGeom prst="rect">
                      <a:avLst/>
                    </a:prstGeom>
                  </pic:spPr>
                </pic:pic>
              </a:graphicData>
            </a:graphic>
          </wp:anchor>
        </w:drawing>
      </w:r>
      <w:hyperlink r:id="rId28">
        <w:r>
          <w:rPr>
            <w:color w:val="0071CC"/>
            <w:u w:val="single" w:color="0071CC"/>
          </w:rPr>
          <w:t>The School Staffing (England) Regulations 2009</w:t>
        </w:r>
        <w:r>
          <w:t>,</w:t>
        </w:r>
      </w:hyperlink>
      <w:r>
        <w:t xml:space="preserve"> which set out what must be recorded on the single central</w:t>
      </w:r>
      <w:r>
        <w:rPr>
          <w:spacing w:val="-4"/>
        </w:rPr>
        <w:t xml:space="preserve"> </w:t>
      </w:r>
      <w:r>
        <w:t>record</w:t>
      </w:r>
      <w:r>
        <w:rPr>
          <w:spacing w:val="-3"/>
        </w:rPr>
        <w:t xml:space="preserve"> </w:t>
      </w:r>
      <w:r>
        <w:t>and</w:t>
      </w:r>
      <w:r>
        <w:rPr>
          <w:spacing w:val="-3"/>
        </w:rPr>
        <w:t xml:space="preserve"> </w:t>
      </w:r>
      <w:r>
        <w:t>the</w:t>
      </w:r>
      <w:r>
        <w:rPr>
          <w:spacing w:val="-3"/>
        </w:rPr>
        <w:t xml:space="preserve"> </w:t>
      </w:r>
      <w:r>
        <w:t>requirement</w:t>
      </w:r>
      <w:r>
        <w:rPr>
          <w:spacing w:val="-3"/>
        </w:rPr>
        <w:t xml:space="preserve"> </w:t>
      </w:r>
      <w:r>
        <w:t>for</w:t>
      </w:r>
      <w:r>
        <w:rPr>
          <w:spacing w:val="-3"/>
        </w:rPr>
        <w:t xml:space="preserve"> </w:t>
      </w:r>
      <w:r>
        <w:t>at</w:t>
      </w:r>
      <w:r>
        <w:rPr>
          <w:spacing w:val="-3"/>
        </w:rPr>
        <w:t xml:space="preserve"> </w:t>
      </w:r>
      <w:r>
        <w:t>least 1</w:t>
      </w:r>
      <w:r>
        <w:rPr>
          <w:spacing w:val="-1"/>
        </w:rPr>
        <w:t xml:space="preserve"> </w:t>
      </w:r>
      <w:r>
        <w:t>person conducting</w:t>
      </w:r>
      <w:r>
        <w:rPr>
          <w:spacing w:val="-2"/>
        </w:rPr>
        <w:t xml:space="preserve"> </w:t>
      </w:r>
      <w:r>
        <w:t>an interview</w:t>
      </w:r>
      <w:r>
        <w:rPr>
          <w:spacing w:val="-5"/>
        </w:rPr>
        <w:t xml:space="preserve"> </w:t>
      </w:r>
      <w:r>
        <w:t>to</w:t>
      </w:r>
      <w:r>
        <w:rPr>
          <w:spacing w:val="-1"/>
        </w:rPr>
        <w:t xml:space="preserve"> </w:t>
      </w:r>
      <w:r>
        <w:t>be</w:t>
      </w:r>
      <w:r>
        <w:rPr>
          <w:spacing w:val="-4"/>
        </w:rPr>
        <w:t xml:space="preserve"> </w:t>
      </w:r>
      <w:r>
        <w:t>trained</w:t>
      </w:r>
      <w:r>
        <w:rPr>
          <w:spacing w:val="-3"/>
        </w:rPr>
        <w:t xml:space="preserve"> </w:t>
      </w:r>
      <w:r>
        <w:t>in</w:t>
      </w:r>
      <w:r>
        <w:rPr>
          <w:spacing w:val="-3"/>
        </w:rPr>
        <w:t xml:space="preserve"> </w:t>
      </w:r>
      <w:r>
        <w:t>safer recruitment techniques</w:t>
      </w:r>
    </w:p>
    <w:p w14:paraId="1E7E1C85" w14:textId="77777777" w:rsidR="00A46852" w:rsidRDefault="004949D1">
      <w:pPr>
        <w:pStyle w:val="BodyText"/>
        <w:spacing w:before="119"/>
        <w:ind w:left="558" w:right="403"/>
      </w:pPr>
      <w:r>
        <w:rPr>
          <w:noProof/>
        </w:rPr>
        <w:drawing>
          <wp:anchor distT="0" distB="0" distL="0" distR="0" simplePos="0" relativeHeight="15731712" behindDoc="0" locked="0" layoutInCell="1" allowOverlap="1" wp14:anchorId="3FFA98E5" wp14:editId="0BC867C1">
            <wp:simplePos x="0" y="0"/>
            <wp:positionH relativeFrom="page">
              <wp:posOffset>792480</wp:posOffset>
            </wp:positionH>
            <wp:positionV relativeFrom="paragraph">
              <wp:posOffset>156208</wp:posOffset>
            </wp:positionV>
            <wp:extent cx="24129" cy="38100"/>
            <wp:effectExtent l="0" t="0" r="0" b="0"/>
            <wp:wrapNone/>
            <wp:docPr id="10" name="Image 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
                    <pic:cNvPicPr/>
                  </pic:nvPicPr>
                  <pic:blipFill>
                    <a:blip r:embed="rId22" cstate="print"/>
                    <a:stretch>
                      <a:fillRect/>
                    </a:stretch>
                  </pic:blipFill>
                  <pic:spPr>
                    <a:xfrm>
                      <a:off x="0" y="0"/>
                      <a:ext cx="24129" cy="38100"/>
                    </a:xfrm>
                    <a:prstGeom prst="rect">
                      <a:avLst/>
                    </a:prstGeom>
                  </pic:spPr>
                </pic:pic>
              </a:graphicData>
            </a:graphic>
          </wp:anchor>
        </w:drawing>
      </w:r>
      <w:r>
        <w:t>Part</w:t>
      </w:r>
      <w:r>
        <w:rPr>
          <w:spacing w:val="-4"/>
        </w:rPr>
        <w:t xml:space="preserve"> </w:t>
      </w:r>
      <w:r>
        <w:t>3</w:t>
      </w:r>
      <w:r>
        <w:rPr>
          <w:spacing w:val="-2"/>
        </w:rPr>
        <w:t xml:space="preserve"> </w:t>
      </w:r>
      <w:r>
        <w:t>of</w:t>
      </w:r>
      <w:r>
        <w:rPr>
          <w:spacing w:val="-2"/>
        </w:rPr>
        <w:t xml:space="preserve"> </w:t>
      </w:r>
      <w:r>
        <w:t>the</w:t>
      </w:r>
      <w:r>
        <w:rPr>
          <w:spacing w:val="-4"/>
        </w:rPr>
        <w:t xml:space="preserve"> </w:t>
      </w:r>
      <w:r>
        <w:t>schedule</w:t>
      </w:r>
      <w:r>
        <w:rPr>
          <w:spacing w:val="-4"/>
        </w:rPr>
        <w:t xml:space="preserve"> </w:t>
      </w:r>
      <w:r>
        <w:t>to</w:t>
      </w:r>
      <w:r>
        <w:rPr>
          <w:spacing w:val="-2"/>
        </w:rPr>
        <w:t xml:space="preserve"> </w:t>
      </w:r>
      <w:r>
        <w:t>the</w:t>
      </w:r>
      <w:r>
        <w:rPr>
          <w:spacing w:val="-3"/>
        </w:rPr>
        <w:t xml:space="preserve"> </w:t>
      </w:r>
      <w:hyperlink r:id="rId29">
        <w:r>
          <w:rPr>
            <w:color w:val="0071CC"/>
            <w:u w:val="single" w:color="0071CC"/>
          </w:rPr>
          <w:t>Education</w:t>
        </w:r>
        <w:r>
          <w:rPr>
            <w:color w:val="0071CC"/>
            <w:spacing w:val="-5"/>
            <w:u w:val="single" w:color="0071CC"/>
          </w:rPr>
          <w:t xml:space="preserve"> </w:t>
        </w:r>
        <w:r>
          <w:rPr>
            <w:color w:val="0071CC"/>
            <w:u w:val="single" w:color="0071CC"/>
          </w:rPr>
          <w:t>(Independent</w:t>
        </w:r>
        <w:r>
          <w:rPr>
            <w:color w:val="0071CC"/>
            <w:spacing w:val="-2"/>
            <w:u w:val="single" w:color="0071CC"/>
          </w:rPr>
          <w:t xml:space="preserve"> </w:t>
        </w:r>
        <w:r>
          <w:rPr>
            <w:color w:val="0071CC"/>
            <w:u w:val="single" w:color="0071CC"/>
          </w:rPr>
          <w:t>School</w:t>
        </w:r>
        <w:r>
          <w:rPr>
            <w:color w:val="0071CC"/>
            <w:spacing w:val="-3"/>
            <w:u w:val="single" w:color="0071CC"/>
          </w:rPr>
          <w:t xml:space="preserve"> </w:t>
        </w:r>
        <w:r>
          <w:rPr>
            <w:color w:val="0071CC"/>
            <w:u w:val="single" w:color="0071CC"/>
          </w:rPr>
          <w:t>Standards)</w:t>
        </w:r>
        <w:r>
          <w:rPr>
            <w:color w:val="0071CC"/>
            <w:spacing w:val="-3"/>
            <w:u w:val="single" w:color="0071CC"/>
          </w:rPr>
          <w:t xml:space="preserve"> </w:t>
        </w:r>
        <w:r>
          <w:rPr>
            <w:color w:val="0071CC"/>
            <w:u w:val="single" w:color="0071CC"/>
          </w:rPr>
          <w:t>Regulations</w:t>
        </w:r>
        <w:r>
          <w:rPr>
            <w:color w:val="0071CC"/>
            <w:spacing w:val="-3"/>
            <w:u w:val="single" w:color="0071CC"/>
          </w:rPr>
          <w:t xml:space="preserve"> </w:t>
        </w:r>
        <w:r>
          <w:rPr>
            <w:color w:val="0071CC"/>
            <w:u w:val="single" w:color="0071CC"/>
          </w:rPr>
          <w:t>2014</w:t>
        </w:r>
        <w:r>
          <w:t>,</w:t>
        </w:r>
      </w:hyperlink>
      <w:r>
        <w:rPr>
          <w:spacing w:val="-2"/>
        </w:rPr>
        <w:t xml:space="preserve"> </w:t>
      </w:r>
      <w:r>
        <w:t>which</w:t>
      </w:r>
      <w:r>
        <w:rPr>
          <w:spacing w:val="-2"/>
        </w:rPr>
        <w:t xml:space="preserve"> </w:t>
      </w:r>
      <w:r>
        <w:t xml:space="preserve">places a duty on academies and independent schools to safeguard and promote the welfare of pupils at the </w:t>
      </w:r>
      <w:r>
        <w:rPr>
          <w:spacing w:val="-2"/>
        </w:rPr>
        <w:t>school</w:t>
      </w:r>
    </w:p>
    <w:p w14:paraId="6718DEB9" w14:textId="77777777" w:rsidR="00A46852" w:rsidRDefault="004949D1">
      <w:pPr>
        <w:pStyle w:val="BodyText"/>
        <w:spacing w:before="122"/>
        <w:ind w:left="558"/>
      </w:pPr>
      <w:r>
        <w:rPr>
          <w:noProof/>
        </w:rPr>
        <w:drawing>
          <wp:anchor distT="0" distB="0" distL="0" distR="0" simplePos="0" relativeHeight="15732224" behindDoc="0" locked="0" layoutInCell="1" allowOverlap="1" wp14:anchorId="2241136F" wp14:editId="35934545">
            <wp:simplePos x="0" y="0"/>
            <wp:positionH relativeFrom="page">
              <wp:posOffset>792480</wp:posOffset>
            </wp:positionH>
            <wp:positionV relativeFrom="paragraph">
              <wp:posOffset>157605</wp:posOffset>
            </wp:positionV>
            <wp:extent cx="24129" cy="38100"/>
            <wp:effectExtent l="0" t="0" r="0" b="0"/>
            <wp:wrapNone/>
            <wp:docPr id="11" name="Image 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
                    <pic:cNvPicPr/>
                  </pic:nvPicPr>
                  <pic:blipFill>
                    <a:blip r:embed="rId22" cstate="print"/>
                    <a:stretch>
                      <a:fillRect/>
                    </a:stretch>
                  </pic:blipFill>
                  <pic:spPr>
                    <a:xfrm>
                      <a:off x="0" y="0"/>
                      <a:ext cx="24129" cy="38100"/>
                    </a:xfrm>
                    <a:prstGeom prst="rect">
                      <a:avLst/>
                    </a:prstGeom>
                  </pic:spPr>
                </pic:pic>
              </a:graphicData>
            </a:graphic>
          </wp:anchor>
        </w:drawing>
      </w:r>
      <w:hyperlink r:id="rId30">
        <w:r>
          <w:rPr>
            <w:color w:val="0071CC"/>
            <w:u w:val="single" w:color="0071CC"/>
          </w:rPr>
          <w:t>The</w:t>
        </w:r>
        <w:r>
          <w:rPr>
            <w:color w:val="0071CC"/>
            <w:spacing w:val="-5"/>
            <w:u w:val="single" w:color="0071CC"/>
          </w:rPr>
          <w:t xml:space="preserve"> </w:t>
        </w:r>
        <w:r>
          <w:rPr>
            <w:color w:val="0071CC"/>
            <w:u w:val="single" w:color="0071CC"/>
          </w:rPr>
          <w:t>Children</w:t>
        </w:r>
        <w:r>
          <w:rPr>
            <w:color w:val="0071CC"/>
            <w:spacing w:val="-2"/>
            <w:u w:val="single" w:color="0071CC"/>
          </w:rPr>
          <w:t xml:space="preserve"> </w:t>
        </w:r>
        <w:r>
          <w:rPr>
            <w:color w:val="0071CC"/>
            <w:u w:val="single" w:color="0071CC"/>
          </w:rPr>
          <w:t>Act</w:t>
        </w:r>
        <w:r>
          <w:rPr>
            <w:color w:val="0071CC"/>
            <w:spacing w:val="-4"/>
            <w:u w:val="single" w:color="0071CC"/>
          </w:rPr>
          <w:t xml:space="preserve"> </w:t>
        </w:r>
        <w:r>
          <w:rPr>
            <w:color w:val="0071CC"/>
            <w:u w:val="single" w:color="0071CC"/>
          </w:rPr>
          <w:t>1989</w:t>
        </w:r>
      </w:hyperlink>
      <w:r>
        <w:rPr>
          <w:color w:val="0071CC"/>
          <w:spacing w:val="-3"/>
        </w:rPr>
        <w:t xml:space="preserve"> </w:t>
      </w:r>
      <w:r>
        <w:t>(and</w:t>
      </w:r>
      <w:r>
        <w:rPr>
          <w:spacing w:val="-1"/>
        </w:rPr>
        <w:t xml:space="preserve"> </w:t>
      </w:r>
      <w:hyperlink r:id="rId31">
        <w:r>
          <w:rPr>
            <w:color w:val="0071CC"/>
            <w:u w:val="single" w:color="0071CC"/>
          </w:rPr>
          <w:t>2004</w:t>
        </w:r>
        <w:r>
          <w:rPr>
            <w:color w:val="0071CC"/>
            <w:spacing w:val="-4"/>
            <w:u w:val="single" w:color="0071CC"/>
          </w:rPr>
          <w:t xml:space="preserve"> </w:t>
        </w:r>
        <w:r>
          <w:rPr>
            <w:color w:val="0071CC"/>
            <w:u w:val="single" w:color="0071CC"/>
          </w:rPr>
          <w:t>amendment</w:t>
        </w:r>
      </w:hyperlink>
      <w:r>
        <w:t>),</w:t>
      </w:r>
      <w:r>
        <w:rPr>
          <w:spacing w:val="-4"/>
        </w:rPr>
        <w:t xml:space="preserve"> </w:t>
      </w:r>
      <w:r>
        <w:t>which</w:t>
      </w:r>
      <w:r>
        <w:rPr>
          <w:spacing w:val="-2"/>
        </w:rPr>
        <w:t xml:space="preserve"> </w:t>
      </w:r>
      <w:r>
        <w:t>provides</w:t>
      </w:r>
      <w:r>
        <w:rPr>
          <w:spacing w:val="-1"/>
        </w:rPr>
        <w:t xml:space="preserve"> </w:t>
      </w:r>
      <w:r>
        <w:t>a</w:t>
      </w:r>
      <w:r>
        <w:rPr>
          <w:spacing w:val="-4"/>
        </w:rPr>
        <w:t xml:space="preserve"> </w:t>
      </w:r>
      <w:r>
        <w:t>framework for</w:t>
      </w:r>
      <w:r>
        <w:rPr>
          <w:spacing w:val="-4"/>
        </w:rPr>
        <w:t xml:space="preserve"> </w:t>
      </w:r>
      <w:r>
        <w:t>the</w:t>
      </w:r>
      <w:r>
        <w:rPr>
          <w:spacing w:val="-5"/>
        </w:rPr>
        <w:t xml:space="preserve"> </w:t>
      </w:r>
      <w:r>
        <w:t>care</w:t>
      </w:r>
      <w:r>
        <w:rPr>
          <w:spacing w:val="-4"/>
        </w:rPr>
        <w:t xml:space="preserve"> </w:t>
      </w:r>
      <w:r>
        <w:t>and</w:t>
      </w:r>
      <w:r>
        <w:rPr>
          <w:spacing w:val="-4"/>
        </w:rPr>
        <w:t xml:space="preserve"> </w:t>
      </w:r>
      <w:r>
        <w:t>protection</w:t>
      </w:r>
      <w:r>
        <w:rPr>
          <w:spacing w:val="-5"/>
        </w:rPr>
        <w:t xml:space="preserve"> </w:t>
      </w:r>
      <w:r>
        <w:t xml:space="preserve">of </w:t>
      </w:r>
      <w:r>
        <w:rPr>
          <w:spacing w:val="-2"/>
        </w:rPr>
        <w:t>children</w:t>
      </w:r>
    </w:p>
    <w:p w14:paraId="40255931" w14:textId="77777777" w:rsidR="00A46852" w:rsidRDefault="004949D1">
      <w:pPr>
        <w:pStyle w:val="BodyText"/>
        <w:spacing w:before="118"/>
        <w:ind w:left="558" w:right="267"/>
      </w:pPr>
      <w:r>
        <w:rPr>
          <w:noProof/>
        </w:rPr>
        <w:drawing>
          <wp:anchor distT="0" distB="0" distL="0" distR="0" simplePos="0" relativeHeight="15732736" behindDoc="0" locked="0" layoutInCell="1" allowOverlap="1" wp14:anchorId="6DD52787" wp14:editId="255A607A">
            <wp:simplePos x="0" y="0"/>
            <wp:positionH relativeFrom="page">
              <wp:posOffset>792480</wp:posOffset>
            </wp:positionH>
            <wp:positionV relativeFrom="paragraph">
              <wp:posOffset>155447</wp:posOffset>
            </wp:positionV>
            <wp:extent cx="24129" cy="38098"/>
            <wp:effectExtent l="0" t="0" r="0" b="0"/>
            <wp:wrapNone/>
            <wp:docPr id="12" name="Image 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
                    <pic:cNvPicPr/>
                  </pic:nvPicPr>
                  <pic:blipFill>
                    <a:blip r:embed="rId22" cstate="print"/>
                    <a:stretch>
                      <a:fillRect/>
                    </a:stretch>
                  </pic:blipFill>
                  <pic:spPr>
                    <a:xfrm>
                      <a:off x="0" y="0"/>
                      <a:ext cx="24129" cy="38098"/>
                    </a:xfrm>
                    <a:prstGeom prst="rect">
                      <a:avLst/>
                    </a:prstGeom>
                  </pic:spPr>
                </pic:pic>
              </a:graphicData>
            </a:graphic>
          </wp:anchor>
        </w:drawing>
      </w:r>
      <w:r>
        <w:t xml:space="preserve">Section 5B(11) of the Female Genital Mutilation Act 2003, as inserted by section 74 of the </w:t>
      </w:r>
      <w:hyperlink r:id="rId32">
        <w:r>
          <w:rPr>
            <w:color w:val="0071CC"/>
            <w:u w:val="single" w:color="0071CC"/>
          </w:rPr>
          <w:t>Serious Crime</w:t>
        </w:r>
      </w:hyperlink>
      <w:r>
        <w:rPr>
          <w:color w:val="0071CC"/>
        </w:rPr>
        <w:t xml:space="preserve"> </w:t>
      </w:r>
      <w:hyperlink r:id="rId33">
        <w:r>
          <w:rPr>
            <w:color w:val="0071CC"/>
            <w:u w:val="single" w:color="0071CC"/>
          </w:rPr>
          <w:t>Act</w:t>
        </w:r>
        <w:r>
          <w:rPr>
            <w:color w:val="0071CC"/>
            <w:spacing w:val="-3"/>
            <w:u w:val="single" w:color="0071CC"/>
          </w:rPr>
          <w:t xml:space="preserve"> </w:t>
        </w:r>
        <w:r>
          <w:rPr>
            <w:color w:val="0071CC"/>
            <w:u w:val="single" w:color="0071CC"/>
          </w:rPr>
          <w:t>2015</w:t>
        </w:r>
        <w:r>
          <w:t>,</w:t>
        </w:r>
      </w:hyperlink>
      <w:r>
        <w:rPr>
          <w:spacing w:val="-1"/>
        </w:rPr>
        <w:t xml:space="preserve"> </w:t>
      </w:r>
      <w:r>
        <w:t>which</w:t>
      </w:r>
      <w:r>
        <w:rPr>
          <w:spacing w:val="-1"/>
        </w:rPr>
        <w:t xml:space="preserve"> </w:t>
      </w:r>
      <w:r>
        <w:t>places</w:t>
      </w:r>
      <w:r>
        <w:rPr>
          <w:spacing w:val="-2"/>
        </w:rPr>
        <w:t xml:space="preserve"> </w:t>
      </w:r>
      <w:r>
        <w:t>a</w:t>
      </w:r>
      <w:r>
        <w:rPr>
          <w:spacing w:val="-4"/>
        </w:rPr>
        <w:t xml:space="preserve"> </w:t>
      </w:r>
      <w:r>
        <w:t>statutory</w:t>
      </w:r>
      <w:r>
        <w:rPr>
          <w:spacing w:val="-6"/>
        </w:rPr>
        <w:t xml:space="preserve"> </w:t>
      </w:r>
      <w:r>
        <w:t>duty</w:t>
      </w:r>
      <w:r>
        <w:rPr>
          <w:spacing w:val="-4"/>
        </w:rPr>
        <w:t xml:space="preserve"> </w:t>
      </w:r>
      <w:r>
        <w:t>on</w:t>
      </w:r>
      <w:r>
        <w:rPr>
          <w:spacing w:val="-2"/>
        </w:rPr>
        <w:t xml:space="preserve"> </w:t>
      </w:r>
      <w:r>
        <w:t>teachers</w:t>
      </w:r>
      <w:r>
        <w:rPr>
          <w:spacing w:val="-1"/>
        </w:rPr>
        <w:t xml:space="preserve"> </w:t>
      </w:r>
      <w:r>
        <w:t>to</w:t>
      </w:r>
      <w:r>
        <w:rPr>
          <w:spacing w:val="-2"/>
        </w:rPr>
        <w:t xml:space="preserve"> </w:t>
      </w:r>
      <w:r>
        <w:t>report</w:t>
      </w:r>
      <w:r>
        <w:rPr>
          <w:spacing w:val="-3"/>
        </w:rPr>
        <w:t xml:space="preserve"> </w:t>
      </w:r>
      <w:r>
        <w:t>to</w:t>
      </w:r>
      <w:r>
        <w:rPr>
          <w:spacing w:val="-1"/>
        </w:rPr>
        <w:t xml:space="preserve"> </w:t>
      </w:r>
      <w:r>
        <w:t>the</w:t>
      </w:r>
      <w:r>
        <w:rPr>
          <w:spacing w:val="-1"/>
        </w:rPr>
        <w:t xml:space="preserve"> </w:t>
      </w:r>
      <w:r>
        <w:t>police</w:t>
      </w:r>
      <w:r>
        <w:rPr>
          <w:spacing w:val="-1"/>
        </w:rPr>
        <w:t xml:space="preserve"> </w:t>
      </w:r>
      <w:r>
        <w:t>where</w:t>
      </w:r>
      <w:r>
        <w:rPr>
          <w:spacing w:val="-1"/>
        </w:rPr>
        <w:t xml:space="preserve"> </w:t>
      </w:r>
      <w:r>
        <w:t>they</w:t>
      </w:r>
      <w:r>
        <w:rPr>
          <w:spacing w:val="-4"/>
        </w:rPr>
        <w:t xml:space="preserve"> </w:t>
      </w:r>
      <w:r>
        <w:t>discover</w:t>
      </w:r>
      <w:r>
        <w:rPr>
          <w:spacing w:val="-3"/>
        </w:rPr>
        <w:t xml:space="preserve"> </w:t>
      </w:r>
      <w:r>
        <w:t>that</w:t>
      </w:r>
      <w:r>
        <w:rPr>
          <w:spacing w:val="-3"/>
        </w:rPr>
        <w:t xml:space="preserve"> </w:t>
      </w:r>
      <w:r>
        <w:t>female genital mutilation (FGM) appears to have been carried out on a girl under 18</w:t>
      </w:r>
    </w:p>
    <w:p w14:paraId="73DB7B8C" w14:textId="77777777" w:rsidR="00A46852" w:rsidRDefault="004949D1">
      <w:pPr>
        <w:pStyle w:val="BodyText"/>
        <w:spacing w:before="122"/>
        <w:ind w:left="558" w:right="289"/>
      </w:pPr>
      <w:r>
        <w:rPr>
          <w:noProof/>
        </w:rPr>
        <w:drawing>
          <wp:anchor distT="0" distB="0" distL="0" distR="0" simplePos="0" relativeHeight="15733248" behindDoc="0" locked="0" layoutInCell="1" allowOverlap="1" wp14:anchorId="1733FAAB" wp14:editId="40243D80">
            <wp:simplePos x="0" y="0"/>
            <wp:positionH relativeFrom="page">
              <wp:posOffset>792480</wp:posOffset>
            </wp:positionH>
            <wp:positionV relativeFrom="paragraph">
              <wp:posOffset>157859</wp:posOffset>
            </wp:positionV>
            <wp:extent cx="24129" cy="38100"/>
            <wp:effectExtent l="0" t="0" r="0" b="0"/>
            <wp:wrapNone/>
            <wp:docPr id="13" name="Image 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
                    <pic:cNvPicPr/>
                  </pic:nvPicPr>
                  <pic:blipFill>
                    <a:blip r:embed="rId22" cstate="print"/>
                    <a:stretch>
                      <a:fillRect/>
                    </a:stretch>
                  </pic:blipFill>
                  <pic:spPr>
                    <a:xfrm>
                      <a:off x="0" y="0"/>
                      <a:ext cx="24129" cy="38100"/>
                    </a:xfrm>
                    <a:prstGeom prst="rect">
                      <a:avLst/>
                    </a:prstGeom>
                  </pic:spPr>
                </pic:pic>
              </a:graphicData>
            </a:graphic>
          </wp:anchor>
        </w:drawing>
      </w:r>
      <w:hyperlink r:id="rId34">
        <w:r>
          <w:rPr>
            <w:color w:val="0071CC"/>
            <w:u w:val="single" w:color="0071CC"/>
          </w:rPr>
          <w:t>Statutory</w:t>
        </w:r>
        <w:r>
          <w:rPr>
            <w:color w:val="0071CC"/>
            <w:spacing w:val="-7"/>
            <w:u w:val="single" w:color="0071CC"/>
          </w:rPr>
          <w:t xml:space="preserve"> </w:t>
        </w:r>
        <w:r>
          <w:rPr>
            <w:color w:val="0071CC"/>
            <w:u w:val="single" w:color="0071CC"/>
          </w:rPr>
          <w:t>guidance</w:t>
        </w:r>
        <w:r>
          <w:rPr>
            <w:color w:val="0071CC"/>
            <w:spacing w:val="-5"/>
            <w:u w:val="single" w:color="0071CC"/>
          </w:rPr>
          <w:t xml:space="preserve"> </w:t>
        </w:r>
        <w:r>
          <w:rPr>
            <w:color w:val="0071CC"/>
            <w:u w:val="single" w:color="0071CC"/>
          </w:rPr>
          <w:t>on</w:t>
        </w:r>
        <w:r>
          <w:rPr>
            <w:color w:val="0071CC"/>
            <w:spacing w:val="-5"/>
            <w:u w:val="single" w:color="0071CC"/>
          </w:rPr>
          <w:t xml:space="preserve"> </w:t>
        </w:r>
        <w:r>
          <w:rPr>
            <w:color w:val="0071CC"/>
            <w:u w:val="single" w:color="0071CC"/>
          </w:rPr>
          <w:t>FGM</w:t>
        </w:r>
        <w:r>
          <w:t>,</w:t>
        </w:r>
      </w:hyperlink>
      <w:r>
        <w:rPr>
          <w:spacing w:val="-5"/>
        </w:rPr>
        <w:t xml:space="preserve"> </w:t>
      </w:r>
      <w:r>
        <w:t>which</w:t>
      </w:r>
      <w:r>
        <w:rPr>
          <w:spacing w:val="-3"/>
        </w:rPr>
        <w:t xml:space="preserve"> </w:t>
      </w:r>
      <w:r>
        <w:t>sets</w:t>
      </w:r>
      <w:r>
        <w:rPr>
          <w:spacing w:val="-4"/>
        </w:rPr>
        <w:t xml:space="preserve"> </w:t>
      </w:r>
      <w:r>
        <w:t>out</w:t>
      </w:r>
      <w:r>
        <w:rPr>
          <w:spacing w:val="-3"/>
        </w:rPr>
        <w:t xml:space="preserve"> </w:t>
      </w:r>
      <w:r>
        <w:t>responsibilities</w:t>
      </w:r>
      <w:r>
        <w:rPr>
          <w:spacing w:val="-2"/>
        </w:rPr>
        <w:t xml:space="preserve"> </w:t>
      </w:r>
      <w:r>
        <w:t>with</w:t>
      </w:r>
      <w:r>
        <w:rPr>
          <w:spacing w:val="-5"/>
        </w:rPr>
        <w:t xml:space="preserve"> </w:t>
      </w:r>
      <w:r>
        <w:t>regards</w:t>
      </w:r>
      <w:r>
        <w:rPr>
          <w:spacing w:val="-4"/>
        </w:rPr>
        <w:t xml:space="preserve"> </w:t>
      </w:r>
      <w:r>
        <w:t>to</w:t>
      </w:r>
      <w:r>
        <w:rPr>
          <w:spacing w:val="-3"/>
        </w:rPr>
        <w:t xml:space="preserve"> </w:t>
      </w:r>
      <w:r>
        <w:t>safeguarding</w:t>
      </w:r>
      <w:r>
        <w:rPr>
          <w:spacing w:val="-4"/>
        </w:rPr>
        <w:t xml:space="preserve"> </w:t>
      </w:r>
      <w:r>
        <w:t>and</w:t>
      </w:r>
      <w:r>
        <w:rPr>
          <w:spacing w:val="-5"/>
        </w:rPr>
        <w:t xml:space="preserve"> </w:t>
      </w:r>
      <w:r>
        <w:t>supporting girls affected by FGM</w:t>
      </w:r>
    </w:p>
    <w:p w14:paraId="461FA664" w14:textId="77777777" w:rsidR="00A46852" w:rsidRDefault="004949D1">
      <w:pPr>
        <w:pStyle w:val="BodyText"/>
        <w:spacing w:before="118"/>
        <w:ind w:left="558" w:right="289"/>
      </w:pPr>
      <w:r>
        <w:rPr>
          <w:noProof/>
        </w:rPr>
        <w:drawing>
          <wp:anchor distT="0" distB="0" distL="0" distR="0" simplePos="0" relativeHeight="15733760" behindDoc="0" locked="0" layoutInCell="1" allowOverlap="1" wp14:anchorId="49582700" wp14:editId="55DCFA20">
            <wp:simplePos x="0" y="0"/>
            <wp:positionH relativeFrom="page">
              <wp:posOffset>792480</wp:posOffset>
            </wp:positionH>
            <wp:positionV relativeFrom="paragraph">
              <wp:posOffset>155065</wp:posOffset>
            </wp:positionV>
            <wp:extent cx="24129" cy="38100"/>
            <wp:effectExtent l="0" t="0" r="0" b="0"/>
            <wp:wrapNone/>
            <wp:docPr id="14" name="Image 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
                    <pic:cNvPicPr/>
                  </pic:nvPicPr>
                  <pic:blipFill>
                    <a:blip r:embed="rId22" cstate="print"/>
                    <a:stretch>
                      <a:fillRect/>
                    </a:stretch>
                  </pic:blipFill>
                  <pic:spPr>
                    <a:xfrm>
                      <a:off x="0" y="0"/>
                      <a:ext cx="24129" cy="38100"/>
                    </a:xfrm>
                    <a:prstGeom prst="rect">
                      <a:avLst/>
                    </a:prstGeom>
                  </pic:spPr>
                </pic:pic>
              </a:graphicData>
            </a:graphic>
          </wp:anchor>
        </w:drawing>
      </w:r>
      <w:hyperlink r:id="rId35">
        <w:r>
          <w:rPr>
            <w:color w:val="0071CC"/>
            <w:u w:val="single" w:color="0071CC"/>
          </w:rPr>
          <w:t>The</w:t>
        </w:r>
        <w:r>
          <w:rPr>
            <w:color w:val="0071CC"/>
            <w:spacing w:val="-5"/>
            <w:u w:val="single" w:color="0071CC"/>
          </w:rPr>
          <w:t xml:space="preserve"> </w:t>
        </w:r>
        <w:r>
          <w:rPr>
            <w:color w:val="0071CC"/>
            <w:u w:val="single" w:color="0071CC"/>
          </w:rPr>
          <w:t>Rehabilitation</w:t>
        </w:r>
        <w:r>
          <w:rPr>
            <w:color w:val="0071CC"/>
            <w:spacing w:val="-4"/>
            <w:u w:val="single" w:color="0071CC"/>
          </w:rPr>
          <w:t xml:space="preserve"> </w:t>
        </w:r>
        <w:r>
          <w:rPr>
            <w:color w:val="0071CC"/>
            <w:u w:val="single" w:color="0071CC"/>
          </w:rPr>
          <w:t>of</w:t>
        </w:r>
        <w:r>
          <w:rPr>
            <w:color w:val="0071CC"/>
            <w:spacing w:val="-2"/>
            <w:u w:val="single" w:color="0071CC"/>
          </w:rPr>
          <w:t xml:space="preserve"> </w:t>
        </w:r>
        <w:r>
          <w:rPr>
            <w:color w:val="0071CC"/>
            <w:u w:val="single" w:color="0071CC"/>
          </w:rPr>
          <w:t>Offenders</w:t>
        </w:r>
        <w:r>
          <w:rPr>
            <w:color w:val="0071CC"/>
            <w:spacing w:val="-3"/>
            <w:u w:val="single" w:color="0071CC"/>
          </w:rPr>
          <w:t xml:space="preserve"> </w:t>
        </w:r>
        <w:r>
          <w:rPr>
            <w:color w:val="0071CC"/>
            <w:u w:val="single" w:color="0071CC"/>
          </w:rPr>
          <w:t>Act</w:t>
        </w:r>
        <w:r>
          <w:rPr>
            <w:color w:val="0071CC"/>
            <w:spacing w:val="-4"/>
            <w:u w:val="single" w:color="0071CC"/>
          </w:rPr>
          <w:t xml:space="preserve"> </w:t>
        </w:r>
        <w:r>
          <w:rPr>
            <w:color w:val="0071CC"/>
            <w:u w:val="single" w:color="0071CC"/>
          </w:rPr>
          <w:t>1974</w:t>
        </w:r>
        <w:r>
          <w:t>,</w:t>
        </w:r>
      </w:hyperlink>
      <w:r>
        <w:rPr>
          <w:spacing w:val="-1"/>
        </w:rPr>
        <w:t xml:space="preserve"> </w:t>
      </w:r>
      <w:r>
        <w:t>which</w:t>
      </w:r>
      <w:r>
        <w:rPr>
          <w:spacing w:val="-4"/>
        </w:rPr>
        <w:t xml:space="preserve"> </w:t>
      </w:r>
      <w:r>
        <w:t>outlines</w:t>
      </w:r>
      <w:r>
        <w:rPr>
          <w:spacing w:val="-3"/>
        </w:rPr>
        <w:t xml:space="preserve"> </w:t>
      </w:r>
      <w:r>
        <w:t>when</w:t>
      </w:r>
      <w:r>
        <w:rPr>
          <w:spacing w:val="-2"/>
        </w:rPr>
        <w:t xml:space="preserve"> </w:t>
      </w:r>
      <w:r>
        <w:t>people with</w:t>
      </w:r>
      <w:r>
        <w:rPr>
          <w:spacing w:val="-5"/>
        </w:rPr>
        <w:t xml:space="preserve"> </w:t>
      </w:r>
      <w:r>
        <w:t>criminal</w:t>
      </w:r>
      <w:r>
        <w:rPr>
          <w:spacing w:val="-5"/>
        </w:rPr>
        <w:t xml:space="preserve"> </w:t>
      </w:r>
      <w:r>
        <w:t>convictions</w:t>
      </w:r>
      <w:r>
        <w:rPr>
          <w:spacing w:val="-3"/>
        </w:rPr>
        <w:t xml:space="preserve"> </w:t>
      </w:r>
      <w:r>
        <w:t>can</w:t>
      </w:r>
      <w:r>
        <w:rPr>
          <w:spacing w:val="-3"/>
        </w:rPr>
        <w:t xml:space="preserve"> </w:t>
      </w:r>
      <w:r>
        <w:t>work with children</w:t>
      </w:r>
    </w:p>
    <w:p w14:paraId="473F1FF9" w14:textId="77777777" w:rsidR="00A46852" w:rsidRDefault="004949D1">
      <w:pPr>
        <w:pStyle w:val="BodyText"/>
        <w:ind w:left="558"/>
      </w:pPr>
      <w:r>
        <w:rPr>
          <w:noProof/>
        </w:rPr>
        <w:drawing>
          <wp:anchor distT="0" distB="0" distL="0" distR="0" simplePos="0" relativeHeight="15734272" behindDoc="0" locked="0" layoutInCell="1" allowOverlap="1" wp14:anchorId="19747046" wp14:editId="2303EE52">
            <wp:simplePos x="0" y="0"/>
            <wp:positionH relativeFrom="page">
              <wp:posOffset>792480</wp:posOffset>
            </wp:positionH>
            <wp:positionV relativeFrom="paragraph">
              <wp:posOffset>157097</wp:posOffset>
            </wp:positionV>
            <wp:extent cx="24129" cy="38100"/>
            <wp:effectExtent l="0" t="0" r="0" b="0"/>
            <wp:wrapNone/>
            <wp:docPr id="15" name="Image 1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
                    <pic:cNvPicPr/>
                  </pic:nvPicPr>
                  <pic:blipFill>
                    <a:blip r:embed="rId22" cstate="print"/>
                    <a:stretch>
                      <a:fillRect/>
                    </a:stretch>
                  </pic:blipFill>
                  <pic:spPr>
                    <a:xfrm>
                      <a:off x="0" y="0"/>
                      <a:ext cx="24129" cy="38100"/>
                    </a:xfrm>
                    <a:prstGeom prst="rect">
                      <a:avLst/>
                    </a:prstGeom>
                  </pic:spPr>
                </pic:pic>
              </a:graphicData>
            </a:graphic>
          </wp:anchor>
        </w:drawing>
      </w:r>
      <w:r>
        <w:t>Schedule</w:t>
      </w:r>
      <w:r>
        <w:rPr>
          <w:spacing w:val="-4"/>
        </w:rPr>
        <w:t xml:space="preserve"> </w:t>
      </w:r>
      <w:r>
        <w:t>4</w:t>
      </w:r>
      <w:r>
        <w:rPr>
          <w:spacing w:val="-3"/>
        </w:rPr>
        <w:t xml:space="preserve"> </w:t>
      </w:r>
      <w:r>
        <w:t>of</w:t>
      </w:r>
      <w:r>
        <w:rPr>
          <w:spacing w:val="-3"/>
        </w:rPr>
        <w:t xml:space="preserve"> </w:t>
      </w:r>
      <w:r>
        <w:t>the</w:t>
      </w:r>
      <w:r>
        <w:rPr>
          <w:spacing w:val="-3"/>
        </w:rPr>
        <w:t xml:space="preserve"> </w:t>
      </w:r>
      <w:hyperlink r:id="rId36">
        <w:r>
          <w:rPr>
            <w:color w:val="0071CC"/>
            <w:u w:val="single" w:color="0071CC"/>
          </w:rPr>
          <w:t>Safeguarding</w:t>
        </w:r>
        <w:r>
          <w:rPr>
            <w:color w:val="0071CC"/>
            <w:spacing w:val="-4"/>
            <w:u w:val="single" w:color="0071CC"/>
          </w:rPr>
          <w:t xml:space="preserve"> </w:t>
        </w:r>
        <w:r>
          <w:rPr>
            <w:color w:val="0071CC"/>
            <w:u w:val="single" w:color="0071CC"/>
          </w:rPr>
          <w:t>Vulnerable</w:t>
        </w:r>
        <w:r>
          <w:rPr>
            <w:color w:val="0071CC"/>
            <w:spacing w:val="-4"/>
            <w:u w:val="single" w:color="0071CC"/>
          </w:rPr>
          <w:t xml:space="preserve"> </w:t>
        </w:r>
        <w:r>
          <w:rPr>
            <w:color w:val="0071CC"/>
            <w:u w:val="single" w:color="0071CC"/>
          </w:rPr>
          <w:t>Groups</w:t>
        </w:r>
        <w:r>
          <w:rPr>
            <w:color w:val="0071CC"/>
            <w:spacing w:val="-3"/>
            <w:u w:val="single" w:color="0071CC"/>
          </w:rPr>
          <w:t xml:space="preserve"> </w:t>
        </w:r>
        <w:r>
          <w:rPr>
            <w:color w:val="0071CC"/>
            <w:u w:val="single" w:color="0071CC"/>
          </w:rPr>
          <w:t>Act</w:t>
        </w:r>
        <w:r>
          <w:rPr>
            <w:color w:val="0071CC"/>
            <w:spacing w:val="-3"/>
            <w:u w:val="single" w:color="0071CC"/>
          </w:rPr>
          <w:t xml:space="preserve"> </w:t>
        </w:r>
        <w:r>
          <w:rPr>
            <w:color w:val="0071CC"/>
            <w:u w:val="single" w:color="0071CC"/>
          </w:rPr>
          <w:t>2006</w:t>
        </w:r>
        <w:r>
          <w:t>,</w:t>
        </w:r>
      </w:hyperlink>
      <w:r>
        <w:rPr>
          <w:spacing w:val="-3"/>
        </w:rPr>
        <w:t xml:space="preserve"> </w:t>
      </w:r>
      <w:r>
        <w:t>which</w:t>
      </w:r>
      <w:r>
        <w:rPr>
          <w:spacing w:val="-4"/>
        </w:rPr>
        <w:t xml:space="preserve"> </w:t>
      </w:r>
      <w:r>
        <w:t>defines</w:t>
      </w:r>
      <w:r>
        <w:rPr>
          <w:spacing w:val="-2"/>
        </w:rPr>
        <w:t xml:space="preserve"> </w:t>
      </w:r>
      <w:r>
        <w:t>what</w:t>
      </w:r>
      <w:r>
        <w:rPr>
          <w:spacing w:val="-3"/>
        </w:rPr>
        <w:t xml:space="preserve"> </w:t>
      </w:r>
      <w:r>
        <w:t>‘regulated</w:t>
      </w:r>
      <w:r>
        <w:rPr>
          <w:spacing w:val="-4"/>
        </w:rPr>
        <w:t xml:space="preserve"> </w:t>
      </w:r>
      <w:r>
        <w:t>activity’</w:t>
      </w:r>
      <w:r>
        <w:rPr>
          <w:spacing w:val="-2"/>
        </w:rPr>
        <w:t xml:space="preserve"> </w:t>
      </w:r>
      <w:r>
        <w:t>is</w:t>
      </w:r>
      <w:r>
        <w:rPr>
          <w:spacing w:val="-3"/>
        </w:rPr>
        <w:t xml:space="preserve"> </w:t>
      </w:r>
      <w:r>
        <w:t>in relation to children</w:t>
      </w:r>
    </w:p>
    <w:p w14:paraId="5BBA5E89" w14:textId="77777777" w:rsidR="00A46852" w:rsidRDefault="004949D1">
      <w:pPr>
        <w:pStyle w:val="BodyText"/>
        <w:ind w:left="558"/>
      </w:pPr>
      <w:r>
        <w:rPr>
          <w:noProof/>
        </w:rPr>
        <w:drawing>
          <wp:anchor distT="0" distB="0" distL="0" distR="0" simplePos="0" relativeHeight="15734784" behindDoc="0" locked="0" layoutInCell="1" allowOverlap="1" wp14:anchorId="68DA7ECD" wp14:editId="213F7576">
            <wp:simplePos x="0" y="0"/>
            <wp:positionH relativeFrom="page">
              <wp:posOffset>792480</wp:posOffset>
            </wp:positionH>
            <wp:positionV relativeFrom="paragraph">
              <wp:posOffset>157224</wp:posOffset>
            </wp:positionV>
            <wp:extent cx="24129" cy="38100"/>
            <wp:effectExtent l="0" t="0" r="0" b="0"/>
            <wp:wrapNone/>
            <wp:docPr id="16" name="Image 1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
                    <pic:cNvPicPr/>
                  </pic:nvPicPr>
                  <pic:blipFill>
                    <a:blip r:embed="rId22" cstate="print"/>
                    <a:stretch>
                      <a:fillRect/>
                    </a:stretch>
                  </pic:blipFill>
                  <pic:spPr>
                    <a:xfrm>
                      <a:off x="0" y="0"/>
                      <a:ext cx="24129" cy="38100"/>
                    </a:xfrm>
                    <a:prstGeom prst="rect">
                      <a:avLst/>
                    </a:prstGeom>
                  </pic:spPr>
                </pic:pic>
              </a:graphicData>
            </a:graphic>
          </wp:anchor>
        </w:drawing>
      </w:r>
      <w:hyperlink r:id="rId37">
        <w:r>
          <w:rPr>
            <w:color w:val="0071CC"/>
            <w:u w:val="single" w:color="0071CC"/>
          </w:rPr>
          <w:t>Statutory</w:t>
        </w:r>
        <w:r>
          <w:rPr>
            <w:color w:val="0071CC"/>
            <w:spacing w:val="-7"/>
            <w:u w:val="single" w:color="0071CC"/>
          </w:rPr>
          <w:t xml:space="preserve"> </w:t>
        </w:r>
        <w:r>
          <w:rPr>
            <w:color w:val="0071CC"/>
            <w:u w:val="single" w:color="0071CC"/>
          </w:rPr>
          <w:t>guidance</w:t>
        </w:r>
        <w:r>
          <w:rPr>
            <w:color w:val="0071CC"/>
            <w:spacing w:val="-4"/>
            <w:u w:val="single" w:color="0071CC"/>
          </w:rPr>
          <w:t xml:space="preserve"> </w:t>
        </w:r>
        <w:r>
          <w:rPr>
            <w:color w:val="0071CC"/>
            <w:u w:val="single" w:color="0071CC"/>
          </w:rPr>
          <w:t>on</w:t>
        </w:r>
        <w:r>
          <w:rPr>
            <w:color w:val="0071CC"/>
            <w:spacing w:val="-4"/>
            <w:u w:val="single" w:color="0071CC"/>
          </w:rPr>
          <w:t xml:space="preserve"> </w:t>
        </w:r>
        <w:r>
          <w:rPr>
            <w:color w:val="0071CC"/>
            <w:u w:val="single" w:color="0071CC"/>
          </w:rPr>
          <w:t>the</w:t>
        </w:r>
        <w:r>
          <w:rPr>
            <w:color w:val="0071CC"/>
            <w:spacing w:val="-2"/>
            <w:u w:val="single" w:color="0071CC"/>
          </w:rPr>
          <w:t xml:space="preserve"> </w:t>
        </w:r>
        <w:r>
          <w:rPr>
            <w:color w:val="0071CC"/>
            <w:u w:val="single" w:color="0071CC"/>
          </w:rPr>
          <w:t>Prevent</w:t>
        </w:r>
        <w:r>
          <w:rPr>
            <w:color w:val="0071CC"/>
            <w:spacing w:val="-2"/>
            <w:u w:val="single" w:color="0071CC"/>
          </w:rPr>
          <w:t xml:space="preserve"> </w:t>
        </w:r>
        <w:r>
          <w:rPr>
            <w:color w:val="0071CC"/>
            <w:u w:val="single" w:color="0071CC"/>
          </w:rPr>
          <w:t>duty</w:t>
        </w:r>
        <w:r>
          <w:t>,</w:t>
        </w:r>
      </w:hyperlink>
      <w:r>
        <w:rPr>
          <w:spacing w:val="-2"/>
        </w:rPr>
        <w:t xml:space="preserve"> </w:t>
      </w:r>
      <w:r>
        <w:t>which</w:t>
      </w:r>
      <w:r>
        <w:rPr>
          <w:spacing w:val="-2"/>
        </w:rPr>
        <w:t xml:space="preserve"> </w:t>
      </w:r>
      <w:r>
        <w:t>explains</w:t>
      </w:r>
      <w:r>
        <w:rPr>
          <w:spacing w:val="-3"/>
        </w:rPr>
        <w:t xml:space="preserve"> </w:t>
      </w:r>
      <w:r>
        <w:t>schools’</w:t>
      </w:r>
      <w:r>
        <w:rPr>
          <w:spacing w:val="-5"/>
        </w:rPr>
        <w:t xml:space="preserve"> </w:t>
      </w:r>
      <w:r>
        <w:t>duties</w:t>
      </w:r>
      <w:r>
        <w:rPr>
          <w:spacing w:val="-3"/>
        </w:rPr>
        <w:t xml:space="preserve"> </w:t>
      </w:r>
      <w:r>
        <w:t>under</w:t>
      </w:r>
      <w:r>
        <w:rPr>
          <w:spacing w:val="-3"/>
        </w:rPr>
        <w:t xml:space="preserve"> </w:t>
      </w:r>
      <w:r>
        <w:t>the</w:t>
      </w:r>
      <w:r>
        <w:rPr>
          <w:spacing w:val="-2"/>
        </w:rPr>
        <w:t xml:space="preserve"> </w:t>
      </w:r>
      <w:r>
        <w:t xml:space="preserve">Counter-Terrorism and Security Act 2015 with respect to protecting people from the risk of </w:t>
      </w:r>
      <w:proofErr w:type="spellStart"/>
      <w:r>
        <w:t>radicalisation</w:t>
      </w:r>
      <w:proofErr w:type="spellEnd"/>
      <w:r>
        <w:t xml:space="preserve"> and extremism</w:t>
      </w:r>
    </w:p>
    <w:p w14:paraId="17C987C3" w14:textId="77777777" w:rsidR="00A46852" w:rsidRDefault="004949D1">
      <w:pPr>
        <w:pStyle w:val="BodyText"/>
        <w:spacing w:before="119"/>
        <w:ind w:left="558" w:right="445"/>
        <w:jc w:val="both"/>
      </w:pPr>
      <w:r>
        <w:rPr>
          <w:noProof/>
        </w:rPr>
        <w:drawing>
          <wp:anchor distT="0" distB="0" distL="0" distR="0" simplePos="0" relativeHeight="15735296" behindDoc="0" locked="0" layoutInCell="1" allowOverlap="1" wp14:anchorId="1A89F46E" wp14:editId="3972DB28">
            <wp:simplePos x="0" y="0"/>
            <wp:positionH relativeFrom="page">
              <wp:posOffset>792480</wp:posOffset>
            </wp:positionH>
            <wp:positionV relativeFrom="paragraph">
              <wp:posOffset>155446</wp:posOffset>
            </wp:positionV>
            <wp:extent cx="24129" cy="38100"/>
            <wp:effectExtent l="0" t="0" r="0" b="0"/>
            <wp:wrapNone/>
            <wp:docPr id="17" name="Image 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
                    <pic:cNvPicPr/>
                  </pic:nvPicPr>
                  <pic:blipFill>
                    <a:blip r:embed="rId22" cstate="print"/>
                    <a:stretch>
                      <a:fillRect/>
                    </a:stretch>
                  </pic:blipFill>
                  <pic:spPr>
                    <a:xfrm>
                      <a:off x="0" y="0"/>
                      <a:ext cx="24129" cy="38100"/>
                    </a:xfrm>
                    <a:prstGeom prst="rect">
                      <a:avLst/>
                    </a:prstGeom>
                  </pic:spPr>
                </pic:pic>
              </a:graphicData>
            </a:graphic>
          </wp:anchor>
        </w:drawing>
      </w:r>
      <w:hyperlink r:id="rId38">
        <w:r>
          <w:rPr>
            <w:color w:val="0071CC"/>
            <w:u w:val="single" w:color="0071CC"/>
          </w:rPr>
          <w:t>The</w:t>
        </w:r>
        <w:r>
          <w:rPr>
            <w:color w:val="0071CC"/>
            <w:spacing w:val="-5"/>
            <w:u w:val="single" w:color="0071CC"/>
          </w:rPr>
          <w:t xml:space="preserve"> </w:t>
        </w:r>
        <w:r>
          <w:rPr>
            <w:color w:val="0071CC"/>
            <w:u w:val="single" w:color="0071CC"/>
          </w:rPr>
          <w:t>Human</w:t>
        </w:r>
        <w:r>
          <w:rPr>
            <w:color w:val="0071CC"/>
            <w:spacing w:val="-5"/>
            <w:u w:val="single" w:color="0071CC"/>
          </w:rPr>
          <w:t xml:space="preserve"> </w:t>
        </w:r>
        <w:r>
          <w:rPr>
            <w:color w:val="0071CC"/>
            <w:u w:val="single" w:color="0071CC"/>
          </w:rPr>
          <w:t>Rights</w:t>
        </w:r>
        <w:r>
          <w:rPr>
            <w:color w:val="0071CC"/>
            <w:spacing w:val="-1"/>
            <w:u w:val="single" w:color="0071CC"/>
          </w:rPr>
          <w:t xml:space="preserve"> </w:t>
        </w:r>
        <w:r>
          <w:rPr>
            <w:color w:val="0071CC"/>
            <w:u w:val="single" w:color="0071CC"/>
          </w:rPr>
          <w:t>Act</w:t>
        </w:r>
        <w:r>
          <w:rPr>
            <w:color w:val="0071CC"/>
            <w:spacing w:val="-4"/>
            <w:u w:val="single" w:color="0071CC"/>
          </w:rPr>
          <w:t xml:space="preserve"> </w:t>
        </w:r>
        <w:r>
          <w:rPr>
            <w:color w:val="0071CC"/>
            <w:u w:val="single" w:color="0071CC"/>
          </w:rPr>
          <w:t>1998</w:t>
        </w:r>
        <w:r>
          <w:t>,</w:t>
        </w:r>
      </w:hyperlink>
      <w:r>
        <w:rPr>
          <w:spacing w:val="-2"/>
        </w:rPr>
        <w:t xml:space="preserve"> </w:t>
      </w:r>
      <w:r>
        <w:t>which</w:t>
      </w:r>
      <w:r>
        <w:rPr>
          <w:spacing w:val="-4"/>
        </w:rPr>
        <w:t xml:space="preserve"> </w:t>
      </w:r>
      <w:r>
        <w:t>explains</w:t>
      </w:r>
      <w:r>
        <w:rPr>
          <w:spacing w:val="-3"/>
        </w:rPr>
        <w:t xml:space="preserve"> </w:t>
      </w:r>
      <w:r>
        <w:t>that</w:t>
      </w:r>
      <w:r>
        <w:rPr>
          <w:spacing w:val="-4"/>
        </w:rPr>
        <w:t xml:space="preserve"> </w:t>
      </w:r>
      <w:r>
        <w:t>being</w:t>
      </w:r>
      <w:r>
        <w:rPr>
          <w:spacing w:val="-4"/>
        </w:rPr>
        <w:t xml:space="preserve"> </w:t>
      </w:r>
      <w:r>
        <w:t>subjected</w:t>
      </w:r>
      <w:r>
        <w:rPr>
          <w:spacing w:val="-3"/>
        </w:rPr>
        <w:t xml:space="preserve"> </w:t>
      </w:r>
      <w:r>
        <w:t>to</w:t>
      </w:r>
      <w:r>
        <w:rPr>
          <w:spacing w:val="-5"/>
        </w:rPr>
        <w:t xml:space="preserve"> </w:t>
      </w:r>
      <w:r>
        <w:t>harassment,</w:t>
      </w:r>
      <w:r>
        <w:rPr>
          <w:spacing w:val="-4"/>
        </w:rPr>
        <w:t xml:space="preserve"> </w:t>
      </w:r>
      <w:r>
        <w:t>violence</w:t>
      </w:r>
      <w:r>
        <w:rPr>
          <w:spacing w:val="-4"/>
        </w:rPr>
        <w:t xml:space="preserve"> </w:t>
      </w:r>
      <w:r>
        <w:t>and/or</w:t>
      </w:r>
      <w:r>
        <w:rPr>
          <w:spacing w:val="-4"/>
        </w:rPr>
        <w:t xml:space="preserve"> </w:t>
      </w:r>
      <w:r>
        <w:t>abuse, including</w:t>
      </w:r>
      <w:r>
        <w:rPr>
          <w:spacing w:val="-1"/>
        </w:rPr>
        <w:t xml:space="preserve"> </w:t>
      </w:r>
      <w:r>
        <w:t>that of a</w:t>
      </w:r>
      <w:r>
        <w:rPr>
          <w:spacing w:val="-1"/>
        </w:rPr>
        <w:t xml:space="preserve"> </w:t>
      </w:r>
      <w:r>
        <w:t>sexual nature, may</w:t>
      </w:r>
      <w:r>
        <w:rPr>
          <w:spacing w:val="-3"/>
        </w:rPr>
        <w:t xml:space="preserve"> </w:t>
      </w:r>
      <w:r>
        <w:t>breach any</w:t>
      </w:r>
      <w:r>
        <w:rPr>
          <w:spacing w:val="-1"/>
        </w:rPr>
        <w:t xml:space="preserve"> </w:t>
      </w:r>
      <w:r>
        <w:t>or all</w:t>
      </w:r>
      <w:r>
        <w:rPr>
          <w:spacing w:val="-1"/>
        </w:rPr>
        <w:t xml:space="preserve"> </w:t>
      </w:r>
      <w:r>
        <w:t>of the rights which apply</w:t>
      </w:r>
      <w:r>
        <w:rPr>
          <w:spacing w:val="-3"/>
        </w:rPr>
        <w:t xml:space="preserve"> </w:t>
      </w:r>
      <w:r>
        <w:t xml:space="preserve">to individuals under the </w:t>
      </w:r>
      <w:hyperlink r:id="rId39">
        <w:r>
          <w:rPr>
            <w:color w:val="0071CC"/>
            <w:u w:val="single" w:color="0071CC"/>
          </w:rPr>
          <w:t>European Convention on Human Rights</w:t>
        </w:r>
      </w:hyperlink>
      <w:r>
        <w:rPr>
          <w:color w:val="0071CC"/>
        </w:rPr>
        <w:t xml:space="preserve"> </w:t>
      </w:r>
      <w:r>
        <w:t>(ECHR)</w:t>
      </w:r>
    </w:p>
    <w:p w14:paraId="2969FD16" w14:textId="77777777" w:rsidR="00A46852" w:rsidRDefault="004949D1">
      <w:pPr>
        <w:pStyle w:val="BodyText"/>
        <w:ind w:left="558" w:right="289"/>
      </w:pPr>
      <w:r>
        <w:rPr>
          <w:noProof/>
        </w:rPr>
        <w:drawing>
          <wp:anchor distT="0" distB="0" distL="0" distR="0" simplePos="0" relativeHeight="15735808" behindDoc="0" locked="0" layoutInCell="1" allowOverlap="1" wp14:anchorId="064E540B" wp14:editId="05FADA8E">
            <wp:simplePos x="0" y="0"/>
            <wp:positionH relativeFrom="page">
              <wp:posOffset>792480</wp:posOffset>
            </wp:positionH>
            <wp:positionV relativeFrom="paragraph">
              <wp:posOffset>157224</wp:posOffset>
            </wp:positionV>
            <wp:extent cx="24129" cy="38100"/>
            <wp:effectExtent l="0" t="0" r="0" b="0"/>
            <wp:wrapNone/>
            <wp:docPr id="18" name="Image 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
                    <pic:cNvPicPr/>
                  </pic:nvPicPr>
                  <pic:blipFill>
                    <a:blip r:embed="rId22" cstate="print"/>
                    <a:stretch>
                      <a:fillRect/>
                    </a:stretch>
                  </pic:blipFill>
                  <pic:spPr>
                    <a:xfrm>
                      <a:off x="0" y="0"/>
                      <a:ext cx="24129" cy="38100"/>
                    </a:xfrm>
                    <a:prstGeom prst="rect">
                      <a:avLst/>
                    </a:prstGeom>
                  </pic:spPr>
                </pic:pic>
              </a:graphicData>
            </a:graphic>
          </wp:anchor>
        </w:drawing>
      </w:r>
      <w:hyperlink r:id="rId40">
        <w:r>
          <w:rPr>
            <w:color w:val="0071CC"/>
            <w:u w:val="single" w:color="0071CC"/>
          </w:rPr>
          <w:t>The Equality Act 2010</w:t>
        </w:r>
        <w:r>
          <w:t>,</w:t>
        </w:r>
      </w:hyperlink>
      <w:r>
        <w:t xml:space="preserve"> which makes it unlawful to discriminate against people regarding particular protected</w:t>
      </w:r>
      <w:r>
        <w:rPr>
          <w:spacing w:val="-3"/>
        </w:rPr>
        <w:t xml:space="preserve"> </w:t>
      </w:r>
      <w:r>
        <w:t>characteristics</w:t>
      </w:r>
      <w:r>
        <w:rPr>
          <w:spacing w:val="-4"/>
        </w:rPr>
        <w:t xml:space="preserve"> </w:t>
      </w:r>
      <w:r>
        <w:t>(including</w:t>
      </w:r>
      <w:r>
        <w:rPr>
          <w:spacing w:val="-4"/>
        </w:rPr>
        <w:t xml:space="preserve"> </w:t>
      </w:r>
      <w:r>
        <w:t>disability,</w:t>
      </w:r>
      <w:r>
        <w:rPr>
          <w:spacing w:val="-5"/>
        </w:rPr>
        <w:t xml:space="preserve"> </w:t>
      </w:r>
      <w:r>
        <w:t>sex,</w:t>
      </w:r>
      <w:r>
        <w:rPr>
          <w:spacing w:val="-5"/>
        </w:rPr>
        <w:t xml:space="preserve"> </w:t>
      </w:r>
      <w:r>
        <w:t>sexual</w:t>
      </w:r>
      <w:r>
        <w:rPr>
          <w:spacing w:val="-6"/>
        </w:rPr>
        <w:t xml:space="preserve"> </w:t>
      </w:r>
      <w:r>
        <w:t>orientation,</w:t>
      </w:r>
      <w:r>
        <w:rPr>
          <w:spacing w:val="-3"/>
        </w:rPr>
        <w:t xml:space="preserve"> </w:t>
      </w:r>
      <w:r>
        <w:t>gender</w:t>
      </w:r>
      <w:r>
        <w:rPr>
          <w:spacing w:val="-5"/>
        </w:rPr>
        <w:t xml:space="preserve"> </w:t>
      </w:r>
      <w:r>
        <w:t>reassignment</w:t>
      </w:r>
      <w:r>
        <w:rPr>
          <w:spacing w:val="-5"/>
        </w:rPr>
        <w:t xml:space="preserve"> </w:t>
      </w:r>
      <w:r>
        <w:t>and</w:t>
      </w:r>
      <w:r>
        <w:rPr>
          <w:spacing w:val="-5"/>
        </w:rPr>
        <w:t xml:space="preserve"> </w:t>
      </w:r>
      <w:r>
        <w:t>race).</w:t>
      </w:r>
      <w:r>
        <w:rPr>
          <w:spacing w:val="-5"/>
        </w:rPr>
        <w:t xml:space="preserve"> </w:t>
      </w:r>
      <w:r>
        <w:t>This means our trustees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21F0623" w14:textId="77777777" w:rsidR="00A46852" w:rsidRDefault="004949D1">
      <w:pPr>
        <w:pStyle w:val="BodyText"/>
        <w:spacing w:before="120"/>
        <w:ind w:left="558" w:right="403"/>
      </w:pPr>
      <w:r>
        <w:rPr>
          <w:noProof/>
        </w:rPr>
        <w:drawing>
          <wp:anchor distT="0" distB="0" distL="0" distR="0" simplePos="0" relativeHeight="15736320" behindDoc="0" locked="0" layoutInCell="1" allowOverlap="1" wp14:anchorId="039F21AD" wp14:editId="0ADBA425">
            <wp:simplePos x="0" y="0"/>
            <wp:positionH relativeFrom="page">
              <wp:posOffset>792480</wp:posOffset>
            </wp:positionH>
            <wp:positionV relativeFrom="paragraph">
              <wp:posOffset>156335</wp:posOffset>
            </wp:positionV>
            <wp:extent cx="24129" cy="38100"/>
            <wp:effectExtent l="0" t="0" r="0" b="0"/>
            <wp:wrapNone/>
            <wp:docPr id="19" name="Image 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
                    <pic:cNvPicPr/>
                  </pic:nvPicPr>
                  <pic:blipFill>
                    <a:blip r:embed="rId22" cstate="print"/>
                    <a:stretch>
                      <a:fillRect/>
                    </a:stretch>
                  </pic:blipFill>
                  <pic:spPr>
                    <a:xfrm>
                      <a:off x="0" y="0"/>
                      <a:ext cx="24129" cy="38100"/>
                    </a:xfrm>
                    <a:prstGeom prst="rect">
                      <a:avLst/>
                    </a:prstGeom>
                  </pic:spPr>
                </pic:pic>
              </a:graphicData>
            </a:graphic>
          </wp:anchor>
        </w:drawing>
      </w:r>
      <w:hyperlink r:id="rId41">
        <w:r>
          <w:rPr>
            <w:color w:val="0071CC"/>
            <w:u w:val="single" w:color="0071CC"/>
          </w:rPr>
          <w:t>The Public Sector Equality Duty (PSED)</w:t>
        </w:r>
        <w:r>
          <w:t>,</w:t>
        </w:r>
      </w:hyperlink>
      <w:r>
        <w:t xml:space="preserve"> which explains that we must have due regard to eliminating unlawful discrimination, harassment and </w:t>
      </w:r>
      <w:proofErr w:type="spellStart"/>
      <w:r>
        <w:t>victimisation</w:t>
      </w:r>
      <w:proofErr w:type="spellEnd"/>
      <w:r>
        <w:t>. The PSED helps us to focus on key issues of concern</w:t>
      </w:r>
      <w:r>
        <w:rPr>
          <w:spacing w:val="-3"/>
        </w:rPr>
        <w:t xml:space="preserve"> </w:t>
      </w:r>
      <w:r>
        <w:t>and</w:t>
      </w:r>
      <w:r>
        <w:rPr>
          <w:spacing w:val="-3"/>
        </w:rPr>
        <w:t xml:space="preserve"> </w:t>
      </w:r>
      <w:r>
        <w:t>how</w:t>
      </w:r>
      <w:r>
        <w:rPr>
          <w:spacing w:val="-5"/>
        </w:rPr>
        <w:t xml:space="preserve"> </w:t>
      </w:r>
      <w:r>
        <w:t>to improve</w:t>
      </w:r>
      <w:r>
        <w:rPr>
          <w:spacing w:val="-3"/>
        </w:rPr>
        <w:t xml:space="preserve"> </w:t>
      </w:r>
      <w:r>
        <w:t>pupil</w:t>
      </w:r>
      <w:r>
        <w:rPr>
          <w:spacing w:val="-4"/>
        </w:rPr>
        <w:t xml:space="preserve"> </w:t>
      </w:r>
      <w:r>
        <w:t>outcomes.</w:t>
      </w:r>
      <w:r>
        <w:rPr>
          <w:spacing w:val="-3"/>
        </w:rPr>
        <w:t xml:space="preserve"> </w:t>
      </w:r>
      <w:r>
        <w:t>Some</w:t>
      </w:r>
      <w:r>
        <w:rPr>
          <w:spacing w:val="-3"/>
        </w:rPr>
        <w:t xml:space="preserve"> </w:t>
      </w:r>
      <w:r>
        <w:t>pupils</w:t>
      </w:r>
      <w:r>
        <w:rPr>
          <w:spacing w:val="-2"/>
        </w:rPr>
        <w:t xml:space="preserve"> </w:t>
      </w:r>
      <w:r>
        <w:t>may</w:t>
      </w:r>
      <w:r>
        <w:rPr>
          <w:spacing w:val="-6"/>
        </w:rPr>
        <w:t xml:space="preserve"> </w:t>
      </w:r>
      <w:r>
        <w:t>be</w:t>
      </w:r>
      <w:r>
        <w:rPr>
          <w:spacing w:val="-3"/>
        </w:rPr>
        <w:t xml:space="preserve"> </w:t>
      </w:r>
      <w:r>
        <w:t>more</w:t>
      </w:r>
      <w:r>
        <w:rPr>
          <w:spacing w:val="-3"/>
        </w:rPr>
        <w:t xml:space="preserve"> </w:t>
      </w:r>
      <w:r>
        <w:t>at</w:t>
      </w:r>
      <w:r>
        <w:rPr>
          <w:spacing w:val="-3"/>
        </w:rPr>
        <w:t xml:space="preserve"> </w:t>
      </w:r>
      <w:r>
        <w:t>risk of</w:t>
      </w:r>
      <w:r>
        <w:rPr>
          <w:spacing w:val="-4"/>
        </w:rPr>
        <w:t xml:space="preserve"> </w:t>
      </w:r>
      <w:r>
        <w:t>harm</w:t>
      </w:r>
      <w:r>
        <w:rPr>
          <w:spacing w:val="-1"/>
        </w:rPr>
        <w:t xml:space="preserve"> </w:t>
      </w:r>
      <w:r>
        <w:t>from issues</w:t>
      </w:r>
      <w:r>
        <w:rPr>
          <w:spacing w:val="-2"/>
        </w:rPr>
        <w:t xml:space="preserve"> </w:t>
      </w:r>
      <w:r>
        <w:t xml:space="preserve">such as sexual violence; homophobic, </w:t>
      </w:r>
      <w:proofErr w:type="spellStart"/>
      <w:r>
        <w:t>biphobic</w:t>
      </w:r>
      <w:proofErr w:type="spellEnd"/>
      <w:r>
        <w:t xml:space="preserve"> or transphobic bullying; or racial discrimination</w:t>
      </w:r>
    </w:p>
    <w:p w14:paraId="5B3B620D" w14:textId="77777777" w:rsidR="00A46852" w:rsidRDefault="004949D1">
      <w:pPr>
        <w:pStyle w:val="BodyText"/>
        <w:spacing w:before="120"/>
        <w:ind w:left="558" w:right="289"/>
      </w:pPr>
      <w:r>
        <w:rPr>
          <w:noProof/>
        </w:rPr>
        <w:drawing>
          <wp:anchor distT="0" distB="0" distL="0" distR="0" simplePos="0" relativeHeight="15736832" behindDoc="0" locked="0" layoutInCell="1" allowOverlap="1" wp14:anchorId="2734DF0F" wp14:editId="325DFE18">
            <wp:simplePos x="0" y="0"/>
            <wp:positionH relativeFrom="page">
              <wp:posOffset>792480</wp:posOffset>
            </wp:positionH>
            <wp:positionV relativeFrom="paragraph">
              <wp:posOffset>155828</wp:posOffset>
            </wp:positionV>
            <wp:extent cx="24129" cy="38098"/>
            <wp:effectExtent l="0" t="0" r="0" b="0"/>
            <wp:wrapNone/>
            <wp:docPr id="20" name="Image 2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
                    <pic:cNvPicPr/>
                  </pic:nvPicPr>
                  <pic:blipFill>
                    <a:blip r:embed="rId22" cstate="print"/>
                    <a:stretch>
                      <a:fillRect/>
                    </a:stretch>
                  </pic:blipFill>
                  <pic:spPr>
                    <a:xfrm>
                      <a:off x="0" y="0"/>
                      <a:ext cx="24129" cy="38098"/>
                    </a:xfrm>
                    <a:prstGeom prst="rect">
                      <a:avLst/>
                    </a:prstGeom>
                  </pic:spPr>
                </pic:pic>
              </a:graphicData>
            </a:graphic>
          </wp:anchor>
        </w:drawing>
      </w:r>
      <w:r>
        <w:t xml:space="preserve">The </w:t>
      </w:r>
      <w:hyperlink r:id="rId42">
        <w:r>
          <w:rPr>
            <w:color w:val="0071CC"/>
            <w:u w:val="single" w:color="0071CC"/>
          </w:rPr>
          <w:t>Childcare (Disqualification) and Childcare (Early Years Provision Free of Charge) (Extended</w:t>
        </w:r>
      </w:hyperlink>
      <w:r>
        <w:rPr>
          <w:color w:val="0071CC"/>
        </w:rPr>
        <w:t xml:space="preserve"> </w:t>
      </w:r>
      <w:hyperlink r:id="rId43">
        <w:r>
          <w:rPr>
            <w:color w:val="0071CC"/>
            <w:u w:val="single" w:color="0071CC"/>
          </w:rPr>
          <w:t>Entitlement) (Amendment) Regulations 2018</w:t>
        </w:r>
      </w:hyperlink>
      <w:r>
        <w:rPr>
          <w:color w:val="0071CC"/>
        </w:rPr>
        <w:t xml:space="preserve"> </w:t>
      </w:r>
      <w:r>
        <w:t>(referred to in this policy as the “2018 Childcare Disqualification</w:t>
      </w:r>
      <w:r>
        <w:rPr>
          <w:spacing w:val="-4"/>
        </w:rPr>
        <w:t xml:space="preserve"> </w:t>
      </w:r>
      <w:r>
        <w:t>Regulations”)</w:t>
      </w:r>
      <w:r>
        <w:rPr>
          <w:spacing w:val="-3"/>
        </w:rPr>
        <w:t xml:space="preserve"> </w:t>
      </w:r>
      <w:r>
        <w:t>and</w:t>
      </w:r>
      <w:r>
        <w:rPr>
          <w:spacing w:val="-4"/>
        </w:rPr>
        <w:t xml:space="preserve"> </w:t>
      </w:r>
      <w:hyperlink r:id="rId44">
        <w:r>
          <w:rPr>
            <w:color w:val="0071CC"/>
            <w:u w:val="single" w:color="0071CC"/>
          </w:rPr>
          <w:t>Childcare</w:t>
        </w:r>
        <w:r>
          <w:rPr>
            <w:color w:val="0071CC"/>
            <w:spacing w:val="-4"/>
            <w:u w:val="single" w:color="0071CC"/>
          </w:rPr>
          <w:t xml:space="preserve"> </w:t>
        </w:r>
        <w:r>
          <w:rPr>
            <w:color w:val="0071CC"/>
            <w:u w:val="single" w:color="0071CC"/>
          </w:rPr>
          <w:t>Act</w:t>
        </w:r>
        <w:r>
          <w:rPr>
            <w:color w:val="0071CC"/>
            <w:spacing w:val="-2"/>
            <w:u w:val="single" w:color="0071CC"/>
          </w:rPr>
          <w:t xml:space="preserve"> </w:t>
        </w:r>
        <w:r>
          <w:rPr>
            <w:color w:val="0071CC"/>
            <w:u w:val="single" w:color="0071CC"/>
          </w:rPr>
          <w:t>2006</w:t>
        </w:r>
        <w:r>
          <w:t>,</w:t>
        </w:r>
      </w:hyperlink>
      <w:r>
        <w:rPr>
          <w:spacing w:val="-2"/>
        </w:rPr>
        <w:t xml:space="preserve"> </w:t>
      </w:r>
      <w:r>
        <w:t>which</w:t>
      </w:r>
      <w:r>
        <w:rPr>
          <w:spacing w:val="-4"/>
        </w:rPr>
        <w:t xml:space="preserve"> </w:t>
      </w:r>
      <w:r>
        <w:t>set</w:t>
      </w:r>
      <w:r>
        <w:rPr>
          <w:spacing w:val="-4"/>
        </w:rPr>
        <w:t xml:space="preserve"> </w:t>
      </w:r>
      <w:r>
        <w:t>out</w:t>
      </w:r>
      <w:r>
        <w:rPr>
          <w:spacing w:val="-2"/>
        </w:rPr>
        <w:t xml:space="preserve"> </w:t>
      </w:r>
      <w:r>
        <w:t>who</w:t>
      </w:r>
      <w:r>
        <w:rPr>
          <w:spacing w:val="-4"/>
        </w:rPr>
        <w:t xml:space="preserve"> </w:t>
      </w:r>
      <w:r>
        <w:t>is</w:t>
      </w:r>
      <w:r>
        <w:rPr>
          <w:spacing w:val="-3"/>
        </w:rPr>
        <w:t xml:space="preserve"> </w:t>
      </w:r>
      <w:r>
        <w:t>disqualified</w:t>
      </w:r>
      <w:r>
        <w:rPr>
          <w:spacing w:val="-4"/>
        </w:rPr>
        <w:t xml:space="preserve"> </w:t>
      </w:r>
      <w:r>
        <w:t>from working</w:t>
      </w:r>
      <w:r>
        <w:rPr>
          <w:spacing w:val="-5"/>
        </w:rPr>
        <w:t xml:space="preserve"> </w:t>
      </w:r>
      <w:r>
        <w:t xml:space="preserve">with </w:t>
      </w:r>
      <w:r>
        <w:rPr>
          <w:spacing w:val="-2"/>
        </w:rPr>
        <w:t>children</w:t>
      </w:r>
    </w:p>
    <w:p w14:paraId="3B59963D" w14:textId="77777777" w:rsidR="00A46852" w:rsidRDefault="004949D1">
      <w:pPr>
        <w:pStyle w:val="BodyText"/>
        <w:spacing w:before="120"/>
      </w:pPr>
      <w:r>
        <w:t>This</w:t>
      </w:r>
      <w:r>
        <w:rPr>
          <w:spacing w:val="-7"/>
        </w:rPr>
        <w:t xml:space="preserve"> </w:t>
      </w:r>
      <w:r>
        <w:t>policy</w:t>
      </w:r>
      <w:r>
        <w:rPr>
          <w:spacing w:val="-10"/>
        </w:rPr>
        <w:t xml:space="preserve"> </w:t>
      </w:r>
      <w:r>
        <w:t>also</w:t>
      </w:r>
      <w:r>
        <w:rPr>
          <w:spacing w:val="-7"/>
        </w:rPr>
        <w:t xml:space="preserve"> </w:t>
      </w:r>
      <w:r>
        <w:t>complies</w:t>
      </w:r>
      <w:r>
        <w:rPr>
          <w:spacing w:val="-5"/>
        </w:rPr>
        <w:t xml:space="preserve"> </w:t>
      </w:r>
      <w:r>
        <w:t>with</w:t>
      </w:r>
      <w:r>
        <w:rPr>
          <w:spacing w:val="-5"/>
        </w:rPr>
        <w:t xml:space="preserve"> </w:t>
      </w:r>
      <w:r>
        <w:t>our</w:t>
      </w:r>
      <w:r>
        <w:rPr>
          <w:spacing w:val="-6"/>
        </w:rPr>
        <w:t xml:space="preserve"> </w:t>
      </w:r>
      <w:r>
        <w:t>funding</w:t>
      </w:r>
      <w:r>
        <w:rPr>
          <w:spacing w:val="-7"/>
        </w:rPr>
        <w:t xml:space="preserve"> </w:t>
      </w:r>
      <w:r>
        <w:t>agreement</w:t>
      </w:r>
      <w:r>
        <w:rPr>
          <w:spacing w:val="-7"/>
        </w:rPr>
        <w:t xml:space="preserve"> </w:t>
      </w:r>
      <w:r>
        <w:t>and</w:t>
      </w:r>
      <w:r>
        <w:rPr>
          <w:spacing w:val="-8"/>
        </w:rPr>
        <w:t xml:space="preserve"> </w:t>
      </w:r>
      <w:r>
        <w:t>articles</w:t>
      </w:r>
      <w:r>
        <w:rPr>
          <w:spacing w:val="-6"/>
        </w:rPr>
        <w:t xml:space="preserve"> </w:t>
      </w:r>
      <w:r>
        <w:t>of</w:t>
      </w:r>
      <w:r>
        <w:rPr>
          <w:spacing w:val="-6"/>
        </w:rPr>
        <w:t xml:space="preserve"> </w:t>
      </w:r>
      <w:r>
        <w:rPr>
          <w:spacing w:val="-2"/>
        </w:rPr>
        <w:t>association.</w:t>
      </w:r>
    </w:p>
    <w:p w14:paraId="76E586C9" w14:textId="77777777" w:rsidR="00A46852" w:rsidRDefault="00A46852">
      <w:pPr>
        <w:sectPr w:rsidR="00A46852">
          <w:pgSz w:w="11900" w:h="16850"/>
          <w:pgMar w:top="1540" w:right="820" w:bottom="1000" w:left="860" w:header="0" w:footer="728" w:gutter="0"/>
          <w:cols w:space="720"/>
        </w:sectPr>
      </w:pPr>
    </w:p>
    <w:p w14:paraId="5E70CB0C" w14:textId="77777777" w:rsidR="00A46852" w:rsidRPr="004F2E20" w:rsidRDefault="004949D1">
      <w:pPr>
        <w:pStyle w:val="Heading1"/>
        <w:numPr>
          <w:ilvl w:val="0"/>
          <w:numId w:val="14"/>
        </w:numPr>
        <w:tabs>
          <w:tab w:val="left" w:pos="529"/>
        </w:tabs>
        <w:spacing w:before="76"/>
        <w:ind w:left="529" w:hanging="312"/>
        <w:jc w:val="left"/>
      </w:pPr>
      <w:bookmarkStart w:id="4" w:name="_bookmark3"/>
      <w:bookmarkEnd w:id="4"/>
      <w:r w:rsidRPr="004F2E20">
        <w:rPr>
          <w:spacing w:val="-2"/>
        </w:rPr>
        <w:lastRenderedPageBreak/>
        <w:t>Definitions</w:t>
      </w:r>
    </w:p>
    <w:p w14:paraId="282A7948" w14:textId="77777777" w:rsidR="00A46852" w:rsidRDefault="004949D1" w:rsidP="00270D83">
      <w:pPr>
        <w:spacing w:before="120" w:line="364" w:lineRule="auto"/>
        <w:ind w:left="558" w:right="3537" w:hanging="342"/>
        <w:rPr>
          <w:sz w:val="20"/>
        </w:rPr>
      </w:pPr>
      <w:r>
        <w:rPr>
          <w:b/>
          <w:sz w:val="20"/>
        </w:rPr>
        <w:t>Safeguarding</w:t>
      </w:r>
      <w:r>
        <w:rPr>
          <w:b/>
          <w:spacing w:val="-4"/>
          <w:sz w:val="20"/>
        </w:rPr>
        <w:t xml:space="preserve"> </w:t>
      </w:r>
      <w:r>
        <w:rPr>
          <w:b/>
          <w:sz w:val="20"/>
        </w:rPr>
        <w:t>and</w:t>
      </w:r>
      <w:r>
        <w:rPr>
          <w:b/>
          <w:spacing w:val="-5"/>
          <w:sz w:val="20"/>
        </w:rPr>
        <w:t xml:space="preserve"> </w:t>
      </w:r>
      <w:r>
        <w:rPr>
          <w:b/>
          <w:sz w:val="20"/>
        </w:rPr>
        <w:t>promoting</w:t>
      </w:r>
      <w:r>
        <w:rPr>
          <w:b/>
          <w:spacing w:val="-6"/>
          <w:sz w:val="20"/>
        </w:rPr>
        <w:t xml:space="preserve"> </w:t>
      </w:r>
      <w:r>
        <w:rPr>
          <w:b/>
          <w:sz w:val="20"/>
        </w:rPr>
        <w:t>the</w:t>
      </w:r>
      <w:r>
        <w:rPr>
          <w:b/>
          <w:spacing w:val="-6"/>
          <w:sz w:val="20"/>
        </w:rPr>
        <w:t xml:space="preserve"> </w:t>
      </w:r>
      <w:r>
        <w:rPr>
          <w:b/>
          <w:sz w:val="20"/>
        </w:rPr>
        <w:t>welfare</w:t>
      </w:r>
      <w:r>
        <w:rPr>
          <w:b/>
          <w:spacing w:val="-6"/>
          <w:sz w:val="20"/>
        </w:rPr>
        <w:t xml:space="preserve"> </w:t>
      </w:r>
      <w:r>
        <w:rPr>
          <w:b/>
          <w:sz w:val="20"/>
        </w:rPr>
        <w:t>of</w:t>
      </w:r>
      <w:r>
        <w:rPr>
          <w:b/>
          <w:spacing w:val="-5"/>
          <w:sz w:val="20"/>
        </w:rPr>
        <w:t xml:space="preserve"> </w:t>
      </w:r>
      <w:r>
        <w:rPr>
          <w:b/>
          <w:sz w:val="20"/>
        </w:rPr>
        <w:t>children</w:t>
      </w:r>
      <w:r>
        <w:rPr>
          <w:b/>
          <w:spacing w:val="-5"/>
          <w:sz w:val="20"/>
        </w:rPr>
        <w:t xml:space="preserve"> </w:t>
      </w:r>
      <w:r>
        <w:rPr>
          <w:sz w:val="20"/>
        </w:rPr>
        <w:t xml:space="preserve">means: </w:t>
      </w:r>
    </w:p>
    <w:p w14:paraId="007B848B" w14:textId="77777777" w:rsidR="00270D83" w:rsidRPr="0038359F" w:rsidRDefault="00270D83" w:rsidP="00270D83">
      <w:pPr>
        <w:pStyle w:val="4Bulletedcopyblue"/>
        <w:rPr>
          <w:lang w:val="en-GB"/>
        </w:rPr>
      </w:pPr>
      <w:r w:rsidRPr="0038359F">
        <w:rPr>
          <w:lang w:val="en-GB"/>
        </w:rPr>
        <w:t xml:space="preserve">Providing help and support to meet the </w:t>
      </w:r>
      <w:r w:rsidRPr="0038359F">
        <w:t>needs of children as soon as problems emerge</w:t>
      </w:r>
    </w:p>
    <w:p w14:paraId="1D98839E" w14:textId="77777777" w:rsidR="00270D83" w:rsidRPr="0038359F" w:rsidRDefault="00270D83" w:rsidP="00270D83">
      <w:pPr>
        <w:pStyle w:val="4Bulletedcopyblue"/>
        <w:rPr>
          <w:lang w:val="en-GB"/>
        </w:rPr>
      </w:pPr>
      <w:r w:rsidRPr="0038359F">
        <w:rPr>
          <w:lang w:val="en-GB"/>
        </w:rPr>
        <w:t xml:space="preserve">Protecting children from maltreatment </w:t>
      </w:r>
      <w:r w:rsidRPr="0038359F">
        <w:t>whether that is within or outside the home, including online</w:t>
      </w:r>
    </w:p>
    <w:p w14:paraId="7EFE03EF" w14:textId="77777777" w:rsidR="00270D83" w:rsidRPr="0038359F" w:rsidRDefault="00270D83" w:rsidP="00270D83">
      <w:pPr>
        <w:pStyle w:val="4Bulletedcopyblue"/>
        <w:rPr>
          <w:lang w:val="en-GB"/>
        </w:rPr>
      </w:pPr>
      <w:r w:rsidRPr="0038359F">
        <w:rPr>
          <w:lang w:val="en-GB"/>
        </w:rPr>
        <w:t>Preventing impairment of children’s mental and physical health or development</w:t>
      </w:r>
    </w:p>
    <w:p w14:paraId="71E9F4B9" w14:textId="77777777" w:rsidR="00270D83" w:rsidRPr="0038359F" w:rsidRDefault="00270D83" w:rsidP="00270D83">
      <w:pPr>
        <w:pStyle w:val="4Bulletedcopyblue"/>
        <w:rPr>
          <w:lang w:val="en-GB"/>
        </w:rPr>
      </w:pPr>
      <w:r w:rsidRPr="0038359F">
        <w:rPr>
          <w:lang w:val="en-GB"/>
        </w:rPr>
        <w:t>Ensuring that children grow up in circumstances consistent with the provision of safe and effective care</w:t>
      </w:r>
    </w:p>
    <w:p w14:paraId="375E6068" w14:textId="77777777" w:rsidR="00270D83" w:rsidRPr="0038359F" w:rsidRDefault="00270D83" w:rsidP="00270D83">
      <w:pPr>
        <w:pStyle w:val="4Bulletedcopyblue"/>
        <w:rPr>
          <w:lang w:val="en-GB"/>
        </w:rPr>
      </w:pPr>
      <w:proofErr w:type="gramStart"/>
      <w:r w:rsidRPr="0038359F">
        <w:rPr>
          <w:lang w:val="en-GB"/>
        </w:rPr>
        <w:t>Taking action</w:t>
      </w:r>
      <w:proofErr w:type="gramEnd"/>
      <w:r w:rsidRPr="0038359F">
        <w:rPr>
          <w:lang w:val="en-GB"/>
        </w:rPr>
        <w:t xml:space="preserve"> to enable all children to have the best outcomes</w:t>
      </w:r>
    </w:p>
    <w:p w14:paraId="3AA551B8" w14:textId="77777777" w:rsidR="00270D83" w:rsidRDefault="00270D83" w:rsidP="00270D83">
      <w:pPr>
        <w:spacing w:before="120" w:line="364" w:lineRule="auto"/>
        <w:ind w:right="3537"/>
      </w:pPr>
    </w:p>
    <w:p w14:paraId="733CD4CF" w14:textId="77777777" w:rsidR="00270D83" w:rsidRPr="0038359F" w:rsidRDefault="00270D83" w:rsidP="00270D83">
      <w:pPr>
        <w:pStyle w:val="1bodycopy10pt"/>
      </w:pPr>
      <w:r w:rsidRPr="0038359F">
        <w:rPr>
          <w:b/>
          <w:bCs/>
          <w:lang w:val="en-GB"/>
        </w:rPr>
        <w:t>Child protection</w:t>
      </w:r>
      <w:r w:rsidRPr="0038359F">
        <w:rPr>
          <w:bCs/>
          <w:lang w:val="en-GB"/>
        </w:rPr>
        <w:t xml:space="preserve"> </w:t>
      </w:r>
      <w:r w:rsidRPr="0038359F">
        <w:rPr>
          <w:lang w:val="en-GB"/>
        </w:rPr>
        <w:t xml:space="preserve">is part of this definition and refers to activities undertaken </w:t>
      </w:r>
      <w:r w:rsidRPr="0038359F">
        <w:t>to protect specific children who are suspected to be suffering, or likely to suffer, significant harm. This includes harm that occurs inside or outside the home, including online.</w:t>
      </w:r>
    </w:p>
    <w:p w14:paraId="7FBD08A6" w14:textId="77777777" w:rsidR="00270D83" w:rsidRPr="00196B86" w:rsidRDefault="00270D83" w:rsidP="00270D83">
      <w:pPr>
        <w:pStyle w:val="1bodycopy10pt"/>
        <w:rPr>
          <w:lang w:val="en-GB"/>
        </w:rPr>
      </w:pPr>
      <w:r w:rsidRPr="00196B86">
        <w:rPr>
          <w:b/>
          <w:bCs/>
          <w:lang w:val="en-GB"/>
        </w:rPr>
        <w:t>Abuse</w:t>
      </w:r>
      <w:r w:rsidRPr="00196B86">
        <w:rPr>
          <w:lang w:val="en-GB"/>
        </w:rPr>
        <w:t xml:space="preserve"> is a form of maltreatment of a child, and may involve inflicting harm or failing to act to prevent harm. Appendix 1 explains the different types of abuse.</w:t>
      </w:r>
    </w:p>
    <w:p w14:paraId="1201C776" w14:textId="77777777" w:rsidR="00270D83" w:rsidRPr="00196B86" w:rsidRDefault="00270D83" w:rsidP="00270D83">
      <w:pPr>
        <w:pStyle w:val="1bodycopy10pt"/>
        <w:rPr>
          <w:lang w:val="en-GB"/>
        </w:rPr>
      </w:pPr>
      <w:r w:rsidRPr="00196B86">
        <w:rPr>
          <w:b/>
          <w:lang w:val="en-GB"/>
        </w:rPr>
        <w:t xml:space="preserve">Neglect </w:t>
      </w:r>
      <w:r w:rsidRPr="00196B86">
        <w:rPr>
          <w:lang w:val="en-GB"/>
        </w:rPr>
        <w:t>is a form of abuse and is the persistent failure to meet a child’s basic physical and/or psychological needs, likely to result in the serious impairment of the child’s health or development. Appendix 1 defines neglect in more detail.</w:t>
      </w:r>
    </w:p>
    <w:p w14:paraId="694DB6C8" w14:textId="77777777" w:rsidR="00270D83" w:rsidRPr="00196B86" w:rsidRDefault="00270D83" w:rsidP="00270D83">
      <w:pPr>
        <w:pStyle w:val="1bodycopy10pt"/>
        <w:rPr>
          <w:lang w:val="en-GB"/>
        </w:rPr>
      </w:pPr>
      <w:r w:rsidRPr="00196B86">
        <w:rPr>
          <w:b/>
          <w:lang w:val="en-GB"/>
        </w:rPr>
        <w:t xml:space="preserve">Sharing of nudes and semi-nudes </w:t>
      </w:r>
      <w:r w:rsidRPr="00196B86">
        <w:rPr>
          <w:lang w:val="en-GB"/>
        </w:rPr>
        <w:t>(also known as sexting or youth-produced sexual imagery) is where children share nude or semi-nude images, videos or live streams.</w:t>
      </w:r>
      <w:r>
        <w:rPr>
          <w:lang w:val="en-GB"/>
        </w:rPr>
        <w:t xml:space="preserve"> </w:t>
      </w:r>
      <w:bookmarkStart w:id="5" w:name="_Hlk167950988"/>
      <w:r w:rsidRPr="00CC7F57">
        <w:rPr>
          <w:lang w:val="en-GB"/>
        </w:rPr>
        <w:t xml:space="preserve">This also includes pseudo-images </w:t>
      </w:r>
      <w:r>
        <w:rPr>
          <w:lang w:val="en-GB"/>
        </w:rPr>
        <w:t>that</w:t>
      </w:r>
      <w:r w:rsidRPr="00CC7F57">
        <w:rPr>
          <w:lang w:val="en-GB"/>
        </w:rPr>
        <w:t xml:space="preserve"> are computer-generated images that otherwise appear to be a photograph or video</w:t>
      </w:r>
      <w:bookmarkEnd w:id="5"/>
      <w:r w:rsidRPr="00CC7F57">
        <w:rPr>
          <w:lang w:val="en-GB"/>
        </w:rPr>
        <w:t>.</w:t>
      </w:r>
    </w:p>
    <w:p w14:paraId="656A0A58" w14:textId="77777777" w:rsidR="00270D83" w:rsidRPr="00196B86" w:rsidRDefault="00270D83" w:rsidP="00270D83">
      <w:pPr>
        <w:pStyle w:val="1bodycopy10pt"/>
        <w:rPr>
          <w:lang w:val="en-GB"/>
        </w:rPr>
      </w:pPr>
      <w:r w:rsidRPr="00196B86">
        <w:rPr>
          <w:b/>
          <w:bCs/>
          <w:lang w:val="en-GB"/>
        </w:rPr>
        <w:t>Children</w:t>
      </w:r>
      <w:r w:rsidRPr="00196B86">
        <w:rPr>
          <w:bCs/>
          <w:lang w:val="en-GB"/>
        </w:rPr>
        <w:t xml:space="preserve"> includes everyone under the age of 18</w:t>
      </w:r>
      <w:r w:rsidRPr="00196B86">
        <w:rPr>
          <w:lang w:val="en-GB"/>
        </w:rPr>
        <w:t xml:space="preserve">. </w:t>
      </w:r>
    </w:p>
    <w:p w14:paraId="301BBD31" w14:textId="77777777" w:rsidR="00A46852" w:rsidRDefault="00A46852">
      <w:pPr>
        <w:pStyle w:val="BodyText"/>
        <w:spacing w:before="118"/>
      </w:pPr>
    </w:p>
    <w:p w14:paraId="3335D7DE" w14:textId="77777777" w:rsidR="00A46852" w:rsidRDefault="004949D1">
      <w:pPr>
        <w:pStyle w:val="BodyText"/>
        <w:spacing w:before="120"/>
        <w:ind w:right="333"/>
      </w:pPr>
      <w:r>
        <w:t>The</w:t>
      </w:r>
      <w:r>
        <w:rPr>
          <w:spacing w:val="-5"/>
        </w:rPr>
        <w:t xml:space="preserve"> </w:t>
      </w:r>
      <w:r>
        <w:t>following</w:t>
      </w:r>
      <w:r>
        <w:rPr>
          <w:spacing w:val="-2"/>
        </w:rPr>
        <w:t xml:space="preserve"> </w:t>
      </w:r>
      <w:r>
        <w:t>3</w:t>
      </w:r>
      <w:r>
        <w:rPr>
          <w:spacing w:val="-4"/>
        </w:rPr>
        <w:t xml:space="preserve"> </w:t>
      </w:r>
      <w:r>
        <w:rPr>
          <w:b/>
        </w:rPr>
        <w:t>safeguarding</w:t>
      </w:r>
      <w:r>
        <w:rPr>
          <w:b/>
          <w:spacing w:val="-4"/>
        </w:rPr>
        <w:t xml:space="preserve"> </w:t>
      </w:r>
      <w:r>
        <w:rPr>
          <w:b/>
        </w:rPr>
        <w:t>partners</w:t>
      </w:r>
      <w:r>
        <w:rPr>
          <w:b/>
          <w:spacing w:val="-1"/>
        </w:rPr>
        <w:t xml:space="preserve"> </w:t>
      </w:r>
      <w:r>
        <w:t>are</w:t>
      </w:r>
      <w:r>
        <w:rPr>
          <w:spacing w:val="-3"/>
        </w:rPr>
        <w:t xml:space="preserve"> </w:t>
      </w:r>
      <w:r>
        <w:t>identified</w:t>
      </w:r>
      <w:r>
        <w:rPr>
          <w:spacing w:val="-4"/>
        </w:rPr>
        <w:t xml:space="preserve"> </w:t>
      </w:r>
      <w:r>
        <w:t>in</w:t>
      </w:r>
      <w:r>
        <w:rPr>
          <w:spacing w:val="-4"/>
        </w:rPr>
        <w:t xml:space="preserve"> </w:t>
      </w:r>
      <w:r>
        <w:t>Keeping</w:t>
      </w:r>
      <w:r>
        <w:rPr>
          <w:spacing w:val="-3"/>
        </w:rPr>
        <w:t xml:space="preserve"> </w:t>
      </w:r>
      <w:r>
        <w:t>Children</w:t>
      </w:r>
      <w:r>
        <w:rPr>
          <w:spacing w:val="-4"/>
        </w:rPr>
        <w:t xml:space="preserve"> </w:t>
      </w:r>
      <w:r>
        <w:t>Safe</w:t>
      </w:r>
      <w:r>
        <w:rPr>
          <w:spacing w:val="-4"/>
        </w:rPr>
        <w:t xml:space="preserve"> </w:t>
      </w:r>
      <w:r>
        <w:t>in</w:t>
      </w:r>
      <w:r>
        <w:rPr>
          <w:spacing w:val="-1"/>
        </w:rPr>
        <w:t xml:space="preserve"> </w:t>
      </w:r>
      <w:r>
        <w:t>Education</w:t>
      </w:r>
      <w:r>
        <w:rPr>
          <w:spacing w:val="-4"/>
        </w:rPr>
        <w:t xml:space="preserve"> </w:t>
      </w:r>
      <w:r>
        <w:t>(and</w:t>
      </w:r>
      <w:r>
        <w:rPr>
          <w:spacing w:val="-4"/>
        </w:rPr>
        <w:t xml:space="preserve"> </w:t>
      </w:r>
      <w:r>
        <w:t>defined</w:t>
      </w:r>
      <w:r>
        <w:rPr>
          <w:spacing w:val="-3"/>
        </w:rPr>
        <w:t xml:space="preserve"> </w:t>
      </w:r>
      <w:r>
        <w:t>in the</w:t>
      </w:r>
      <w:r>
        <w:rPr>
          <w:spacing w:val="-3"/>
        </w:rPr>
        <w:t xml:space="preserve"> </w:t>
      </w:r>
      <w:r>
        <w:t>Children Act</w:t>
      </w:r>
      <w:r>
        <w:rPr>
          <w:spacing w:val="-2"/>
        </w:rPr>
        <w:t xml:space="preserve"> </w:t>
      </w:r>
      <w:r>
        <w:t>2004,</w:t>
      </w:r>
      <w:r>
        <w:rPr>
          <w:spacing w:val="-2"/>
        </w:rPr>
        <w:t xml:space="preserve"> </w:t>
      </w:r>
      <w:r>
        <w:t>as</w:t>
      </w:r>
      <w:r>
        <w:rPr>
          <w:spacing w:val="-1"/>
        </w:rPr>
        <w:t xml:space="preserve"> </w:t>
      </w:r>
      <w:r>
        <w:t>amended</w:t>
      </w:r>
      <w:r>
        <w:rPr>
          <w:spacing w:val="-2"/>
        </w:rPr>
        <w:t xml:space="preserve"> </w:t>
      </w:r>
      <w:r>
        <w:t>by</w:t>
      </w:r>
      <w:r>
        <w:rPr>
          <w:spacing w:val="-5"/>
        </w:rPr>
        <w:t xml:space="preserve"> </w:t>
      </w:r>
      <w:r>
        <w:t>chapter</w:t>
      </w:r>
      <w:r>
        <w:rPr>
          <w:spacing w:val="-2"/>
        </w:rPr>
        <w:t xml:space="preserve"> </w:t>
      </w:r>
      <w:r>
        <w:t>2</w:t>
      </w:r>
      <w:r>
        <w:rPr>
          <w:spacing w:val="-2"/>
        </w:rPr>
        <w:t xml:space="preserve"> </w:t>
      </w:r>
      <w:r>
        <w:t>of the Children</w:t>
      </w:r>
      <w:r>
        <w:rPr>
          <w:spacing w:val="-2"/>
        </w:rPr>
        <w:t xml:space="preserve"> </w:t>
      </w:r>
      <w:r>
        <w:t>and</w:t>
      </w:r>
      <w:r>
        <w:rPr>
          <w:spacing w:val="-2"/>
        </w:rPr>
        <w:t xml:space="preserve"> </w:t>
      </w:r>
      <w:r>
        <w:t>Social</w:t>
      </w:r>
      <w:r>
        <w:rPr>
          <w:spacing w:val="-5"/>
        </w:rPr>
        <w:t xml:space="preserve"> </w:t>
      </w:r>
      <w:r>
        <w:t>Work</w:t>
      </w:r>
      <w:r>
        <w:rPr>
          <w:spacing w:val="-1"/>
        </w:rPr>
        <w:t xml:space="preserve"> </w:t>
      </w:r>
      <w:r>
        <w:t>Act</w:t>
      </w:r>
      <w:r>
        <w:rPr>
          <w:spacing w:val="-2"/>
        </w:rPr>
        <w:t xml:space="preserve"> </w:t>
      </w:r>
      <w:r>
        <w:t>2017).</w:t>
      </w:r>
      <w:r>
        <w:rPr>
          <w:spacing w:val="-2"/>
        </w:rPr>
        <w:t xml:space="preserve"> </w:t>
      </w:r>
      <w:r>
        <w:t>They</w:t>
      </w:r>
      <w:r>
        <w:rPr>
          <w:spacing w:val="-3"/>
        </w:rPr>
        <w:t xml:space="preserve"> </w:t>
      </w:r>
      <w:r>
        <w:t>will</w:t>
      </w:r>
      <w:r>
        <w:rPr>
          <w:spacing w:val="-3"/>
        </w:rPr>
        <w:t xml:space="preserve"> </w:t>
      </w:r>
      <w:proofErr w:type="gramStart"/>
      <w:r>
        <w:t>make arrangements</w:t>
      </w:r>
      <w:proofErr w:type="gramEnd"/>
      <w:r>
        <w:t xml:space="preserve"> to work together to safeguard and promote the welfare of local children, including identifying and responding to their needs:</w:t>
      </w:r>
    </w:p>
    <w:p w14:paraId="33A73C09" w14:textId="77777777" w:rsidR="00270D83" w:rsidRDefault="00270D83">
      <w:pPr>
        <w:pStyle w:val="BodyText"/>
        <w:spacing w:before="120"/>
        <w:ind w:right="333"/>
      </w:pPr>
    </w:p>
    <w:p w14:paraId="31B6FDB0" w14:textId="77777777" w:rsidR="00270D83" w:rsidRPr="00196B86" w:rsidRDefault="00270D83" w:rsidP="00270D83">
      <w:pPr>
        <w:pStyle w:val="4Bulletedcopyblue"/>
        <w:rPr>
          <w:lang w:val="en-GB"/>
        </w:rPr>
      </w:pPr>
      <w:r w:rsidRPr="00196B86">
        <w:rPr>
          <w:lang w:val="en-GB"/>
        </w:rPr>
        <w:t>The local authority (LA)</w:t>
      </w:r>
    </w:p>
    <w:p w14:paraId="542F094D" w14:textId="77777777" w:rsidR="00270D83" w:rsidRPr="00196B86" w:rsidRDefault="00270D83" w:rsidP="00270D83">
      <w:pPr>
        <w:pStyle w:val="4Bulletedcopyblue"/>
        <w:rPr>
          <w:lang w:val="en-GB"/>
        </w:rPr>
      </w:pPr>
      <w:r w:rsidRPr="00196B86">
        <w:rPr>
          <w:lang w:val="en-GB"/>
        </w:rPr>
        <w:t>Integrated care boards (previously known as clinical commissioning groups) for an area within the LA</w:t>
      </w:r>
    </w:p>
    <w:p w14:paraId="2B84A9F0" w14:textId="77777777" w:rsidR="00270D83" w:rsidRPr="00196B86" w:rsidRDefault="00270D83" w:rsidP="00270D83">
      <w:pPr>
        <w:pStyle w:val="4Bulletedcopyblue"/>
        <w:rPr>
          <w:lang w:val="en-GB"/>
        </w:rPr>
      </w:pPr>
      <w:r w:rsidRPr="00196B86">
        <w:rPr>
          <w:lang w:val="en-GB"/>
        </w:rPr>
        <w:t>The chief officer of police for a police area in the LA area</w:t>
      </w:r>
    </w:p>
    <w:p w14:paraId="1B78234C" w14:textId="77777777" w:rsidR="00270D83" w:rsidRDefault="00270D83">
      <w:pPr>
        <w:pStyle w:val="BodyText"/>
        <w:spacing w:before="120"/>
        <w:ind w:right="333"/>
      </w:pPr>
    </w:p>
    <w:p w14:paraId="6AEEDC8B" w14:textId="77777777" w:rsidR="00A46852" w:rsidRDefault="004949D1">
      <w:pPr>
        <w:pStyle w:val="BodyText"/>
        <w:spacing w:before="2"/>
        <w:ind w:right="333"/>
      </w:pPr>
      <w:r>
        <w:rPr>
          <w:b/>
        </w:rPr>
        <w:t xml:space="preserve">Victim </w:t>
      </w:r>
      <w:r>
        <w:t xml:space="preserve">is a widely understood and </w:t>
      </w:r>
      <w:proofErr w:type="spellStart"/>
      <w:r>
        <w:t>recognised</w:t>
      </w:r>
      <w:proofErr w:type="spellEnd"/>
      <w:r>
        <w:t xml:space="preserve"> term, but we understand that not everyone who has been subjected</w:t>
      </w:r>
      <w:r>
        <w:rPr>
          <w:spacing w:val="-5"/>
        </w:rPr>
        <w:t xml:space="preserve"> </w:t>
      </w:r>
      <w:r>
        <w:t>to</w:t>
      </w:r>
      <w:r>
        <w:rPr>
          <w:spacing w:val="-2"/>
        </w:rPr>
        <w:t xml:space="preserve"> </w:t>
      </w:r>
      <w:r>
        <w:t>abuse</w:t>
      </w:r>
      <w:r>
        <w:rPr>
          <w:spacing w:val="-4"/>
        </w:rPr>
        <w:t xml:space="preserve"> </w:t>
      </w:r>
      <w:r>
        <w:t>considers</w:t>
      </w:r>
      <w:r>
        <w:rPr>
          <w:spacing w:val="-3"/>
        </w:rPr>
        <w:t xml:space="preserve"> </w:t>
      </w:r>
      <w:r>
        <w:t>themselves</w:t>
      </w:r>
      <w:r>
        <w:rPr>
          <w:spacing w:val="-3"/>
        </w:rPr>
        <w:t xml:space="preserve"> </w:t>
      </w:r>
      <w:r>
        <w:t>a</w:t>
      </w:r>
      <w:r>
        <w:rPr>
          <w:spacing w:val="-5"/>
        </w:rPr>
        <w:t xml:space="preserve"> </w:t>
      </w:r>
      <w:r>
        <w:t>victim,</w:t>
      </w:r>
      <w:r>
        <w:rPr>
          <w:spacing w:val="-4"/>
        </w:rPr>
        <w:t xml:space="preserve"> </w:t>
      </w:r>
      <w:r>
        <w:t>or</w:t>
      </w:r>
      <w:r>
        <w:rPr>
          <w:spacing w:val="-3"/>
        </w:rPr>
        <w:t xml:space="preserve"> </w:t>
      </w:r>
      <w:r>
        <w:t>would</w:t>
      </w:r>
      <w:r>
        <w:rPr>
          <w:spacing w:val="-2"/>
        </w:rPr>
        <w:t xml:space="preserve"> </w:t>
      </w:r>
      <w:r>
        <w:t>want</w:t>
      </w:r>
      <w:r>
        <w:rPr>
          <w:spacing w:val="-4"/>
        </w:rPr>
        <w:t xml:space="preserve"> </w:t>
      </w:r>
      <w:r>
        <w:t>to</w:t>
      </w:r>
      <w:r>
        <w:rPr>
          <w:spacing w:val="-2"/>
        </w:rPr>
        <w:t xml:space="preserve"> </w:t>
      </w:r>
      <w:r>
        <w:t>be</w:t>
      </w:r>
      <w:r>
        <w:rPr>
          <w:spacing w:val="-3"/>
        </w:rPr>
        <w:t xml:space="preserve"> </w:t>
      </w:r>
      <w:r>
        <w:t>described</w:t>
      </w:r>
      <w:r>
        <w:rPr>
          <w:spacing w:val="-4"/>
        </w:rPr>
        <w:t xml:space="preserve"> </w:t>
      </w:r>
      <w:r>
        <w:t>that</w:t>
      </w:r>
      <w:r>
        <w:rPr>
          <w:spacing w:val="-2"/>
        </w:rPr>
        <w:t xml:space="preserve"> </w:t>
      </w:r>
      <w:r>
        <w:t>way.</w:t>
      </w:r>
      <w:r>
        <w:rPr>
          <w:spacing w:val="-7"/>
        </w:rPr>
        <w:t xml:space="preserve"> </w:t>
      </w:r>
      <w:r>
        <w:t>When</w:t>
      </w:r>
      <w:r>
        <w:rPr>
          <w:spacing w:val="-7"/>
        </w:rPr>
        <w:t xml:space="preserve"> </w:t>
      </w:r>
      <w:r>
        <w:t>managing an incident, we will be prepared to use any term that the child involved feels most comfortable with.</w:t>
      </w:r>
    </w:p>
    <w:p w14:paraId="688FBAB4" w14:textId="77777777" w:rsidR="00A46852" w:rsidRDefault="004949D1">
      <w:pPr>
        <w:pStyle w:val="BodyText"/>
        <w:spacing w:before="119"/>
        <w:ind w:right="289"/>
      </w:pPr>
      <w:r>
        <w:rPr>
          <w:b/>
        </w:rPr>
        <w:t xml:space="preserve">Alleged perpetrator(s) </w:t>
      </w:r>
      <w:r>
        <w:t xml:space="preserve">and </w:t>
      </w:r>
      <w:r>
        <w:rPr>
          <w:b/>
        </w:rPr>
        <w:t xml:space="preserve">perpetrator(s) </w:t>
      </w:r>
      <w:r>
        <w:t xml:space="preserve">are widely used and </w:t>
      </w:r>
      <w:proofErr w:type="spellStart"/>
      <w:r>
        <w:t>recognised</w:t>
      </w:r>
      <w:proofErr w:type="spellEnd"/>
      <w:r>
        <w:t xml:space="preserve"> terms. However, we will think carefully</w:t>
      </w:r>
      <w:r>
        <w:rPr>
          <w:spacing w:val="-2"/>
        </w:rPr>
        <w:t xml:space="preserve"> </w:t>
      </w:r>
      <w:r>
        <w:t>about what terminology</w:t>
      </w:r>
      <w:r>
        <w:rPr>
          <w:spacing w:val="-2"/>
        </w:rPr>
        <w:t xml:space="preserve"> </w:t>
      </w:r>
      <w:r>
        <w:t>we</w:t>
      </w:r>
      <w:r>
        <w:rPr>
          <w:spacing w:val="-1"/>
        </w:rPr>
        <w:t xml:space="preserve"> </w:t>
      </w:r>
      <w:r>
        <w:t>use (especially</w:t>
      </w:r>
      <w:r>
        <w:rPr>
          <w:spacing w:val="-2"/>
        </w:rPr>
        <w:t xml:space="preserve"> </w:t>
      </w:r>
      <w:r>
        <w:t>in front</w:t>
      </w:r>
      <w:r>
        <w:rPr>
          <w:spacing w:val="-1"/>
        </w:rPr>
        <w:t xml:space="preserve"> </w:t>
      </w:r>
      <w:r>
        <w:t>of children) as,</w:t>
      </w:r>
      <w:r>
        <w:rPr>
          <w:spacing w:val="-1"/>
        </w:rPr>
        <w:t xml:space="preserve"> </w:t>
      </w:r>
      <w:r>
        <w:t>in</w:t>
      </w:r>
      <w:r>
        <w:rPr>
          <w:spacing w:val="-1"/>
        </w:rPr>
        <w:t xml:space="preserve"> </w:t>
      </w:r>
      <w:r>
        <w:t>some</w:t>
      </w:r>
      <w:r>
        <w:rPr>
          <w:spacing w:val="-1"/>
        </w:rPr>
        <w:t xml:space="preserve"> </w:t>
      </w:r>
      <w:r>
        <w:t>cases, abusive</w:t>
      </w:r>
      <w:r>
        <w:rPr>
          <w:spacing w:val="-1"/>
        </w:rPr>
        <w:t xml:space="preserve"> </w:t>
      </w:r>
      <w:proofErr w:type="spellStart"/>
      <w:r>
        <w:t>behaviour</w:t>
      </w:r>
      <w:proofErr w:type="spellEnd"/>
      <w:r>
        <w:t xml:space="preserve"> can</w:t>
      </w:r>
      <w:r>
        <w:rPr>
          <w:spacing w:val="-3"/>
        </w:rPr>
        <w:t xml:space="preserve"> </w:t>
      </w:r>
      <w:r>
        <w:t>be</w:t>
      </w:r>
      <w:r>
        <w:rPr>
          <w:spacing w:val="-2"/>
        </w:rPr>
        <w:t xml:space="preserve"> </w:t>
      </w:r>
      <w:r>
        <w:t>harmful</w:t>
      </w:r>
      <w:r>
        <w:rPr>
          <w:spacing w:val="-3"/>
        </w:rPr>
        <w:t xml:space="preserve"> </w:t>
      </w:r>
      <w:r>
        <w:t>to</w:t>
      </w:r>
      <w:r>
        <w:rPr>
          <w:spacing w:val="-3"/>
        </w:rPr>
        <w:t xml:space="preserve"> </w:t>
      </w:r>
      <w:r>
        <w:t>the</w:t>
      </w:r>
      <w:r>
        <w:rPr>
          <w:spacing w:val="-3"/>
        </w:rPr>
        <w:t xml:space="preserve"> </w:t>
      </w:r>
      <w:r>
        <w:t>perpetrator</w:t>
      </w:r>
      <w:r>
        <w:rPr>
          <w:spacing w:val="-2"/>
        </w:rPr>
        <w:t xml:space="preserve"> </w:t>
      </w:r>
      <w:r>
        <w:t>too.</w:t>
      </w:r>
      <w:r>
        <w:rPr>
          <w:spacing w:val="-7"/>
        </w:rPr>
        <w:t xml:space="preserve"> </w:t>
      </w:r>
      <w:r>
        <w:t>We</w:t>
      </w:r>
      <w:r>
        <w:rPr>
          <w:spacing w:val="-2"/>
        </w:rPr>
        <w:t xml:space="preserve"> </w:t>
      </w:r>
      <w:r>
        <w:t>will</w:t>
      </w:r>
      <w:r>
        <w:rPr>
          <w:spacing w:val="-3"/>
        </w:rPr>
        <w:t xml:space="preserve"> </w:t>
      </w:r>
      <w:r>
        <w:t>decide what’s appropriate</w:t>
      </w:r>
      <w:r>
        <w:rPr>
          <w:spacing w:val="-2"/>
        </w:rPr>
        <w:t xml:space="preserve"> </w:t>
      </w:r>
      <w:r>
        <w:t>and</w:t>
      </w:r>
      <w:r>
        <w:rPr>
          <w:spacing w:val="-2"/>
        </w:rPr>
        <w:t xml:space="preserve"> </w:t>
      </w:r>
      <w:r>
        <w:t>which</w:t>
      </w:r>
      <w:r>
        <w:rPr>
          <w:spacing w:val="-1"/>
        </w:rPr>
        <w:t xml:space="preserve"> </w:t>
      </w:r>
      <w:r>
        <w:t>terms</w:t>
      </w:r>
      <w:r>
        <w:rPr>
          <w:spacing w:val="-2"/>
        </w:rPr>
        <w:t xml:space="preserve"> </w:t>
      </w:r>
      <w:r>
        <w:t>to</w:t>
      </w:r>
      <w:r>
        <w:rPr>
          <w:spacing w:val="-3"/>
        </w:rPr>
        <w:t xml:space="preserve"> </w:t>
      </w:r>
      <w:r>
        <w:t>use</w:t>
      </w:r>
      <w:r>
        <w:rPr>
          <w:spacing w:val="-2"/>
        </w:rPr>
        <w:t xml:space="preserve"> </w:t>
      </w:r>
      <w:r>
        <w:t>on</w:t>
      </w:r>
      <w:r>
        <w:rPr>
          <w:spacing w:val="-3"/>
        </w:rPr>
        <w:t xml:space="preserve"> </w:t>
      </w:r>
      <w:r>
        <w:t>a</w:t>
      </w:r>
      <w:r>
        <w:rPr>
          <w:spacing w:val="-3"/>
        </w:rPr>
        <w:t xml:space="preserve"> </w:t>
      </w:r>
      <w:r>
        <w:t>case-by- case basis.</w:t>
      </w:r>
    </w:p>
    <w:p w14:paraId="6CFA6F1E" w14:textId="77777777" w:rsidR="00A46852" w:rsidRDefault="00A46852">
      <w:pPr>
        <w:pStyle w:val="BodyText"/>
        <w:spacing w:before="0"/>
        <w:ind w:left="0"/>
        <w:rPr>
          <w:sz w:val="22"/>
        </w:rPr>
      </w:pPr>
    </w:p>
    <w:p w14:paraId="5E85C908" w14:textId="0EBD319C" w:rsidR="00A46852" w:rsidRDefault="00A46852">
      <w:pPr>
        <w:pStyle w:val="BodyText"/>
        <w:spacing w:before="0"/>
        <w:ind w:left="0"/>
        <w:rPr>
          <w:sz w:val="19"/>
        </w:rPr>
      </w:pPr>
    </w:p>
    <w:p w14:paraId="0B24D8C2" w14:textId="1F9C4EF7" w:rsidR="002A3893" w:rsidRDefault="002A3893">
      <w:pPr>
        <w:pStyle w:val="BodyText"/>
        <w:spacing w:before="0"/>
        <w:ind w:left="0"/>
        <w:rPr>
          <w:sz w:val="19"/>
        </w:rPr>
      </w:pPr>
    </w:p>
    <w:p w14:paraId="4A8E0DF5" w14:textId="46BA3AA2" w:rsidR="002A3893" w:rsidRDefault="002A3893">
      <w:pPr>
        <w:pStyle w:val="BodyText"/>
        <w:spacing w:before="0"/>
        <w:ind w:left="0"/>
        <w:rPr>
          <w:sz w:val="19"/>
        </w:rPr>
      </w:pPr>
    </w:p>
    <w:p w14:paraId="71682F64" w14:textId="44EF07AA" w:rsidR="002A3893" w:rsidRDefault="002A3893">
      <w:pPr>
        <w:pStyle w:val="BodyText"/>
        <w:spacing w:before="0"/>
        <w:ind w:left="0"/>
        <w:rPr>
          <w:sz w:val="19"/>
        </w:rPr>
      </w:pPr>
    </w:p>
    <w:p w14:paraId="2105D3CF" w14:textId="779B77E0" w:rsidR="002A3893" w:rsidRDefault="002A3893">
      <w:pPr>
        <w:pStyle w:val="BodyText"/>
        <w:spacing w:before="0"/>
        <w:ind w:left="0"/>
        <w:rPr>
          <w:sz w:val="19"/>
        </w:rPr>
      </w:pPr>
    </w:p>
    <w:p w14:paraId="2252B7C0" w14:textId="5A5FFF77" w:rsidR="002A3893" w:rsidRDefault="002A3893">
      <w:pPr>
        <w:pStyle w:val="BodyText"/>
        <w:spacing w:before="0"/>
        <w:ind w:left="0"/>
        <w:rPr>
          <w:sz w:val="19"/>
        </w:rPr>
      </w:pPr>
    </w:p>
    <w:p w14:paraId="2FD85358" w14:textId="19022C04" w:rsidR="002A3893" w:rsidRDefault="002A3893">
      <w:pPr>
        <w:pStyle w:val="BodyText"/>
        <w:spacing w:before="0"/>
        <w:ind w:left="0"/>
        <w:rPr>
          <w:sz w:val="19"/>
        </w:rPr>
      </w:pPr>
    </w:p>
    <w:p w14:paraId="035F4F27" w14:textId="7A6C3965" w:rsidR="002A3893" w:rsidRDefault="002A3893">
      <w:pPr>
        <w:pStyle w:val="BodyText"/>
        <w:spacing w:before="0"/>
        <w:ind w:left="0"/>
        <w:rPr>
          <w:sz w:val="19"/>
        </w:rPr>
      </w:pPr>
    </w:p>
    <w:p w14:paraId="24E2DAAB" w14:textId="2DEB9914" w:rsidR="002A3893" w:rsidRDefault="002A3893">
      <w:pPr>
        <w:pStyle w:val="BodyText"/>
        <w:spacing w:before="0"/>
        <w:ind w:left="0"/>
        <w:rPr>
          <w:sz w:val="19"/>
        </w:rPr>
      </w:pPr>
    </w:p>
    <w:p w14:paraId="425C6EA1" w14:textId="6F0CF293" w:rsidR="002A3893" w:rsidRDefault="002A3893">
      <w:pPr>
        <w:pStyle w:val="BodyText"/>
        <w:spacing w:before="0"/>
        <w:ind w:left="0"/>
        <w:rPr>
          <w:sz w:val="19"/>
        </w:rPr>
      </w:pPr>
    </w:p>
    <w:p w14:paraId="5EC2D44E" w14:textId="7357AB8B" w:rsidR="002A3893" w:rsidRDefault="002A3893">
      <w:pPr>
        <w:pStyle w:val="BodyText"/>
        <w:spacing w:before="0"/>
        <w:ind w:left="0"/>
        <w:rPr>
          <w:sz w:val="19"/>
        </w:rPr>
      </w:pPr>
    </w:p>
    <w:p w14:paraId="055CF354" w14:textId="59EF8C7F" w:rsidR="002A3893" w:rsidRDefault="002A3893">
      <w:pPr>
        <w:pStyle w:val="BodyText"/>
        <w:spacing w:before="0"/>
        <w:ind w:left="0"/>
        <w:rPr>
          <w:sz w:val="19"/>
        </w:rPr>
      </w:pPr>
    </w:p>
    <w:p w14:paraId="55EDB9B4" w14:textId="77777777" w:rsidR="002A3893" w:rsidRDefault="002A3893">
      <w:pPr>
        <w:pStyle w:val="BodyText"/>
        <w:spacing w:before="0"/>
        <w:ind w:left="0"/>
        <w:rPr>
          <w:sz w:val="19"/>
        </w:rPr>
      </w:pPr>
    </w:p>
    <w:p w14:paraId="4D7E30EA" w14:textId="77777777" w:rsidR="00A46852" w:rsidRPr="004F2E20" w:rsidRDefault="004949D1">
      <w:pPr>
        <w:pStyle w:val="Heading1"/>
        <w:numPr>
          <w:ilvl w:val="0"/>
          <w:numId w:val="14"/>
        </w:numPr>
        <w:tabs>
          <w:tab w:val="left" w:pos="529"/>
        </w:tabs>
        <w:ind w:left="529" w:hanging="312"/>
        <w:jc w:val="left"/>
      </w:pPr>
      <w:bookmarkStart w:id="6" w:name="_bookmark4"/>
      <w:bookmarkEnd w:id="6"/>
      <w:r w:rsidRPr="004F2E20">
        <w:lastRenderedPageBreak/>
        <w:t>Equality</w:t>
      </w:r>
      <w:r w:rsidRPr="004F2E20">
        <w:rPr>
          <w:spacing w:val="-14"/>
        </w:rPr>
        <w:t xml:space="preserve"> </w:t>
      </w:r>
      <w:r w:rsidRPr="004F2E20">
        <w:rPr>
          <w:spacing w:val="-2"/>
        </w:rPr>
        <w:t>statement</w:t>
      </w:r>
    </w:p>
    <w:p w14:paraId="7D276841" w14:textId="77777777" w:rsidR="006D301F" w:rsidRDefault="006D301F" w:rsidP="006D301F">
      <w:pPr>
        <w:pStyle w:val="1bodycopy10pt"/>
        <w:rPr>
          <w:lang w:val="en-GB"/>
        </w:rPr>
      </w:pPr>
    </w:p>
    <w:p w14:paraId="6BD7915A" w14:textId="77777777" w:rsidR="006D301F" w:rsidRPr="00196B86" w:rsidRDefault="006D301F" w:rsidP="006D301F">
      <w:pPr>
        <w:pStyle w:val="1bodycopy10pt"/>
        <w:rPr>
          <w:lang w:val="en-GB"/>
        </w:rPr>
      </w:pPr>
      <w:r w:rsidRPr="00196B86">
        <w:rPr>
          <w:lang w:val="en-GB"/>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47F020C2" w14:textId="77777777" w:rsidR="006D301F" w:rsidRDefault="006D301F">
      <w:pPr>
        <w:pStyle w:val="BodyText"/>
        <w:spacing w:before="120"/>
      </w:pPr>
    </w:p>
    <w:p w14:paraId="62257E14" w14:textId="77777777" w:rsidR="00A46852" w:rsidRDefault="004949D1">
      <w:pPr>
        <w:pStyle w:val="BodyText"/>
        <w:spacing w:before="120"/>
      </w:pPr>
      <w:r>
        <w:t>We</w:t>
      </w:r>
      <w:r>
        <w:rPr>
          <w:spacing w:val="-10"/>
        </w:rPr>
        <w:t xml:space="preserve"> </w:t>
      </w:r>
      <w:r>
        <w:t>give</w:t>
      </w:r>
      <w:r>
        <w:rPr>
          <w:spacing w:val="-7"/>
        </w:rPr>
        <w:t xml:space="preserve"> </w:t>
      </w:r>
      <w:r>
        <w:t>special</w:t>
      </w:r>
      <w:r>
        <w:rPr>
          <w:spacing w:val="-9"/>
        </w:rPr>
        <w:t xml:space="preserve"> </w:t>
      </w:r>
      <w:r>
        <w:t>consideration</w:t>
      </w:r>
      <w:r>
        <w:rPr>
          <w:spacing w:val="-8"/>
        </w:rPr>
        <w:t xml:space="preserve"> </w:t>
      </w:r>
      <w:r>
        <w:t>to</w:t>
      </w:r>
      <w:r>
        <w:rPr>
          <w:spacing w:val="-6"/>
        </w:rPr>
        <w:t xml:space="preserve"> </w:t>
      </w:r>
      <w:r>
        <w:t>children</w:t>
      </w:r>
      <w:r>
        <w:rPr>
          <w:spacing w:val="-4"/>
        </w:rPr>
        <w:t xml:space="preserve"> who:</w:t>
      </w:r>
    </w:p>
    <w:p w14:paraId="5362A9AB" w14:textId="77777777" w:rsidR="00A46852" w:rsidRDefault="00A46852"/>
    <w:p w14:paraId="0B13EE40" w14:textId="77777777" w:rsidR="006D301F" w:rsidRDefault="006D301F"/>
    <w:p w14:paraId="16A7BAA9" w14:textId="77777777" w:rsidR="006D301F" w:rsidRDefault="006D301F"/>
    <w:p w14:paraId="3BB09BB8" w14:textId="77777777" w:rsidR="006D301F" w:rsidRPr="00196B86" w:rsidRDefault="006D301F" w:rsidP="006D301F">
      <w:pPr>
        <w:pStyle w:val="4Bulletedcopyblue"/>
        <w:rPr>
          <w:lang w:val="en-GB"/>
        </w:rPr>
      </w:pPr>
      <w:r w:rsidRPr="00196B86">
        <w:rPr>
          <w:lang w:val="en-GB"/>
        </w:rPr>
        <w:t xml:space="preserve">Have special educational needs </w:t>
      </w:r>
      <w:r>
        <w:rPr>
          <w:lang w:val="en-GB"/>
        </w:rPr>
        <w:t>and/or</w:t>
      </w:r>
      <w:r w:rsidRPr="00196B86">
        <w:rPr>
          <w:lang w:val="en-GB"/>
        </w:rPr>
        <w:t xml:space="preserve"> disabilities </w:t>
      </w:r>
      <w:r>
        <w:rPr>
          <w:lang w:val="en-GB"/>
        </w:rPr>
        <w:t xml:space="preserve">(SEND) </w:t>
      </w:r>
      <w:r w:rsidRPr="00196B86">
        <w:rPr>
          <w:lang w:val="en-GB"/>
        </w:rPr>
        <w:t>or health conditions (see section 10)</w:t>
      </w:r>
    </w:p>
    <w:p w14:paraId="0152AFC6" w14:textId="77777777" w:rsidR="006D301F" w:rsidRPr="00196B86" w:rsidRDefault="006D301F" w:rsidP="006D301F">
      <w:pPr>
        <w:pStyle w:val="4Bulletedcopyblue"/>
        <w:rPr>
          <w:lang w:val="en-GB"/>
        </w:rPr>
      </w:pPr>
      <w:r w:rsidRPr="00196B86">
        <w:rPr>
          <w:lang w:val="en-GB"/>
        </w:rPr>
        <w:t>Are young carers</w:t>
      </w:r>
    </w:p>
    <w:p w14:paraId="5C2DEECF" w14:textId="77777777" w:rsidR="006D301F" w:rsidRPr="00196B86" w:rsidRDefault="006D301F" w:rsidP="006D301F">
      <w:pPr>
        <w:pStyle w:val="4Bulletedcopyblue"/>
        <w:rPr>
          <w:lang w:val="en-GB"/>
        </w:rPr>
      </w:pPr>
      <w:r w:rsidRPr="00196B86">
        <w:rPr>
          <w:lang w:val="en-GB"/>
        </w:rPr>
        <w:t xml:space="preserve">May experience discrimination due to their race, ethnicity, religion, gender identification or sexuality </w:t>
      </w:r>
    </w:p>
    <w:p w14:paraId="692F57A9" w14:textId="77777777" w:rsidR="006D301F" w:rsidRPr="00196B86" w:rsidRDefault="006D301F" w:rsidP="006D301F">
      <w:pPr>
        <w:pStyle w:val="4Bulletedcopyblue"/>
        <w:rPr>
          <w:lang w:val="en-GB"/>
        </w:rPr>
      </w:pPr>
      <w:r w:rsidRPr="00196B86">
        <w:rPr>
          <w:lang w:val="en-GB"/>
        </w:rPr>
        <w:t>Have English as an additional language</w:t>
      </w:r>
      <w:r>
        <w:rPr>
          <w:lang w:val="en-GB"/>
        </w:rPr>
        <w:t xml:space="preserve"> (EAL)</w:t>
      </w:r>
    </w:p>
    <w:p w14:paraId="5842D93E" w14:textId="77777777" w:rsidR="006D301F" w:rsidRPr="00196B86" w:rsidRDefault="006D301F" w:rsidP="006D301F">
      <w:pPr>
        <w:pStyle w:val="4Bulletedcopyblue"/>
        <w:rPr>
          <w:lang w:val="en-GB"/>
        </w:rPr>
      </w:pPr>
      <w:r w:rsidRPr="00196B86">
        <w:rPr>
          <w:lang w:val="en-GB"/>
        </w:rPr>
        <w:t xml:space="preserve">Are known to be living in difficult situations – for example, temporary accommodation or where there are issues such as substance abuse or domestic violence </w:t>
      </w:r>
    </w:p>
    <w:p w14:paraId="1794FA1D" w14:textId="77777777" w:rsidR="006D301F" w:rsidRPr="00196B86" w:rsidRDefault="006D301F" w:rsidP="006D301F">
      <w:pPr>
        <w:pStyle w:val="4Bulletedcopyblue"/>
        <w:rPr>
          <w:lang w:val="en-GB"/>
        </w:rPr>
      </w:pPr>
      <w:r w:rsidRPr="00196B86">
        <w:rPr>
          <w:lang w:val="en-GB"/>
        </w:rPr>
        <w:t xml:space="preserve">Are at risk of </w:t>
      </w:r>
      <w:r>
        <w:rPr>
          <w:lang w:val="en-GB"/>
        </w:rPr>
        <w:t>female genital mutilation (</w:t>
      </w:r>
      <w:r w:rsidRPr="00196B86">
        <w:rPr>
          <w:lang w:val="en-GB"/>
        </w:rPr>
        <w:t>FGM</w:t>
      </w:r>
      <w:r>
        <w:rPr>
          <w:lang w:val="en-GB"/>
        </w:rPr>
        <w:t>)</w:t>
      </w:r>
      <w:r w:rsidRPr="00196B86">
        <w:rPr>
          <w:lang w:val="en-GB"/>
        </w:rPr>
        <w:t>, sexual exploitation, forced marriage, or radicalisation</w:t>
      </w:r>
    </w:p>
    <w:p w14:paraId="494BF52A" w14:textId="77777777" w:rsidR="006D301F" w:rsidRPr="00196B86" w:rsidRDefault="006D301F" w:rsidP="006D301F">
      <w:pPr>
        <w:pStyle w:val="4Bulletedcopyblue"/>
        <w:rPr>
          <w:lang w:val="en-GB"/>
        </w:rPr>
      </w:pPr>
      <w:r w:rsidRPr="00196B86">
        <w:rPr>
          <w:lang w:val="en-GB"/>
        </w:rPr>
        <w:t>Are asylum seekers</w:t>
      </w:r>
    </w:p>
    <w:p w14:paraId="020922CE" w14:textId="77777777" w:rsidR="006D301F" w:rsidRPr="00196B86" w:rsidRDefault="006D301F" w:rsidP="006D301F">
      <w:pPr>
        <w:pStyle w:val="4Bulletedcopyblue"/>
        <w:rPr>
          <w:lang w:val="en-GB"/>
        </w:rPr>
      </w:pPr>
      <w:r w:rsidRPr="00196B86">
        <w:rPr>
          <w:lang w:val="en-GB"/>
        </w:rPr>
        <w:t xml:space="preserve">Are at risk due to either their own or a family member’s mental health needs </w:t>
      </w:r>
    </w:p>
    <w:p w14:paraId="3388E472" w14:textId="77777777" w:rsidR="006D301F" w:rsidRPr="00196B86" w:rsidRDefault="006D301F" w:rsidP="006D301F">
      <w:pPr>
        <w:pStyle w:val="4Bulletedcopyblue"/>
        <w:rPr>
          <w:lang w:val="en-GB"/>
        </w:rPr>
      </w:pPr>
      <w:r w:rsidRPr="00196B86">
        <w:rPr>
          <w:lang w:val="en-GB"/>
        </w:rPr>
        <w:t>Are looked after or previously looked after (see section 12)</w:t>
      </w:r>
    </w:p>
    <w:p w14:paraId="25B0B851" w14:textId="77777777" w:rsidR="006D301F" w:rsidRPr="00196B86" w:rsidRDefault="006D301F" w:rsidP="006D301F">
      <w:pPr>
        <w:pStyle w:val="4Bulletedcopyblue"/>
        <w:rPr>
          <w:lang w:val="en-GB"/>
        </w:rPr>
      </w:pPr>
      <w:r w:rsidRPr="00196B86">
        <w:rPr>
          <w:lang w:val="en-GB"/>
        </w:rPr>
        <w:t>Are missing or absent from education</w:t>
      </w:r>
      <w:r>
        <w:rPr>
          <w:lang w:val="en-GB"/>
        </w:rPr>
        <w:t xml:space="preserve"> for prolonged periods and/or repeat occasions</w:t>
      </w:r>
    </w:p>
    <w:p w14:paraId="7F8DEC2A" w14:textId="7615042C" w:rsidR="006D301F" w:rsidRPr="002A3893" w:rsidRDefault="006D301F" w:rsidP="002A3893">
      <w:pPr>
        <w:pStyle w:val="4Bulletedcopyblue"/>
        <w:rPr>
          <w:lang w:val="en-GB"/>
        </w:rPr>
        <w:sectPr w:rsidR="006D301F" w:rsidRPr="002A3893">
          <w:pgSz w:w="11900" w:h="16850"/>
          <w:pgMar w:top="1540" w:right="820" w:bottom="1000" w:left="860" w:header="0" w:footer="728" w:gutter="0"/>
          <w:cols w:space="720"/>
        </w:sectPr>
      </w:pPr>
      <w:r w:rsidRPr="00196B86">
        <w:rPr>
          <w:lang w:val="en-GB"/>
        </w:rPr>
        <w:t>Whose parent/carer has expressed an intention to remove them from school to be home educated</w:t>
      </w:r>
    </w:p>
    <w:p w14:paraId="02AA12B4" w14:textId="77777777" w:rsidR="00A46852" w:rsidRDefault="00A46852">
      <w:pPr>
        <w:pStyle w:val="BodyText"/>
        <w:spacing w:before="0"/>
        <w:ind w:left="0"/>
      </w:pPr>
    </w:p>
    <w:p w14:paraId="519C3837" w14:textId="77777777" w:rsidR="00A46852" w:rsidRPr="004F2E20" w:rsidRDefault="004949D1">
      <w:pPr>
        <w:pStyle w:val="Heading1"/>
        <w:numPr>
          <w:ilvl w:val="0"/>
          <w:numId w:val="14"/>
        </w:numPr>
        <w:tabs>
          <w:tab w:val="left" w:pos="529"/>
        </w:tabs>
        <w:spacing w:before="240"/>
        <w:ind w:left="529" w:hanging="312"/>
        <w:jc w:val="left"/>
      </w:pPr>
      <w:bookmarkStart w:id="7" w:name="_bookmark5"/>
      <w:bookmarkEnd w:id="7"/>
      <w:r w:rsidRPr="004F2E20">
        <w:t>Roles</w:t>
      </w:r>
      <w:r w:rsidRPr="004F2E20">
        <w:rPr>
          <w:spacing w:val="-6"/>
        </w:rPr>
        <w:t xml:space="preserve"> </w:t>
      </w:r>
      <w:r w:rsidRPr="004F2E20">
        <w:t>and</w:t>
      </w:r>
      <w:r w:rsidRPr="004F2E20">
        <w:rPr>
          <w:spacing w:val="-6"/>
        </w:rPr>
        <w:t xml:space="preserve"> </w:t>
      </w:r>
      <w:r w:rsidRPr="004F2E20">
        <w:rPr>
          <w:spacing w:val="-2"/>
        </w:rPr>
        <w:t>responsibilities</w:t>
      </w:r>
    </w:p>
    <w:p w14:paraId="712571FE" w14:textId="77777777" w:rsidR="00A46852" w:rsidRDefault="004949D1">
      <w:pPr>
        <w:pStyle w:val="BodyText"/>
        <w:ind w:right="333"/>
      </w:pPr>
      <w:r>
        <w:t>Safeguarding</w:t>
      </w:r>
      <w:r>
        <w:rPr>
          <w:spacing w:val="-4"/>
        </w:rPr>
        <w:t xml:space="preserve"> </w:t>
      </w:r>
      <w:r>
        <w:t>and</w:t>
      </w:r>
      <w:r>
        <w:rPr>
          <w:spacing w:val="-5"/>
        </w:rPr>
        <w:t xml:space="preserve"> </w:t>
      </w:r>
      <w:r>
        <w:t>child</w:t>
      </w:r>
      <w:r>
        <w:rPr>
          <w:spacing w:val="-4"/>
        </w:rPr>
        <w:t xml:space="preserve"> </w:t>
      </w:r>
      <w:r>
        <w:t>protection</w:t>
      </w:r>
      <w:r>
        <w:rPr>
          <w:spacing w:val="-2"/>
        </w:rPr>
        <w:t xml:space="preserve"> </w:t>
      </w:r>
      <w:r>
        <w:t xml:space="preserve">is </w:t>
      </w:r>
      <w:r>
        <w:rPr>
          <w:b/>
        </w:rPr>
        <w:t>everyone’s</w:t>
      </w:r>
      <w:r>
        <w:rPr>
          <w:b/>
          <w:spacing w:val="-2"/>
        </w:rPr>
        <w:t xml:space="preserve"> </w:t>
      </w:r>
      <w:r>
        <w:t>responsibility.</w:t>
      </w:r>
      <w:r>
        <w:rPr>
          <w:spacing w:val="-2"/>
        </w:rPr>
        <w:t xml:space="preserve"> </w:t>
      </w:r>
      <w:r>
        <w:t>This</w:t>
      </w:r>
      <w:r>
        <w:rPr>
          <w:spacing w:val="-3"/>
        </w:rPr>
        <w:t xml:space="preserve"> </w:t>
      </w:r>
      <w:r>
        <w:t>policy</w:t>
      </w:r>
      <w:r>
        <w:rPr>
          <w:spacing w:val="-5"/>
        </w:rPr>
        <w:t xml:space="preserve"> </w:t>
      </w:r>
      <w:r>
        <w:t>applies</w:t>
      </w:r>
      <w:r>
        <w:rPr>
          <w:spacing w:val="-3"/>
        </w:rPr>
        <w:t xml:space="preserve"> </w:t>
      </w:r>
      <w:r>
        <w:t>to</w:t>
      </w:r>
      <w:r>
        <w:rPr>
          <w:spacing w:val="-5"/>
        </w:rPr>
        <w:t xml:space="preserve"> </w:t>
      </w:r>
      <w:r>
        <w:t>all</w:t>
      </w:r>
      <w:r>
        <w:rPr>
          <w:spacing w:val="-5"/>
        </w:rPr>
        <w:t xml:space="preserve"> </w:t>
      </w:r>
      <w:r>
        <w:t>staff,</w:t>
      </w:r>
      <w:r>
        <w:rPr>
          <w:spacing w:val="-4"/>
        </w:rPr>
        <w:t xml:space="preserve"> </w:t>
      </w:r>
      <w:r>
        <w:t>volunteers</w:t>
      </w:r>
      <w:r>
        <w:rPr>
          <w:spacing w:val="-3"/>
        </w:rPr>
        <w:t xml:space="preserve"> </w:t>
      </w:r>
      <w:r>
        <w:t>and trustees in the school and is consistent with the procedures of the 3 safeguarding partners. Our policy and procedures also apply to extended school and off-site activities.</w:t>
      </w:r>
    </w:p>
    <w:p w14:paraId="44931037" w14:textId="77777777" w:rsidR="006D301F" w:rsidRDefault="006D301F" w:rsidP="006D301F">
      <w:pPr>
        <w:pStyle w:val="1bodycopy10pt"/>
        <w:rPr>
          <w:lang w:val="en-GB"/>
        </w:rPr>
      </w:pPr>
    </w:p>
    <w:p w14:paraId="58E1DA08" w14:textId="77777777" w:rsidR="006D301F" w:rsidRPr="00196B86" w:rsidRDefault="006D301F" w:rsidP="006D301F">
      <w:pPr>
        <w:pStyle w:val="1bodycopy10pt"/>
        <w:rPr>
          <w:lang w:val="en-GB"/>
        </w:rPr>
      </w:pPr>
      <w:r w:rsidRPr="00196B86">
        <w:rPr>
          <w:lang w:val="en-GB"/>
        </w:rPr>
        <w:t xml:space="preserve">The school plays a crucial role in preventative education. This is in the context of a whole-school approach to </w:t>
      </w:r>
      <w:r>
        <w:rPr>
          <w:lang w:val="en-GB"/>
        </w:rPr>
        <w:t xml:space="preserve">   </w:t>
      </w:r>
      <w:r w:rsidRPr="00196B86">
        <w:rPr>
          <w:lang w:val="en-GB"/>
        </w:rPr>
        <w:t xml:space="preserve">preparing pupils for life in modern Britain, and a culture of zero tolerance of sexism, misogyny/misandry, homophobia, biphobia, transphobia and sexual violence/harassment. This will be underpinned by our: </w:t>
      </w:r>
    </w:p>
    <w:p w14:paraId="6B764CC1" w14:textId="77777777" w:rsidR="006D301F" w:rsidRDefault="006D301F">
      <w:pPr>
        <w:pStyle w:val="BodyText"/>
        <w:ind w:right="333"/>
      </w:pPr>
    </w:p>
    <w:p w14:paraId="346B7EE0" w14:textId="77777777" w:rsidR="00A46852" w:rsidRDefault="004949D1">
      <w:pPr>
        <w:pStyle w:val="BodyText"/>
        <w:spacing w:line="364" w:lineRule="auto"/>
        <w:ind w:left="558" w:right="7480"/>
      </w:pPr>
      <w:r>
        <w:rPr>
          <w:noProof/>
        </w:rPr>
        <w:drawing>
          <wp:anchor distT="0" distB="0" distL="0" distR="0" simplePos="0" relativeHeight="15747072" behindDoc="0" locked="0" layoutInCell="1" allowOverlap="1" wp14:anchorId="6FF95754" wp14:editId="4B982368">
            <wp:simplePos x="0" y="0"/>
            <wp:positionH relativeFrom="page">
              <wp:posOffset>792480</wp:posOffset>
            </wp:positionH>
            <wp:positionV relativeFrom="paragraph">
              <wp:posOffset>156970</wp:posOffset>
            </wp:positionV>
            <wp:extent cx="24129" cy="38100"/>
            <wp:effectExtent l="0" t="0" r="0" b="0"/>
            <wp:wrapNone/>
            <wp:docPr id="40" name="Image 4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747584" behindDoc="0" locked="0" layoutInCell="1" allowOverlap="1" wp14:anchorId="26932A38" wp14:editId="76C76D39">
            <wp:simplePos x="0" y="0"/>
            <wp:positionH relativeFrom="page">
              <wp:posOffset>792480</wp:posOffset>
            </wp:positionH>
            <wp:positionV relativeFrom="paragraph">
              <wp:posOffset>379855</wp:posOffset>
            </wp:positionV>
            <wp:extent cx="24129" cy="38100"/>
            <wp:effectExtent l="0" t="0" r="0" b="0"/>
            <wp:wrapNone/>
            <wp:docPr id="41" name="Image 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
                    <pic:cNvPicPr/>
                  </pic:nvPicPr>
                  <pic:blipFill>
                    <a:blip r:embed="rId22" cstate="print"/>
                    <a:stretch>
                      <a:fillRect/>
                    </a:stretch>
                  </pic:blipFill>
                  <pic:spPr>
                    <a:xfrm>
                      <a:off x="0" y="0"/>
                      <a:ext cx="24129" cy="38100"/>
                    </a:xfrm>
                    <a:prstGeom prst="rect">
                      <a:avLst/>
                    </a:prstGeom>
                  </pic:spPr>
                </pic:pic>
              </a:graphicData>
            </a:graphic>
          </wp:anchor>
        </w:drawing>
      </w:r>
      <w:proofErr w:type="spellStart"/>
      <w:r>
        <w:t>Behaviour</w:t>
      </w:r>
      <w:proofErr w:type="spellEnd"/>
      <w:r>
        <w:t xml:space="preserve"> policy Pastoral</w:t>
      </w:r>
      <w:r>
        <w:rPr>
          <w:spacing w:val="-14"/>
        </w:rPr>
        <w:t xml:space="preserve"> </w:t>
      </w:r>
      <w:r>
        <w:t>support</w:t>
      </w:r>
      <w:r>
        <w:rPr>
          <w:spacing w:val="-14"/>
        </w:rPr>
        <w:t xml:space="preserve"> </w:t>
      </w:r>
      <w:r>
        <w:t>system</w:t>
      </w:r>
    </w:p>
    <w:p w14:paraId="1AEF2D78" w14:textId="77777777" w:rsidR="00A46852" w:rsidRDefault="004949D1">
      <w:pPr>
        <w:pStyle w:val="BodyText"/>
        <w:spacing w:before="0"/>
        <w:ind w:left="558"/>
      </w:pPr>
      <w:r>
        <w:rPr>
          <w:noProof/>
        </w:rPr>
        <w:drawing>
          <wp:anchor distT="0" distB="0" distL="0" distR="0" simplePos="0" relativeHeight="15748096" behindDoc="0" locked="0" layoutInCell="1" allowOverlap="1" wp14:anchorId="5BB61D77" wp14:editId="74953E83">
            <wp:simplePos x="0" y="0"/>
            <wp:positionH relativeFrom="page">
              <wp:posOffset>792480</wp:posOffset>
            </wp:positionH>
            <wp:positionV relativeFrom="paragraph">
              <wp:posOffset>80516</wp:posOffset>
            </wp:positionV>
            <wp:extent cx="24129" cy="38100"/>
            <wp:effectExtent l="0" t="0" r="0" b="0"/>
            <wp:wrapNone/>
            <wp:docPr id="42" name="Image 4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
                    <pic:cNvPicPr/>
                  </pic:nvPicPr>
                  <pic:blipFill>
                    <a:blip r:embed="rId22" cstate="print"/>
                    <a:stretch>
                      <a:fillRect/>
                    </a:stretch>
                  </pic:blipFill>
                  <pic:spPr>
                    <a:xfrm>
                      <a:off x="0" y="0"/>
                      <a:ext cx="24129" cy="38100"/>
                    </a:xfrm>
                    <a:prstGeom prst="rect">
                      <a:avLst/>
                    </a:prstGeom>
                  </pic:spPr>
                </pic:pic>
              </a:graphicData>
            </a:graphic>
          </wp:anchor>
        </w:drawing>
      </w:r>
      <w:r>
        <w:t>Planned</w:t>
      </w:r>
      <w:r>
        <w:rPr>
          <w:spacing w:val="-5"/>
        </w:rPr>
        <w:t xml:space="preserve"> </w:t>
      </w:r>
      <w:proofErr w:type="spellStart"/>
      <w:r>
        <w:t>programme</w:t>
      </w:r>
      <w:proofErr w:type="spellEnd"/>
      <w:r>
        <w:rPr>
          <w:spacing w:val="-4"/>
        </w:rPr>
        <w:t xml:space="preserve"> </w:t>
      </w:r>
      <w:r>
        <w:t>of</w:t>
      </w:r>
      <w:r>
        <w:rPr>
          <w:spacing w:val="-2"/>
        </w:rPr>
        <w:t xml:space="preserve"> </w:t>
      </w:r>
      <w:r>
        <w:t>relationships,</w:t>
      </w:r>
      <w:r>
        <w:rPr>
          <w:spacing w:val="-4"/>
        </w:rPr>
        <w:t xml:space="preserve"> </w:t>
      </w:r>
      <w:r>
        <w:t>sex</w:t>
      </w:r>
      <w:r>
        <w:rPr>
          <w:spacing w:val="-3"/>
        </w:rPr>
        <w:t xml:space="preserve"> </w:t>
      </w:r>
      <w:r>
        <w:t>and</w:t>
      </w:r>
      <w:r>
        <w:rPr>
          <w:spacing w:val="-3"/>
        </w:rPr>
        <w:t xml:space="preserve"> </w:t>
      </w:r>
      <w:r>
        <w:t>health</w:t>
      </w:r>
      <w:r>
        <w:rPr>
          <w:spacing w:val="-2"/>
        </w:rPr>
        <w:t xml:space="preserve"> </w:t>
      </w:r>
      <w:r>
        <w:t>education</w:t>
      </w:r>
      <w:r>
        <w:rPr>
          <w:spacing w:val="-5"/>
        </w:rPr>
        <w:t xml:space="preserve"> </w:t>
      </w:r>
      <w:r>
        <w:t>(RSHE),</w:t>
      </w:r>
      <w:r>
        <w:rPr>
          <w:spacing w:val="-2"/>
        </w:rPr>
        <w:t xml:space="preserve"> </w:t>
      </w:r>
      <w:r>
        <w:t>which</w:t>
      </w:r>
      <w:r>
        <w:rPr>
          <w:spacing w:val="-4"/>
        </w:rPr>
        <w:t xml:space="preserve"> </w:t>
      </w:r>
      <w:r>
        <w:t>is</w:t>
      </w:r>
      <w:r>
        <w:rPr>
          <w:spacing w:val="-1"/>
        </w:rPr>
        <w:t xml:space="preserve"> </w:t>
      </w:r>
      <w:r>
        <w:t>inclusive</w:t>
      </w:r>
      <w:r>
        <w:rPr>
          <w:spacing w:val="-2"/>
        </w:rPr>
        <w:t xml:space="preserve"> </w:t>
      </w:r>
      <w:r>
        <w:t>and</w:t>
      </w:r>
      <w:r>
        <w:rPr>
          <w:spacing w:val="-2"/>
        </w:rPr>
        <w:t xml:space="preserve"> </w:t>
      </w:r>
      <w:r>
        <w:t>delivered regularly, tackling issues such as:</w:t>
      </w:r>
    </w:p>
    <w:p w14:paraId="64B0231E" w14:textId="77777777" w:rsidR="00A46852" w:rsidRDefault="004949D1">
      <w:pPr>
        <w:pStyle w:val="ListParagraph"/>
        <w:numPr>
          <w:ilvl w:val="0"/>
          <w:numId w:val="13"/>
        </w:numPr>
        <w:tabs>
          <w:tab w:val="left" w:pos="1486"/>
        </w:tabs>
        <w:spacing w:before="120"/>
        <w:ind w:left="1486" w:hanging="359"/>
        <w:rPr>
          <w:sz w:val="20"/>
        </w:rPr>
      </w:pPr>
      <w:r>
        <w:rPr>
          <w:sz w:val="20"/>
        </w:rPr>
        <w:t>Healthy</w:t>
      </w:r>
      <w:r>
        <w:rPr>
          <w:spacing w:val="-11"/>
          <w:sz w:val="20"/>
        </w:rPr>
        <w:t xml:space="preserve"> </w:t>
      </w:r>
      <w:r>
        <w:rPr>
          <w:sz w:val="20"/>
        </w:rPr>
        <w:t>and</w:t>
      </w:r>
      <w:r>
        <w:rPr>
          <w:spacing w:val="-8"/>
          <w:sz w:val="20"/>
        </w:rPr>
        <w:t xml:space="preserve"> </w:t>
      </w:r>
      <w:r>
        <w:rPr>
          <w:sz w:val="20"/>
        </w:rPr>
        <w:t>respectful</w:t>
      </w:r>
      <w:r>
        <w:rPr>
          <w:spacing w:val="-8"/>
          <w:sz w:val="20"/>
        </w:rPr>
        <w:t xml:space="preserve"> </w:t>
      </w:r>
      <w:r>
        <w:rPr>
          <w:spacing w:val="-2"/>
          <w:sz w:val="20"/>
        </w:rPr>
        <w:t>relationships</w:t>
      </w:r>
    </w:p>
    <w:p w14:paraId="54401D86" w14:textId="77777777" w:rsidR="00A46852" w:rsidRDefault="004949D1">
      <w:pPr>
        <w:pStyle w:val="ListParagraph"/>
        <w:numPr>
          <w:ilvl w:val="0"/>
          <w:numId w:val="13"/>
        </w:numPr>
        <w:tabs>
          <w:tab w:val="left" w:pos="1486"/>
        </w:tabs>
        <w:spacing w:before="103"/>
        <w:ind w:left="1486" w:hanging="359"/>
        <w:rPr>
          <w:sz w:val="20"/>
        </w:rPr>
      </w:pPr>
      <w:r>
        <w:rPr>
          <w:sz w:val="20"/>
        </w:rPr>
        <w:t>Boundaries</w:t>
      </w:r>
      <w:r>
        <w:rPr>
          <w:spacing w:val="-9"/>
          <w:sz w:val="20"/>
        </w:rPr>
        <w:t xml:space="preserve"> </w:t>
      </w:r>
      <w:r>
        <w:rPr>
          <w:sz w:val="20"/>
        </w:rPr>
        <w:t>and</w:t>
      </w:r>
      <w:r>
        <w:rPr>
          <w:spacing w:val="-9"/>
          <w:sz w:val="20"/>
        </w:rPr>
        <w:t xml:space="preserve"> </w:t>
      </w:r>
      <w:r>
        <w:rPr>
          <w:spacing w:val="-2"/>
          <w:sz w:val="20"/>
        </w:rPr>
        <w:t>consent</w:t>
      </w:r>
    </w:p>
    <w:p w14:paraId="3AB97F89" w14:textId="77777777" w:rsidR="00A46852" w:rsidRDefault="004949D1">
      <w:pPr>
        <w:pStyle w:val="ListParagraph"/>
        <w:numPr>
          <w:ilvl w:val="0"/>
          <w:numId w:val="13"/>
        </w:numPr>
        <w:tabs>
          <w:tab w:val="left" w:pos="1486"/>
        </w:tabs>
        <w:spacing w:before="103"/>
        <w:ind w:left="1486" w:hanging="359"/>
        <w:rPr>
          <w:sz w:val="20"/>
        </w:rPr>
      </w:pPr>
      <w:r>
        <w:rPr>
          <w:sz w:val="20"/>
        </w:rPr>
        <w:t>Stereotyping,</w:t>
      </w:r>
      <w:r>
        <w:rPr>
          <w:spacing w:val="-11"/>
          <w:sz w:val="20"/>
        </w:rPr>
        <w:t xml:space="preserve"> </w:t>
      </w:r>
      <w:r>
        <w:rPr>
          <w:sz w:val="20"/>
        </w:rPr>
        <w:t>prejudice</w:t>
      </w:r>
      <w:r>
        <w:rPr>
          <w:spacing w:val="-10"/>
          <w:sz w:val="20"/>
        </w:rPr>
        <w:t xml:space="preserve"> </w:t>
      </w:r>
      <w:r>
        <w:rPr>
          <w:sz w:val="20"/>
        </w:rPr>
        <w:t>and</w:t>
      </w:r>
      <w:r>
        <w:rPr>
          <w:spacing w:val="-10"/>
          <w:sz w:val="20"/>
        </w:rPr>
        <w:t xml:space="preserve"> </w:t>
      </w:r>
      <w:r>
        <w:rPr>
          <w:spacing w:val="-2"/>
          <w:sz w:val="20"/>
        </w:rPr>
        <w:t>equality</w:t>
      </w:r>
    </w:p>
    <w:p w14:paraId="795E8D26" w14:textId="77777777" w:rsidR="00A46852" w:rsidRDefault="004949D1">
      <w:pPr>
        <w:pStyle w:val="ListParagraph"/>
        <w:numPr>
          <w:ilvl w:val="0"/>
          <w:numId w:val="13"/>
        </w:numPr>
        <w:tabs>
          <w:tab w:val="left" w:pos="1486"/>
        </w:tabs>
        <w:spacing w:before="103"/>
        <w:ind w:left="1486" w:hanging="359"/>
        <w:rPr>
          <w:sz w:val="20"/>
        </w:rPr>
      </w:pPr>
      <w:r>
        <w:rPr>
          <w:sz w:val="20"/>
        </w:rPr>
        <w:t>Body</w:t>
      </w:r>
      <w:r>
        <w:rPr>
          <w:spacing w:val="-12"/>
          <w:sz w:val="20"/>
        </w:rPr>
        <w:t xml:space="preserve"> </w:t>
      </w:r>
      <w:r>
        <w:rPr>
          <w:sz w:val="20"/>
        </w:rPr>
        <w:t>confidence</w:t>
      </w:r>
      <w:r>
        <w:rPr>
          <w:spacing w:val="-7"/>
          <w:sz w:val="20"/>
        </w:rPr>
        <w:t xml:space="preserve"> </w:t>
      </w:r>
      <w:r>
        <w:rPr>
          <w:sz w:val="20"/>
        </w:rPr>
        <w:t>and</w:t>
      </w:r>
      <w:r>
        <w:rPr>
          <w:spacing w:val="-7"/>
          <w:sz w:val="20"/>
        </w:rPr>
        <w:t xml:space="preserve"> </w:t>
      </w:r>
      <w:r>
        <w:rPr>
          <w:sz w:val="20"/>
        </w:rPr>
        <w:t>self-</w:t>
      </w:r>
      <w:r>
        <w:rPr>
          <w:spacing w:val="-2"/>
          <w:sz w:val="20"/>
        </w:rPr>
        <w:t>esteem</w:t>
      </w:r>
    </w:p>
    <w:p w14:paraId="3B59D79A" w14:textId="77777777" w:rsidR="00A46852" w:rsidRDefault="004949D1">
      <w:pPr>
        <w:pStyle w:val="ListParagraph"/>
        <w:numPr>
          <w:ilvl w:val="0"/>
          <w:numId w:val="13"/>
        </w:numPr>
        <w:tabs>
          <w:tab w:val="left" w:pos="1486"/>
        </w:tabs>
        <w:spacing w:before="100"/>
        <w:ind w:left="1486" w:hanging="359"/>
        <w:rPr>
          <w:sz w:val="20"/>
        </w:rPr>
      </w:pPr>
      <w:r>
        <w:rPr>
          <w:sz w:val="20"/>
        </w:rPr>
        <w:t>How</w:t>
      </w:r>
      <w:r>
        <w:rPr>
          <w:spacing w:val="-10"/>
          <w:sz w:val="20"/>
        </w:rPr>
        <w:t xml:space="preserve"> </w:t>
      </w:r>
      <w:r>
        <w:rPr>
          <w:sz w:val="20"/>
        </w:rPr>
        <w:t>to</w:t>
      </w:r>
      <w:r>
        <w:rPr>
          <w:spacing w:val="-6"/>
          <w:sz w:val="20"/>
        </w:rPr>
        <w:t xml:space="preserve"> </w:t>
      </w:r>
      <w:proofErr w:type="spellStart"/>
      <w:r>
        <w:rPr>
          <w:sz w:val="20"/>
        </w:rPr>
        <w:t>recognise</w:t>
      </w:r>
      <w:proofErr w:type="spellEnd"/>
      <w:r>
        <w:rPr>
          <w:spacing w:val="-8"/>
          <w:sz w:val="20"/>
        </w:rPr>
        <w:t xml:space="preserve"> </w:t>
      </w:r>
      <w:r>
        <w:rPr>
          <w:sz w:val="20"/>
        </w:rPr>
        <w:t>an</w:t>
      </w:r>
      <w:r>
        <w:rPr>
          <w:spacing w:val="-8"/>
          <w:sz w:val="20"/>
        </w:rPr>
        <w:t xml:space="preserve"> </w:t>
      </w:r>
      <w:r>
        <w:rPr>
          <w:sz w:val="20"/>
        </w:rPr>
        <w:t>abusive</w:t>
      </w:r>
      <w:r>
        <w:rPr>
          <w:spacing w:val="-8"/>
          <w:sz w:val="20"/>
        </w:rPr>
        <w:t xml:space="preserve"> </w:t>
      </w:r>
      <w:r>
        <w:rPr>
          <w:sz w:val="20"/>
        </w:rPr>
        <w:t>relationship</w:t>
      </w:r>
      <w:r>
        <w:rPr>
          <w:spacing w:val="-6"/>
          <w:sz w:val="20"/>
        </w:rPr>
        <w:t xml:space="preserve"> </w:t>
      </w:r>
      <w:r>
        <w:rPr>
          <w:sz w:val="20"/>
        </w:rPr>
        <w:t>(including</w:t>
      </w:r>
      <w:r>
        <w:rPr>
          <w:spacing w:val="-9"/>
          <w:sz w:val="20"/>
        </w:rPr>
        <w:t xml:space="preserve"> </w:t>
      </w:r>
      <w:r>
        <w:rPr>
          <w:sz w:val="20"/>
        </w:rPr>
        <w:t>coercive</w:t>
      </w:r>
      <w:r>
        <w:rPr>
          <w:spacing w:val="-8"/>
          <w:sz w:val="20"/>
        </w:rPr>
        <w:t xml:space="preserve"> </w:t>
      </w:r>
      <w:r>
        <w:rPr>
          <w:sz w:val="20"/>
        </w:rPr>
        <w:t>and</w:t>
      </w:r>
      <w:r>
        <w:rPr>
          <w:spacing w:val="-9"/>
          <w:sz w:val="20"/>
        </w:rPr>
        <w:t xml:space="preserve"> </w:t>
      </w:r>
      <w:r>
        <w:rPr>
          <w:sz w:val="20"/>
        </w:rPr>
        <w:t>controlling</w:t>
      </w:r>
      <w:r>
        <w:rPr>
          <w:spacing w:val="-9"/>
          <w:sz w:val="20"/>
        </w:rPr>
        <w:t xml:space="preserve"> </w:t>
      </w:r>
      <w:proofErr w:type="spellStart"/>
      <w:r>
        <w:rPr>
          <w:spacing w:val="-2"/>
          <w:sz w:val="20"/>
        </w:rPr>
        <w:t>behaviour</w:t>
      </w:r>
      <w:proofErr w:type="spellEnd"/>
      <w:r>
        <w:rPr>
          <w:spacing w:val="-2"/>
          <w:sz w:val="20"/>
        </w:rPr>
        <w:t>)</w:t>
      </w:r>
    </w:p>
    <w:p w14:paraId="00B0FEE6" w14:textId="77777777" w:rsidR="00A46852" w:rsidRDefault="004949D1">
      <w:pPr>
        <w:pStyle w:val="ListParagraph"/>
        <w:numPr>
          <w:ilvl w:val="0"/>
          <w:numId w:val="13"/>
        </w:numPr>
        <w:tabs>
          <w:tab w:val="left" w:pos="1487"/>
        </w:tabs>
        <w:spacing w:before="110" w:line="230" w:lineRule="auto"/>
        <w:ind w:right="447"/>
        <w:rPr>
          <w:sz w:val="20"/>
        </w:rPr>
      </w:pPr>
      <w:r>
        <w:rPr>
          <w:sz w:val="20"/>
        </w:rPr>
        <w:t>The concepts of, and laws relating to, sexual consent, sexual exploitation, abuse, grooming, coercion,</w:t>
      </w:r>
      <w:r>
        <w:rPr>
          <w:spacing w:val="-3"/>
          <w:sz w:val="20"/>
        </w:rPr>
        <w:t xml:space="preserve"> </w:t>
      </w:r>
      <w:r>
        <w:rPr>
          <w:sz w:val="20"/>
        </w:rPr>
        <w:t>harassment,</w:t>
      </w:r>
      <w:r>
        <w:rPr>
          <w:spacing w:val="-5"/>
          <w:sz w:val="20"/>
        </w:rPr>
        <w:t xml:space="preserve"> </w:t>
      </w:r>
      <w:r>
        <w:rPr>
          <w:sz w:val="20"/>
        </w:rPr>
        <w:t>rape,</w:t>
      </w:r>
      <w:r>
        <w:rPr>
          <w:spacing w:val="-5"/>
          <w:sz w:val="20"/>
        </w:rPr>
        <w:t xml:space="preserve"> </w:t>
      </w:r>
      <w:r>
        <w:rPr>
          <w:sz w:val="20"/>
        </w:rPr>
        <w:t>domestic</w:t>
      </w:r>
      <w:r>
        <w:rPr>
          <w:spacing w:val="-4"/>
          <w:sz w:val="20"/>
        </w:rPr>
        <w:t xml:space="preserve"> </w:t>
      </w:r>
      <w:r>
        <w:rPr>
          <w:sz w:val="20"/>
        </w:rPr>
        <w:t>abuse,</w:t>
      </w:r>
      <w:r>
        <w:rPr>
          <w:spacing w:val="-5"/>
          <w:sz w:val="20"/>
        </w:rPr>
        <w:t xml:space="preserve"> </w:t>
      </w:r>
      <w:r>
        <w:rPr>
          <w:sz w:val="20"/>
        </w:rPr>
        <w:t>so-called</w:t>
      </w:r>
      <w:r>
        <w:rPr>
          <w:spacing w:val="-3"/>
          <w:sz w:val="20"/>
        </w:rPr>
        <w:t xml:space="preserve"> </w:t>
      </w:r>
      <w:proofErr w:type="spellStart"/>
      <w:r>
        <w:rPr>
          <w:sz w:val="20"/>
        </w:rPr>
        <w:t>honour</w:t>
      </w:r>
      <w:proofErr w:type="spellEnd"/>
      <w:r>
        <w:rPr>
          <w:sz w:val="20"/>
        </w:rPr>
        <w:t>-based</w:t>
      </w:r>
      <w:r>
        <w:rPr>
          <w:spacing w:val="-3"/>
          <w:sz w:val="20"/>
        </w:rPr>
        <w:t xml:space="preserve"> </w:t>
      </w:r>
      <w:r>
        <w:rPr>
          <w:sz w:val="20"/>
        </w:rPr>
        <w:t>violence</w:t>
      </w:r>
      <w:r>
        <w:rPr>
          <w:spacing w:val="-3"/>
          <w:sz w:val="20"/>
        </w:rPr>
        <w:t xml:space="preserve"> </w:t>
      </w:r>
      <w:r>
        <w:rPr>
          <w:sz w:val="20"/>
        </w:rPr>
        <w:t>such</w:t>
      </w:r>
      <w:r>
        <w:rPr>
          <w:spacing w:val="-5"/>
          <w:sz w:val="20"/>
        </w:rPr>
        <w:t xml:space="preserve"> </w:t>
      </w:r>
      <w:r>
        <w:rPr>
          <w:sz w:val="20"/>
        </w:rPr>
        <w:t>as</w:t>
      </w:r>
      <w:r>
        <w:rPr>
          <w:spacing w:val="-4"/>
          <w:sz w:val="20"/>
        </w:rPr>
        <w:t xml:space="preserve"> </w:t>
      </w:r>
      <w:r>
        <w:rPr>
          <w:sz w:val="20"/>
        </w:rPr>
        <w:t>forced marriage and female genital mutilation (FGM) and how to access support</w:t>
      </w:r>
    </w:p>
    <w:p w14:paraId="212F69C4" w14:textId="1CFBE200" w:rsidR="00A46852" w:rsidRPr="002A3893" w:rsidRDefault="004949D1">
      <w:pPr>
        <w:pStyle w:val="ListParagraph"/>
        <w:numPr>
          <w:ilvl w:val="0"/>
          <w:numId w:val="13"/>
        </w:numPr>
        <w:tabs>
          <w:tab w:val="left" w:pos="1486"/>
        </w:tabs>
        <w:spacing w:before="124"/>
        <w:ind w:left="1486" w:hanging="359"/>
        <w:rPr>
          <w:sz w:val="20"/>
        </w:rPr>
      </w:pPr>
      <w:r>
        <w:rPr>
          <w:sz w:val="20"/>
        </w:rPr>
        <w:t>What</w:t>
      </w:r>
      <w:r>
        <w:rPr>
          <w:spacing w:val="-8"/>
          <w:sz w:val="20"/>
        </w:rPr>
        <w:t xml:space="preserve"> </w:t>
      </w:r>
      <w:r>
        <w:rPr>
          <w:sz w:val="20"/>
        </w:rPr>
        <w:t>constitutes</w:t>
      </w:r>
      <w:r>
        <w:rPr>
          <w:spacing w:val="-7"/>
          <w:sz w:val="20"/>
        </w:rPr>
        <w:t xml:space="preserve"> </w:t>
      </w:r>
      <w:r>
        <w:rPr>
          <w:sz w:val="20"/>
        </w:rPr>
        <w:t>sexual</w:t>
      </w:r>
      <w:r>
        <w:rPr>
          <w:spacing w:val="-6"/>
          <w:sz w:val="20"/>
        </w:rPr>
        <w:t xml:space="preserve"> </w:t>
      </w:r>
      <w:r>
        <w:rPr>
          <w:sz w:val="20"/>
        </w:rPr>
        <w:t>harassment</w:t>
      </w:r>
      <w:r>
        <w:rPr>
          <w:spacing w:val="-8"/>
          <w:sz w:val="20"/>
        </w:rPr>
        <w:t xml:space="preserve"> </w:t>
      </w:r>
      <w:r>
        <w:rPr>
          <w:sz w:val="20"/>
        </w:rPr>
        <w:t>and</w:t>
      </w:r>
      <w:r>
        <w:rPr>
          <w:spacing w:val="-8"/>
          <w:sz w:val="20"/>
        </w:rPr>
        <w:t xml:space="preserve"> </w:t>
      </w:r>
      <w:r>
        <w:rPr>
          <w:sz w:val="20"/>
        </w:rPr>
        <w:t>sexual</w:t>
      </w:r>
      <w:r>
        <w:rPr>
          <w:spacing w:val="-7"/>
          <w:sz w:val="20"/>
        </w:rPr>
        <w:t xml:space="preserve"> </w:t>
      </w:r>
      <w:r>
        <w:rPr>
          <w:sz w:val="20"/>
        </w:rPr>
        <w:t>violence</w:t>
      </w:r>
      <w:r>
        <w:rPr>
          <w:spacing w:val="-7"/>
          <w:sz w:val="20"/>
        </w:rPr>
        <w:t xml:space="preserve"> </w:t>
      </w:r>
      <w:r>
        <w:rPr>
          <w:sz w:val="20"/>
        </w:rPr>
        <w:t>and</w:t>
      </w:r>
      <w:r>
        <w:rPr>
          <w:spacing w:val="-7"/>
          <w:sz w:val="20"/>
        </w:rPr>
        <w:t xml:space="preserve"> </w:t>
      </w:r>
      <w:r>
        <w:rPr>
          <w:sz w:val="20"/>
        </w:rPr>
        <w:t>why</w:t>
      </w:r>
      <w:r>
        <w:rPr>
          <w:spacing w:val="-10"/>
          <w:sz w:val="20"/>
        </w:rPr>
        <w:t xml:space="preserve"> </w:t>
      </w:r>
      <w:r>
        <w:rPr>
          <w:sz w:val="20"/>
        </w:rPr>
        <w:t>they’re</w:t>
      </w:r>
      <w:r>
        <w:rPr>
          <w:spacing w:val="-8"/>
          <w:sz w:val="20"/>
        </w:rPr>
        <w:t xml:space="preserve"> </w:t>
      </w:r>
      <w:r>
        <w:rPr>
          <w:sz w:val="20"/>
        </w:rPr>
        <w:t>always</w:t>
      </w:r>
      <w:r>
        <w:rPr>
          <w:spacing w:val="-4"/>
          <w:sz w:val="20"/>
        </w:rPr>
        <w:t xml:space="preserve"> </w:t>
      </w:r>
      <w:r>
        <w:rPr>
          <w:spacing w:val="-2"/>
          <w:sz w:val="20"/>
        </w:rPr>
        <w:t>unacceptable</w:t>
      </w:r>
    </w:p>
    <w:p w14:paraId="0619CE74" w14:textId="77777777" w:rsidR="002A3893" w:rsidRDefault="002A3893" w:rsidP="002A3893">
      <w:pPr>
        <w:pStyle w:val="ListParagraph"/>
        <w:tabs>
          <w:tab w:val="left" w:pos="1486"/>
        </w:tabs>
        <w:spacing w:before="124"/>
        <w:ind w:left="1486" w:firstLine="0"/>
        <w:rPr>
          <w:sz w:val="20"/>
        </w:rPr>
      </w:pPr>
    </w:p>
    <w:p w14:paraId="32F93E20" w14:textId="77777777" w:rsidR="00A46852" w:rsidRDefault="00A46852">
      <w:pPr>
        <w:pStyle w:val="BodyText"/>
        <w:spacing w:before="5"/>
        <w:ind w:left="0"/>
        <w:rPr>
          <w:sz w:val="19"/>
        </w:rPr>
      </w:pPr>
    </w:p>
    <w:p w14:paraId="1ED12044" w14:textId="77777777" w:rsidR="00A46852" w:rsidRDefault="004949D1">
      <w:pPr>
        <w:pStyle w:val="ListParagraph"/>
        <w:numPr>
          <w:ilvl w:val="1"/>
          <w:numId w:val="14"/>
        </w:numPr>
        <w:tabs>
          <w:tab w:val="left" w:pos="620"/>
        </w:tabs>
        <w:spacing w:before="1"/>
        <w:ind w:left="620" w:hanging="403"/>
        <w:rPr>
          <w:b/>
          <w:sz w:val="24"/>
        </w:rPr>
      </w:pPr>
      <w:r>
        <w:rPr>
          <w:b/>
          <w:color w:val="12253E"/>
          <w:sz w:val="24"/>
        </w:rPr>
        <w:t>All</w:t>
      </w:r>
      <w:r>
        <w:rPr>
          <w:b/>
          <w:color w:val="12253E"/>
          <w:spacing w:val="-10"/>
          <w:sz w:val="24"/>
        </w:rPr>
        <w:t xml:space="preserve"> </w:t>
      </w:r>
      <w:r>
        <w:rPr>
          <w:b/>
          <w:color w:val="12253E"/>
          <w:spacing w:val="-2"/>
          <w:sz w:val="24"/>
        </w:rPr>
        <w:t>staff</w:t>
      </w:r>
    </w:p>
    <w:p w14:paraId="57CF893C" w14:textId="77777777" w:rsidR="00A46852" w:rsidRDefault="004949D1">
      <w:pPr>
        <w:pStyle w:val="BodyText"/>
        <w:spacing w:before="116"/>
      </w:pPr>
      <w:r>
        <w:t>All</w:t>
      </w:r>
      <w:r>
        <w:rPr>
          <w:spacing w:val="-4"/>
        </w:rPr>
        <w:t xml:space="preserve"> </w:t>
      </w:r>
      <w:r>
        <w:t>staff</w:t>
      </w:r>
      <w:r>
        <w:rPr>
          <w:spacing w:val="-2"/>
        </w:rPr>
        <w:t xml:space="preserve"> </w:t>
      </w:r>
      <w:r>
        <w:t>will</w:t>
      </w:r>
      <w:r>
        <w:rPr>
          <w:spacing w:val="-4"/>
        </w:rPr>
        <w:t xml:space="preserve"> </w:t>
      </w:r>
      <w:r>
        <w:t>read</w:t>
      </w:r>
      <w:r>
        <w:rPr>
          <w:spacing w:val="-3"/>
        </w:rPr>
        <w:t xml:space="preserve"> </w:t>
      </w:r>
      <w:r>
        <w:t>and</w:t>
      </w:r>
      <w:r>
        <w:rPr>
          <w:spacing w:val="-2"/>
        </w:rPr>
        <w:t xml:space="preserve"> </w:t>
      </w:r>
      <w:r>
        <w:t>understand</w:t>
      </w:r>
      <w:r>
        <w:rPr>
          <w:spacing w:val="-4"/>
        </w:rPr>
        <w:t xml:space="preserve"> </w:t>
      </w:r>
      <w:r>
        <w:t>part</w:t>
      </w:r>
      <w:r>
        <w:rPr>
          <w:spacing w:val="-4"/>
        </w:rPr>
        <w:t xml:space="preserve"> </w:t>
      </w:r>
      <w:r>
        <w:t>1</w:t>
      </w:r>
      <w:r>
        <w:rPr>
          <w:spacing w:val="-2"/>
        </w:rPr>
        <w:t xml:space="preserve"> </w:t>
      </w:r>
      <w:r>
        <w:t>and annex</w:t>
      </w:r>
      <w:r>
        <w:rPr>
          <w:spacing w:val="-2"/>
        </w:rPr>
        <w:t xml:space="preserve"> </w:t>
      </w:r>
      <w:r>
        <w:t>B</w:t>
      </w:r>
      <w:r>
        <w:rPr>
          <w:spacing w:val="-2"/>
        </w:rPr>
        <w:t xml:space="preserve"> </w:t>
      </w:r>
      <w:r>
        <w:t>of</w:t>
      </w:r>
      <w:r>
        <w:rPr>
          <w:spacing w:val="-2"/>
        </w:rPr>
        <w:t xml:space="preserve"> </w:t>
      </w:r>
      <w:r>
        <w:t>the</w:t>
      </w:r>
      <w:r>
        <w:rPr>
          <w:spacing w:val="-4"/>
        </w:rPr>
        <w:t xml:space="preserve"> </w:t>
      </w:r>
      <w:r>
        <w:t>Department</w:t>
      </w:r>
      <w:r>
        <w:rPr>
          <w:spacing w:val="-2"/>
        </w:rPr>
        <w:t xml:space="preserve"> </w:t>
      </w:r>
      <w:r>
        <w:t>for</w:t>
      </w:r>
      <w:r>
        <w:rPr>
          <w:spacing w:val="-3"/>
        </w:rPr>
        <w:t xml:space="preserve"> </w:t>
      </w:r>
      <w:r>
        <w:t>Education’s</w:t>
      </w:r>
      <w:r>
        <w:rPr>
          <w:spacing w:val="-3"/>
        </w:rPr>
        <w:t xml:space="preserve"> </w:t>
      </w:r>
      <w:r>
        <w:t>statutory</w:t>
      </w:r>
      <w:r>
        <w:rPr>
          <w:spacing w:val="-6"/>
        </w:rPr>
        <w:t xml:space="preserve"> </w:t>
      </w:r>
      <w:r>
        <w:t xml:space="preserve">safeguarding guidance, </w:t>
      </w:r>
      <w:hyperlink r:id="rId45">
        <w:r>
          <w:rPr>
            <w:color w:val="0071CC"/>
            <w:u w:val="single" w:color="0071CC"/>
          </w:rPr>
          <w:t>Keeping Children Safe in Education</w:t>
        </w:r>
        <w:r>
          <w:t>,</w:t>
        </w:r>
      </w:hyperlink>
      <w:r>
        <w:t xml:space="preserve"> and review this guidance at least annually.</w:t>
      </w:r>
    </w:p>
    <w:p w14:paraId="4FD0B1A7" w14:textId="77777777" w:rsidR="00A46852" w:rsidRDefault="004949D1">
      <w:pPr>
        <w:pStyle w:val="BodyText"/>
      </w:pPr>
      <w:r>
        <w:t>All</w:t>
      </w:r>
      <w:r>
        <w:rPr>
          <w:spacing w:val="-4"/>
        </w:rPr>
        <w:t xml:space="preserve"> </w:t>
      </w:r>
      <w:r>
        <w:t>staff</w:t>
      </w:r>
      <w:r>
        <w:rPr>
          <w:spacing w:val="-1"/>
        </w:rPr>
        <w:t xml:space="preserve"> </w:t>
      </w:r>
      <w:r>
        <w:t>will</w:t>
      </w:r>
      <w:r>
        <w:rPr>
          <w:spacing w:val="-4"/>
        </w:rPr>
        <w:t xml:space="preserve"> </w:t>
      </w:r>
      <w:r>
        <w:t>sign</w:t>
      </w:r>
      <w:r>
        <w:rPr>
          <w:spacing w:val="-2"/>
        </w:rPr>
        <w:t xml:space="preserve"> </w:t>
      </w:r>
      <w:r>
        <w:t>a</w:t>
      </w:r>
      <w:r>
        <w:rPr>
          <w:spacing w:val="-3"/>
        </w:rPr>
        <w:t xml:space="preserve"> </w:t>
      </w:r>
      <w:r>
        <w:t>declaration</w:t>
      </w:r>
      <w:r>
        <w:rPr>
          <w:spacing w:val="-4"/>
        </w:rPr>
        <w:t xml:space="preserve"> </w:t>
      </w:r>
      <w:r>
        <w:t>at</w:t>
      </w:r>
      <w:r>
        <w:rPr>
          <w:spacing w:val="-1"/>
        </w:rPr>
        <w:t xml:space="preserve"> </w:t>
      </w:r>
      <w:r>
        <w:t>the</w:t>
      </w:r>
      <w:r>
        <w:rPr>
          <w:spacing w:val="-1"/>
        </w:rPr>
        <w:t xml:space="preserve"> </w:t>
      </w:r>
      <w:r>
        <w:t>beginning</w:t>
      </w:r>
      <w:r>
        <w:rPr>
          <w:spacing w:val="-2"/>
        </w:rPr>
        <w:t xml:space="preserve"> </w:t>
      </w:r>
      <w:r>
        <w:t>of</w:t>
      </w:r>
      <w:r>
        <w:rPr>
          <w:spacing w:val="-1"/>
        </w:rPr>
        <w:t xml:space="preserve"> </w:t>
      </w:r>
      <w:r>
        <w:t>each</w:t>
      </w:r>
      <w:r>
        <w:rPr>
          <w:spacing w:val="-1"/>
        </w:rPr>
        <w:t xml:space="preserve"> </w:t>
      </w:r>
      <w:r>
        <w:t>academic year</w:t>
      </w:r>
      <w:r>
        <w:rPr>
          <w:spacing w:val="-2"/>
        </w:rPr>
        <w:t xml:space="preserve"> </w:t>
      </w:r>
      <w:r>
        <w:t>to</w:t>
      </w:r>
      <w:r>
        <w:rPr>
          <w:spacing w:val="-3"/>
        </w:rPr>
        <w:t xml:space="preserve"> </w:t>
      </w:r>
      <w:r>
        <w:t>say</w:t>
      </w:r>
      <w:r>
        <w:rPr>
          <w:spacing w:val="-6"/>
        </w:rPr>
        <w:t xml:space="preserve"> </w:t>
      </w:r>
      <w:r>
        <w:t>that</w:t>
      </w:r>
      <w:r>
        <w:rPr>
          <w:spacing w:val="-3"/>
        </w:rPr>
        <w:t xml:space="preserve"> </w:t>
      </w:r>
      <w:r>
        <w:t>they</w:t>
      </w:r>
      <w:r>
        <w:rPr>
          <w:spacing w:val="-4"/>
        </w:rPr>
        <w:t xml:space="preserve"> </w:t>
      </w:r>
      <w:r>
        <w:t>have</w:t>
      </w:r>
      <w:r>
        <w:rPr>
          <w:spacing w:val="-3"/>
        </w:rPr>
        <w:t xml:space="preserve"> </w:t>
      </w:r>
      <w:r>
        <w:t>reviewed</w:t>
      </w:r>
      <w:r>
        <w:rPr>
          <w:spacing w:val="-4"/>
        </w:rPr>
        <w:t xml:space="preserve"> </w:t>
      </w:r>
      <w:r>
        <w:t xml:space="preserve">the </w:t>
      </w:r>
      <w:r>
        <w:rPr>
          <w:spacing w:val="-2"/>
        </w:rPr>
        <w:t>guidance.</w:t>
      </w:r>
    </w:p>
    <w:p w14:paraId="143C3694" w14:textId="77777777" w:rsidR="00A46852" w:rsidRDefault="00A46852">
      <w:pPr>
        <w:pStyle w:val="BodyText"/>
        <w:spacing w:before="0"/>
        <w:ind w:left="0"/>
      </w:pPr>
    </w:p>
    <w:p w14:paraId="6506763F" w14:textId="77777777" w:rsidR="00A46852" w:rsidRDefault="00A46852">
      <w:pPr>
        <w:pStyle w:val="BodyText"/>
        <w:spacing w:before="9"/>
        <w:ind w:left="0"/>
      </w:pPr>
    </w:p>
    <w:p w14:paraId="43F34EB7" w14:textId="77777777" w:rsidR="00A46852" w:rsidRDefault="004949D1">
      <w:pPr>
        <w:pStyle w:val="BodyText"/>
        <w:spacing w:before="0"/>
        <w:ind w:left="558" w:right="289"/>
      </w:pPr>
      <w:r>
        <w:rPr>
          <w:noProof/>
        </w:rPr>
        <w:drawing>
          <wp:anchor distT="0" distB="0" distL="0" distR="0" simplePos="0" relativeHeight="15748608" behindDoc="0" locked="0" layoutInCell="1" allowOverlap="1" wp14:anchorId="1C8C1117" wp14:editId="44786F9B">
            <wp:simplePos x="0" y="0"/>
            <wp:positionH relativeFrom="page">
              <wp:posOffset>792480</wp:posOffset>
            </wp:positionH>
            <wp:positionV relativeFrom="paragraph">
              <wp:posOffset>80135</wp:posOffset>
            </wp:positionV>
            <wp:extent cx="24129" cy="38100"/>
            <wp:effectExtent l="0" t="0" r="0" b="0"/>
            <wp:wrapNone/>
            <wp:docPr id="43" name="Image 4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
                    <pic:cNvPicPr/>
                  </pic:nvPicPr>
                  <pic:blipFill>
                    <a:blip r:embed="rId22" cstate="print"/>
                    <a:stretch>
                      <a:fillRect/>
                    </a:stretch>
                  </pic:blipFill>
                  <pic:spPr>
                    <a:xfrm>
                      <a:off x="0" y="0"/>
                      <a:ext cx="24129" cy="38100"/>
                    </a:xfrm>
                    <a:prstGeom prst="rect">
                      <a:avLst/>
                    </a:prstGeom>
                  </pic:spPr>
                </pic:pic>
              </a:graphicData>
            </a:graphic>
          </wp:anchor>
        </w:drawing>
      </w:r>
      <w:r>
        <w:t>Read</w:t>
      </w:r>
      <w:r>
        <w:rPr>
          <w:spacing w:val="-3"/>
        </w:rPr>
        <w:t xml:space="preserve"> </w:t>
      </w:r>
      <w:r>
        <w:t>and</w:t>
      </w:r>
      <w:r>
        <w:rPr>
          <w:spacing w:val="-3"/>
        </w:rPr>
        <w:t xml:space="preserve"> </w:t>
      </w:r>
      <w:r>
        <w:t>understand</w:t>
      </w:r>
      <w:r>
        <w:rPr>
          <w:spacing w:val="-4"/>
        </w:rPr>
        <w:t xml:space="preserve"> </w:t>
      </w:r>
      <w:r>
        <w:t>part 1</w:t>
      </w:r>
      <w:r>
        <w:rPr>
          <w:spacing w:val="-4"/>
        </w:rPr>
        <w:t xml:space="preserve"> </w:t>
      </w:r>
      <w:r>
        <w:t>and</w:t>
      </w:r>
      <w:r>
        <w:rPr>
          <w:spacing w:val="-3"/>
        </w:rPr>
        <w:t xml:space="preserve"> </w:t>
      </w:r>
      <w:r>
        <w:t>annex</w:t>
      </w:r>
      <w:r>
        <w:rPr>
          <w:spacing w:val="-2"/>
        </w:rPr>
        <w:t xml:space="preserve"> </w:t>
      </w:r>
      <w:r>
        <w:t>B</w:t>
      </w:r>
      <w:r>
        <w:rPr>
          <w:spacing w:val="-4"/>
        </w:rPr>
        <w:t xml:space="preserve"> </w:t>
      </w:r>
      <w:r>
        <w:t>of</w:t>
      </w:r>
      <w:r>
        <w:rPr>
          <w:spacing w:val="-3"/>
        </w:rPr>
        <w:t xml:space="preserve"> </w:t>
      </w:r>
      <w:r>
        <w:t>the</w:t>
      </w:r>
      <w:r>
        <w:rPr>
          <w:spacing w:val="-3"/>
        </w:rPr>
        <w:t xml:space="preserve"> </w:t>
      </w:r>
      <w:r>
        <w:t>Department</w:t>
      </w:r>
      <w:r>
        <w:rPr>
          <w:spacing w:val="-3"/>
        </w:rPr>
        <w:t xml:space="preserve"> </w:t>
      </w:r>
      <w:r>
        <w:t>for</w:t>
      </w:r>
      <w:r>
        <w:rPr>
          <w:spacing w:val="-3"/>
        </w:rPr>
        <w:t xml:space="preserve"> </w:t>
      </w:r>
      <w:r>
        <w:t>Education’s</w:t>
      </w:r>
      <w:r>
        <w:rPr>
          <w:spacing w:val="-3"/>
        </w:rPr>
        <w:t xml:space="preserve"> </w:t>
      </w:r>
      <w:r>
        <w:t>statutory</w:t>
      </w:r>
      <w:r>
        <w:rPr>
          <w:spacing w:val="-7"/>
        </w:rPr>
        <w:t xml:space="preserve"> </w:t>
      </w:r>
      <w:r>
        <w:t xml:space="preserve">safeguarding guidance, </w:t>
      </w:r>
      <w:hyperlink r:id="rId46">
        <w:r>
          <w:rPr>
            <w:color w:val="0071CC"/>
            <w:u w:val="single" w:color="0071CC"/>
          </w:rPr>
          <w:t>Keeping Children Safe in Education</w:t>
        </w:r>
        <w:r>
          <w:t>,</w:t>
        </w:r>
      </w:hyperlink>
      <w:r>
        <w:t xml:space="preserve"> and review this guidance at least annually</w:t>
      </w:r>
    </w:p>
    <w:p w14:paraId="681F97AC" w14:textId="77777777" w:rsidR="00A46852" w:rsidRDefault="004949D1">
      <w:pPr>
        <w:pStyle w:val="BodyText"/>
        <w:ind w:left="558"/>
      </w:pPr>
      <w:r>
        <w:rPr>
          <w:noProof/>
        </w:rPr>
        <w:drawing>
          <wp:anchor distT="0" distB="0" distL="0" distR="0" simplePos="0" relativeHeight="15749120" behindDoc="0" locked="0" layoutInCell="1" allowOverlap="1" wp14:anchorId="5B5E5563" wp14:editId="4CFEAD20">
            <wp:simplePos x="0" y="0"/>
            <wp:positionH relativeFrom="page">
              <wp:posOffset>792480</wp:posOffset>
            </wp:positionH>
            <wp:positionV relativeFrom="paragraph">
              <wp:posOffset>156717</wp:posOffset>
            </wp:positionV>
            <wp:extent cx="24129" cy="38098"/>
            <wp:effectExtent l="0" t="0" r="0" b="0"/>
            <wp:wrapNone/>
            <wp:docPr id="44" name="Image 4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
                    <pic:cNvPicPr/>
                  </pic:nvPicPr>
                  <pic:blipFill>
                    <a:blip r:embed="rId22" cstate="print"/>
                    <a:stretch>
                      <a:fillRect/>
                    </a:stretch>
                  </pic:blipFill>
                  <pic:spPr>
                    <a:xfrm>
                      <a:off x="0" y="0"/>
                      <a:ext cx="24129" cy="38098"/>
                    </a:xfrm>
                    <a:prstGeom prst="rect">
                      <a:avLst/>
                    </a:prstGeom>
                  </pic:spPr>
                </pic:pic>
              </a:graphicData>
            </a:graphic>
          </wp:anchor>
        </w:drawing>
      </w:r>
      <w:r>
        <w:t>Sign</w:t>
      </w:r>
      <w:r>
        <w:rPr>
          <w:spacing w:val="-7"/>
        </w:rPr>
        <w:t xml:space="preserve"> </w:t>
      </w:r>
      <w:r>
        <w:t>a</w:t>
      </w:r>
      <w:r>
        <w:rPr>
          <w:spacing w:val="-5"/>
        </w:rPr>
        <w:t xml:space="preserve"> </w:t>
      </w:r>
      <w:r>
        <w:t>declaration</w:t>
      </w:r>
      <w:r>
        <w:rPr>
          <w:spacing w:val="-5"/>
        </w:rPr>
        <w:t xml:space="preserve"> </w:t>
      </w:r>
      <w:r>
        <w:t>at</w:t>
      </w:r>
      <w:r>
        <w:rPr>
          <w:spacing w:val="-6"/>
        </w:rPr>
        <w:t xml:space="preserve"> </w:t>
      </w:r>
      <w:r>
        <w:t>the</w:t>
      </w:r>
      <w:r>
        <w:rPr>
          <w:spacing w:val="-6"/>
        </w:rPr>
        <w:t xml:space="preserve"> </w:t>
      </w:r>
      <w:r>
        <w:t>beginning</w:t>
      </w:r>
      <w:r>
        <w:rPr>
          <w:spacing w:val="-6"/>
        </w:rPr>
        <w:t xml:space="preserve"> </w:t>
      </w:r>
      <w:r>
        <w:t>of</w:t>
      </w:r>
      <w:r>
        <w:rPr>
          <w:spacing w:val="-4"/>
        </w:rPr>
        <w:t xml:space="preserve"> </w:t>
      </w:r>
      <w:r>
        <w:t>each</w:t>
      </w:r>
      <w:r>
        <w:rPr>
          <w:spacing w:val="-4"/>
        </w:rPr>
        <w:t xml:space="preserve"> </w:t>
      </w:r>
      <w:r>
        <w:t>academic</w:t>
      </w:r>
      <w:r>
        <w:rPr>
          <w:spacing w:val="-3"/>
        </w:rPr>
        <w:t xml:space="preserve"> </w:t>
      </w:r>
      <w:r>
        <w:t>year</w:t>
      </w:r>
      <w:r>
        <w:rPr>
          <w:spacing w:val="-6"/>
        </w:rPr>
        <w:t xml:space="preserve"> </w:t>
      </w:r>
      <w:r>
        <w:t>to</w:t>
      </w:r>
      <w:r>
        <w:rPr>
          <w:spacing w:val="-7"/>
        </w:rPr>
        <w:t xml:space="preserve"> </w:t>
      </w:r>
      <w:r>
        <w:t>say</w:t>
      </w:r>
      <w:r>
        <w:rPr>
          <w:spacing w:val="-8"/>
        </w:rPr>
        <w:t xml:space="preserve"> </w:t>
      </w:r>
      <w:r>
        <w:t>that</w:t>
      </w:r>
      <w:r>
        <w:rPr>
          <w:spacing w:val="-1"/>
        </w:rPr>
        <w:t xml:space="preserve"> </w:t>
      </w:r>
      <w:r>
        <w:t>they</w:t>
      </w:r>
      <w:r>
        <w:rPr>
          <w:spacing w:val="-9"/>
        </w:rPr>
        <w:t xml:space="preserve"> </w:t>
      </w:r>
      <w:r>
        <w:t>have</w:t>
      </w:r>
      <w:r>
        <w:rPr>
          <w:spacing w:val="-6"/>
        </w:rPr>
        <w:t xml:space="preserve"> </w:t>
      </w:r>
      <w:r>
        <w:t>reviewed</w:t>
      </w:r>
      <w:r>
        <w:rPr>
          <w:spacing w:val="-4"/>
        </w:rPr>
        <w:t xml:space="preserve"> </w:t>
      </w:r>
      <w:r>
        <w:t>the</w:t>
      </w:r>
      <w:r>
        <w:rPr>
          <w:spacing w:val="-4"/>
        </w:rPr>
        <w:t xml:space="preserve"> </w:t>
      </w:r>
      <w:r>
        <w:rPr>
          <w:spacing w:val="-2"/>
        </w:rPr>
        <w:t>guidance</w:t>
      </w:r>
    </w:p>
    <w:p w14:paraId="1F0A8F7B" w14:textId="77777777" w:rsidR="00A46852" w:rsidRDefault="004949D1">
      <w:pPr>
        <w:pStyle w:val="BodyText"/>
        <w:ind w:left="558" w:right="259"/>
      </w:pPr>
      <w:r>
        <w:rPr>
          <w:noProof/>
        </w:rPr>
        <w:drawing>
          <wp:anchor distT="0" distB="0" distL="0" distR="0" simplePos="0" relativeHeight="15749632" behindDoc="0" locked="0" layoutInCell="1" allowOverlap="1" wp14:anchorId="61448F9F" wp14:editId="1E46AF4A">
            <wp:simplePos x="0" y="0"/>
            <wp:positionH relativeFrom="page">
              <wp:posOffset>792480</wp:posOffset>
            </wp:positionH>
            <wp:positionV relativeFrom="paragraph">
              <wp:posOffset>156463</wp:posOffset>
            </wp:positionV>
            <wp:extent cx="24129" cy="38098"/>
            <wp:effectExtent l="0" t="0" r="0" b="0"/>
            <wp:wrapNone/>
            <wp:docPr id="45" name="Image 4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
                    <pic:cNvPicPr/>
                  </pic:nvPicPr>
                  <pic:blipFill>
                    <a:blip r:embed="rId22" cstate="print"/>
                    <a:stretch>
                      <a:fillRect/>
                    </a:stretch>
                  </pic:blipFill>
                  <pic:spPr>
                    <a:xfrm>
                      <a:off x="0" y="0"/>
                      <a:ext cx="24129" cy="38098"/>
                    </a:xfrm>
                    <a:prstGeom prst="rect">
                      <a:avLst/>
                    </a:prstGeom>
                  </pic:spPr>
                </pic:pic>
              </a:graphicData>
            </a:graphic>
          </wp:anchor>
        </w:drawing>
      </w:r>
      <w:r>
        <w:t>Rei</w:t>
      </w:r>
      <w:r w:rsidR="00381009">
        <w:t xml:space="preserve">nforce the importance of online safety when communicating to parents and </w:t>
      </w:r>
      <w:proofErr w:type="spellStart"/>
      <w:r w:rsidR="00381009">
        <w:t>carers</w:t>
      </w:r>
      <w:proofErr w:type="spellEnd"/>
      <w:r w:rsidR="00381009">
        <w:t xml:space="preserve">. This includes making parents and </w:t>
      </w:r>
      <w:proofErr w:type="spellStart"/>
      <w:r w:rsidR="00381009">
        <w:t>carers</w:t>
      </w:r>
      <w:proofErr w:type="spellEnd"/>
      <w:r w:rsidR="00381009">
        <w:t xml:space="preserve"> aware of what we ask children to do online (</w:t>
      </w:r>
      <w:proofErr w:type="spellStart"/>
      <w:r w:rsidR="00381009">
        <w:t>e.g</w:t>
      </w:r>
      <w:proofErr w:type="spellEnd"/>
      <w:r w:rsidR="00381009">
        <w:t xml:space="preserve"> sites they need to visit or who they’ll be interacting with online)</w:t>
      </w:r>
    </w:p>
    <w:p w14:paraId="12673353" w14:textId="030F93E8" w:rsidR="00743672" w:rsidRDefault="004949D1">
      <w:pPr>
        <w:pStyle w:val="BodyText"/>
        <w:spacing w:line="362" w:lineRule="auto"/>
        <w:ind w:right="2027" w:firstLine="341"/>
      </w:pPr>
      <w:r>
        <w:rPr>
          <w:noProof/>
        </w:rPr>
        <w:drawing>
          <wp:anchor distT="0" distB="0" distL="0" distR="0" simplePos="0" relativeHeight="15750144" behindDoc="0" locked="0" layoutInCell="1" allowOverlap="1" wp14:anchorId="18BF6C46" wp14:editId="02A96A5D">
            <wp:simplePos x="0" y="0"/>
            <wp:positionH relativeFrom="page">
              <wp:posOffset>792480</wp:posOffset>
            </wp:positionH>
            <wp:positionV relativeFrom="paragraph">
              <wp:posOffset>156336</wp:posOffset>
            </wp:positionV>
            <wp:extent cx="24129" cy="38098"/>
            <wp:effectExtent l="0" t="0" r="0" b="0"/>
            <wp:wrapNone/>
            <wp:docPr id="46" name="Image 4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
                    <pic:cNvPicPr/>
                  </pic:nvPicPr>
                  <pic:blipFill>
                    <a:blip r:embed="rId22" cstate="print"/>
                    <a:stretch>
                      <a:fillRect/>
                    </a:stretch>
                  </pic:blipFill>
                  <pic:spPr>
                    <a:xfrm>
                      <a:off x="0" y="0"/>
                      <a:ext cx="24129" cy="38098"/>
                    </a:xfrm>
                    <a:prstGeom prst="rect">
                      <a:avLst/>
                    </a:prstGeom>
                  </pic:spPr>
                </pic:pic>
              </a:graphicData>
            </a:graphic>
          </wp:anchor>
        </w:drawing>
      </w:r>
      <w:r>
        <w:t>Provide</w:t>
      </w:r>
      <w:r>
        <w:rPr>
          <w:spacing w:val="-4"/>
        </w:rPr>
        <w:t xml:space="preserve"> </w:t>
      </w:r>
      <w:r>
        <w:t>a</w:t>
      </w:r>
      <w:r>
        <w:rPr>
          <w:spacing w:val="-5"/>
        </w:rPr>
        <w:t xml:space="preserve"> </w:t>
      </w:r>
      <w:r>
        <w:t>safe</w:t>
      </w:r>
      <w:r>
        <w:rPr>
          <w:spacing w:val="-4"/>
        </w:rPr>
        <w:t xml:space="preserve"> </w:t>
      </w:r>
      <w:r>
        <w:t>space</w:t>
      </w:r>
      <w:r>
        <w:rPr>
          <w:spacing w:val="-4"/>
        </w:rPr>
        <w:t xml:space="preserve"> </w:t>
      </w:r>
      <w:r>
        <w:t>for</w:t>
      </w:r>
      <w:r>
        <w:rPr>
          <w:spacing w:val="-4"/>
        </w:rPr>
        <w:t xml:space="preserve"> </w:t>
      </w:r>
      <w:r>
        <w:t>pupils</w:t>
      </w:r>
      <w:r>
        <w:rPr>
          <w:spacing w:val="-1"/>
        </w:rPr>
        <w:t xml:space="preserve"> </w:t>
      </w:r>
      <w:r>
        <w:t>who</w:t>
      </w:r>
      <w:r>
        <w:rPr>
          <w:spacing w:val="-2"/>
        </w:rPr>
        <w:t xml:space="preserve"> </w:t>
      </w:r>
      <w:r>
        <w:t>are</w:t>
      </w:r>
      <w:r>
        <w:rPr>
          <w:spacing w:val="-4"/>
        </w:rPr>
        <w:t xml:space="preserve"> </w:t>
      </w:r>
      <w:r>
        <w:t>LGBT</w:t>
      </w:r>
      <w:r w:rsidR="00743672">
        <w:t>Q+</w:t>
      </w:r>
      <w:r>
        <w:rPr>
          <w:spacing w:val="-1"/>
        </w:rPr>
        <w:t xml:space="preserve"> </w:t>
      </w:r>
      <w:r>
        <w:t>to</w:t>
      </w:r>
      <w:r>
        <w:rPr>
          <w:spacing w:val="-5"/>
        </w:rPr>
        <w:t xml:space="preserve"> </w:t>
      </w:r>
      <w:r>
        <w:t>speak out</w:t>
      </w:r>
      <w:r>
        <w:rPr>
          <w:spacing w:val="-4"/>
        </w:rPr>
        <w:t xml:space="preserve"> </w:t>
      </w:r>
      <w:r>
        <w:t>and</w:t>
      </w:r>
      <w:r>
        <w:rPr>
          <w:spacing w:val="-5"/>
        </w:rPr>
        <w:t xml:space="preserve"> </w:t>
      </w:r>
      <w:r>
        <w:t>share</w:t>
      </w:r>
      <w:r>
        <w:rPr>
          <w:spacing w:val="-4"/>
        </w:rPr>
        <w:t xml:space="preserve"> </w:t>
      </w:r>
      <w:r>
        <w:t>their</w:t>
      </w:r>
      <w:r w:rsidR="00743672">
        <w:rPr>
          <w:spacing w:val="-3"/>
        </w:rPr>
        <w:t xml:space="preserve"> </w:t>
      </w:r>
      <w:r>
        <w:t xml:space="preserve">concerns </w:t>
      </w:r>
    </w:p>
    <w:p w14:paraId="732F2E08" w14:textId="6BBED110" w:rsidR="00A46852" w:rsidRDefault="004949D1">
      <w:pPr>
        <w:pStyle w:val="BodyText"/>
        <w:spacing w:line="362" w:lineRule="auto"/>
        <w:ind w:right="2027" w:firstLine="341"/>
      </w:pPr>
      <w:r>
        <w:t>All staff will be aware of:</w:t>
      </w:r>
    </w:p>
    <w:p w14:paraId="7405ECA1" w14:textId="77777777" w:rsidR="00A46852" w:rsidRDefault="004949D1">
      <w:pPr>
        <w:pStyle w:val="BodyText"/>
        <w:spacing w:before="4"/>
        <w:ind w:left="558" w:right="333"/>
      </w:pPr>
      <w:r>
        <w:rPr>
          <w:noProof/>
        </w:rPr>
        <w:drawing>
          <wp:anchor distT="0" distB="0" distL="0" distR="0" simplePos="0" relativeHeight="15750656" behindDoc="0" locked="0" layoutInCell="1" allowOverlap="1" wp14:anchorId="3862165A" wp14:editId="260046C0">
            <wp:simplePos x="0" y="0"/>
            <wp:positionH relativeFrom="page">
              <wp:posOffset>792480</wp:posOffset>
            </wp:positionH>
            <wp:positionV relativeFrom="paragraph">
              <wp:posOffset>82422</wp:posOffset>
            </wp:positionV>
            <wp:extent cx="24129" cy="38098"/>
            <wp:effectExtent l="0" t="0" r="0" b="0"/>
            <wp:wrapNone/>
            <wp:docPr id="47" name="Image 4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
                    <pic:cNvPicPr/>
                  </pic:nvPicPr>
                  <pic:blipFill>
                    <a:blip r:embed="rId22" cstate="print"/>
                    <a:stretch>
                      <a:fillRect/>
                    </a:stretch>
                  </pic:blipFill>
                  <pic:spPr>
                    <a:xfrm>
                      <a:off x="0" y="0"/>
                      <a:ext cx="24129" cy="38098"/>
                    </a:xfrm>
                    <a:prstGeom prst="rect">
                      <a:avLst/>
                    </a:prstGeom>
                  </pic:spPr>
                </pic:pic>
              </a:graphicData>
            </a:graphic>
          </wp:anchor>
        </w:drawing>
      </w:r>
      <w:r>
        <w:t>Our</w:t>
      </w:r>
      <w:r>
        <w:rPr>
          <w:spacing w:val="-5"/>
        </w:rPr>
        <w:t xml:space="preserve"> </w:t>
      </w:r>
      <w:r>
        <w:t>systems</w:t>
      </w:r>
      <w:r>
        <w:rPr>
          <w:spacing w:val="-4"/>
        </w:rPr>
        <w:t xml:space="preserve"> </w:t>
      </w:r>
      <w:r>
        <w:t>which</w:t>
      </w:r>
      <w:r>
        <w:rPr>
          <w:spacing w:val="-5"/>
        </w:rPr>
        <w:t xml:space="preserve"> </w:t>
      </w:r>
      <w:r>
        <w:t>support</w:t>
      </w:r>
      <w:r>
        <w:rPr>
          <w:spacing w:val="-3"/>
        </w:rPr>
        <w:t xml:space="preserve"> </w:t>
      </w:r>
      <w:r>
        <w:t>safeguarding,</w:t>
      </w:r>
      <w:r>
        <w:rPr>
          <w:spacing w:val="-3"/>
        </w:rPr>
        <w:t xml:space="preserve"> </w:t>
      </w:r>
      <w:r>
        <w:t>including</w:t>
      </w:r>
      <w:r>
        <w:rPr>
          <w:spacing w:val="-4"/>
        </w:rPr>
        <w:t xml:space="preserve"> </w:t>
      </w:r>
      <w:r>
        <w:t>this</w:t>
      </w:r>
      <w:r>
        <w:rPr>
          <w:spacing w:val="-4"/>
        </w:rPr>
        <w:t xml:space="preserve"> </w:t>
      </w:r>
      <w:r>
        <w:t>child</w:t>
      </w:r>
      <w:r>
        <w:rPr>
          <w:spacing w:val="-3"/>
        </w:rPr>
        <w:t xml:space="preserve"> </w:t>
      </w:r>
      <w:r>
        <w:t>protection</w:t>
      </w:r>
      <w:r>
        <w:rPr>
          <w:spacing w:val="-3"/>
        </w:rPr>
        <w:t xml:space="preserve"> </w:t>
      </w:r>
      <w:r>
        <w:t>and</w:t>
      </w:r>
      <w:r>
        <w:rPr>
          <w:spacing w:val="-5"/>
        </w:rPr>
        <w:t xml:space="preserve"> </w:t>
      </w:r>
      <w:r>
        <w:t>safeguarding</w:t>
      </w:r>
      <w:r>
        <w:rPr>
          <w:spacing w:val="-4"/>
        </w:rPr>
        <w:t xml:space="preserve"> </w:t>
      </w:r>
      <w:r>
        <w:t>policy,</w:t>
      </w:r>
      <w:r>
        <w:rPr>
          <w:spacing w:val="-3"/>
        </w:rPr>
        <w:t xml:space="preserve"> </w:t>
      </w:r>
      <w:r>
        <w:t>the</w:t>
      </w:r>
      <w:r>
        <w:rPr>
          <w:spacing w:val="-3"/>
        </w:rPr>
        <w:t xml:space="preserve"> </w:t>
      </w:r>
      <w:r>
        <w:t xml:space="preserve">staff </w:t>
      </w:r>
      <w:proofErr w:type="spellStart"/>
      <w:r>
        <w:t>behaviour</w:t>
      </w:r>
      <w:proofErr w:type="spellEnd"/>
      <w:r>
        <w:t xml:space="preserve"> policy/code of conduct, the role and identity of the designated safeguarding lead (DSL) and</w:t>
      </w:r>
    </w:p>
    <w:p w14:paraId="2253C2EB" w14:textId="77777777" w:rsidR="00A46852" w:rsidRDefault="00A46852">
      <w:pPr>
        <w:sectPr w:rsidR="00A46852">
          <w:pgSz w:w="11900" w:h="16850"/>
          <w:pgMar w:top="1540" w:right="820" w:bottom="1000" w:left="860" w:header="0" w:footer="728" w:gutter="0"/>
          <w:cols w:space="720"/>
        </w:sectPr>
      </w:pPr>
    </w:p>
    <w:p w14:paraId="0269708A" w14:textId="77777777" w:rsidR="00A46852" w:rsidRDefault="004949D1">
      <w:pPr>
        <w:pStyle w:val="BodyText"/>
        <w:spacing w:before="77"/>
        <w:ind w:left="558" w:right="333"/>
      </w:pPr>
      <w:r>
        <w:lastRenderedPageBreak/>
        <w:t>deputy/deputies,</w:t>
      </w:r>
      <w:r>
        <w:rPr>
          <w:spacing w:val="-2"/>
        </w:rPr>
        <w:t xml:space="preserve"> </w:t>
      </w:r>
      <w:r>
        <w:t>the</w:t>
      </w:r>
      <w:r>
        <w:rPr>
          <w:spacing w:val="-4"/>
        </w:rPr>
        <w:t xml:space="preserve"> </w:t>
      </w:r>
      <w:proofErr w:type="spellStart"/>
      <w:r>
        <w:t>behaviour</w:t>
      </w:r>
      <w:proofErr w:type="spellEnd"/>
      <w:r>
        <w:rPr>
          <w:spacing w:val="-3"/>
        </w:rPr>
        <w:t xml:space="preserve"> </w:t>
      </w:r>
      <w:r w:rsidR="00AD2A8D">
        <w:rPr>
          <w:spacing w:val="-3"/>
        </w:rPr>
        <w:t xml:space="preserve">and relationship </w:t>
      </w:r>
      <w:r>
        <w:t>policy,</w:t>
      </w:r>
      <w:r>
        <w:rPr>
          <w:spacing w:val="-4"/>
        </w:rPr>
        <w:t xml:space="preserve"> </w:t>
      </w:r>
      <w:r>
        <w:t>the</w:t>
      </w:r>
      <w:r>
        <w:rPr>
          <w:spacing w:val="-4"/>
        </w:rPr>
        <w:t xml:space="preserve"> </w:t>
      </w:r>
      <w:r>
        <w:t>online</w:t>
      </w:r>
      <w:r>
        <w:rPr>
          <w:spacing w:val="-2"/>
        </w:rPr>
        <w:t xml:space="preserve"> </w:t>
      </w:r>
      <w:r>
        <w:t>safety</w:t>
      </w:r>
      <w:r>
        <w:rPr>
          <w:spacing w:val="-5"/>
        </w:rPr>
        <w:t xml:space="preserve"> </w:t>
      </w:r>
      <w:r>
        <w:t>policy</w:t>
      </w:r>
      <w:r>
        <w:rPr>
          <w:spacing w:val="-3"/>
        </w:rPr>
        <w:t xml:space="preserve"> </w:t>
      </w:r>
      <w:r>
        <w:t>and</w:t>
      </w:r>
      <w:r>
        <w:rPr>
          <w:spacing w:val="-2"/>
        </w:rPr>
        <w:t xml:space="preserve"> </w:t>
      </w:r>
      <w:r>
        <w:t>the</w:t>
      </w:r>
      <w:r>
        <w:rPr>
          <w:spacing w:val="-2"/>
        </w:rPr>
        <w:t xml:space="preserve"> </w:t>
      </w:r>
      <w:r>
        <w:t>safeguarding</w:t>
      </w:r>
      <w:r>
        <w:rPr>
          <w:spacing w:val="-4"/>
        </w:rPr>
        <w:t xml:space="preserve"> </w:t>
      </w:r>
      <w:r>
        <w:t>response</w:t>
      </w:r>
      <w:r>
        <w:rPr>
          <w:spacing w:val="-2"/>
        </w:rPr>
        <w:t xml:space="preserve"> </w:t>
      </w:r>
      <w:r>
        <w:t>to</w:t>
      </w:r>
      <w:r>
        <w:rPr>
          <w:spacing w:val="-5"/>
        </w:rPr>
        <w:t xml:space="preserve"> </w:t>
      </w:r>
      <w:r>
        <w:t>children who go missing from education</w:t>
      </w:r>
    </w:p>
    <w:p w14:paraId="220F1655" w14:textId="77777777" w:rsidR="00A46852" w:rsidRDefault="004949D1" w:rsidP="00552866">
      <w:pPr>
        <w:pStyle w:val="BodyText"/>
        <w:spacing w:before="118"/>
        <w:ind w:left="558" w:right="289"/>
      </w:pPr>
      <w:r>
        <w:rPr>
          <w:noProof/>
        </w:rPr>
        <w:drawing>
          <wp:anchor distT="0" distB="0" distL="0" distR="0" simplePos="0" relativeHeight="15751168" behindDoc="0" locked="0" layoutInCell="1" allowOverlap="1" wp14:anchorId="73A70C3D" wp14:editId="6A8D6DDA">
            <wp:simplePos x="0" y="0"/>
            <wp:positionH relativeFrom="page">
              <wp:posOffset>792480</wp:posOffset>
            </wp:positionH>
            <wp:positionV relativeFrom="paragraph">
              <wp:posOffset>155573</wp:posOffset>
            </wp:positionV>
            <wp:extent cx="24129" cy="38100"/>
            <wp:effectExtent l="0" t="0" r="0" b="0"/>
            <wp:wrapNone/>
            <wp:docPr id="48" name="Image 4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1"/>
        </w:rPr>
        <w:t xml:space="preserve"> </w:t>
      </w:r>
      <w:r>
        <w:t>early</w:t>
      </w:r>
      <w:r>
        <w:rPr>
          <w:spacing w:val="-1"/>
        </w:rPr>
        <w:t xml:space="preserve"> </w:t>
      </w:r>
      <w:r>
        <w:t>help assessment process (sometimes</w:t>
      </w:r>
      <w:r>
        <w:rPr>
          <w:spacing w:val="-2"/>
        </w:rPr>
        <w:t xml:space="preserve"> </w:t>
      </w:r>
      <w:r>
        <w:t>known as the common</w:t>
      </w:r>
      <w:r>
        <w:rPr>
          <w:spacing w:val="-1"/>
        </w:rPr>
        <w:t xml:space="preserve"> </w:t>
      </w:r>
      <w:r>
        <w:t>assessment framework) and their role</w:t>
      </w:r>
      <w:r>
        <w:rPr>
          <w:spacing w:val="-2"/>
        </w:rPr>
        <w:t xml:space="preserve"> </w:t>
      </w:r>
      <w:r>
        <w:t>in</w:t>
      </w:r>
      <w:r>
        <w:rPr>
          <w:spacing w:val="-2"/>
        </w:rPr>
        <w:t xml:space="preserve"> </w:t>
      </w:r>
      <w:r>
        <w:t>it,</w:t>
      </w:r>
      <w:r>
        <w:rPr>
          <w:spacing w:val="-2"/>
        </w:rPr>
        <w:t xml:space="preserve"> </w:t>
      </w:r>
      <w:r>
        <w:t>including</w:t>
      </w:r>
      <w:r>
        <w:rPr>
          <w:spacing w:val="-3"/>
        </w:rPr>
        <w:t xml:space="preserve"> </w:t>
      </w:r>
      <w:r>
        <w:t>identifying</w:t>
      </w:r>
      <w:r>
        <w:rPr>
          <w:spacing w:val="-4"/>
        </w:rPr>
        <w:t xml:space="preserve"> </w:t>
      </w:r>
      <w:r>
        <w:t>emerging</w:t>
      </w:r>
      <w:r>
        <w:rPr>
          <w:spacing w:val="-5"/>
        </w:rPr>
        <w:t xml:space="preserve"> </w:t>
      </w:r>
      <w:r>
        <w:t>problems,</w:t>
      </w:r>
      <w:r>
        <w:rPr>
          <w:spacing w:val="-4"/>
        </w:rPr>
        <w:t xml:space="preserve"> </w:t>
      </w:r>
      <w:r>
        <w:t>liaising</w:t>
      </w:r>
      <w:r>
        <w:rPr>
          <w:spacing w:val="-3"/>
        </w:rPr>
        <w:t xml:space="preserve"> </w:t>
      </w:r>
      <w:r>
        <w:t>with the</w:t>
      </w:r>
      <w:r>
        <w:rPr>
          <w:spacing w:val="-5"/>
        </w:rPr>
        <w:t xml:space="preserve"> </w:t>
      </w:r>
      <w:r>
        <w:t>DSL,</w:t>
      </w:r>
      <w:r>
        <w:rPr>
          <w:spacing w:val="-2"/>
        </w:rPr>
        <w:t xml:space="preserve"> </w:t>
      </w:r>
      <w:r>
        <w:t>and</w:t>
      </w:r>
      <w:r>
        <w:rPr>
          <w:spacing w:val="-4"/>
        </w:rPr>
        <w:t xml:space="preserve"> </w:t>
      </w:r>
      <w:r>
        <w:t>sharing</w:t>
      </w:r>
      <w:r>
        <w:rPr>
          <w:spacing w:val="-5"/>
        </w:rPr>
        <w:t xml:space="preserve"> </w:t>
      </w:r>
      <w:r>
        <w:t>information</w:t>
      </w:r>
      <w:r>
        <w:rPr>
          <w:spacing w:val="-3"/>
        </w:rPr>
        <w:t xml:space="preserve"> </w:t>
      </w:r>
      <w:r>
        <w:t>with</w:t>
      </w:r>
      <w:r>
        <w:rPr>
          <w:spacing w:val="-2"/>
        </w:rPr>
        <w:t xml:space="preserve"> </w:t>
      </w:r>
      <w:r>
        <w:t>other professionals to support early identification and assessment</w:t>
      </w:r>
    </w:p>
    <w:p w14:paraId="37D87733" w14:textId="77777777" w:rsidR="00A46852" w:rsidRDefault="004949D1" w:rsidP="00552866">
      <w:pPr>
        <w:pStyle w:val="BodyText"/>
        <w:ind w:left="558" w:right="403"/>
      </w:pPr>
      <w:r>
        <w:rPr>
          <w:noProof/>
        </w:rPr>
        <w:drawing>
          <wp:anchor distT="0" distB="0" distL="0" distR="0" simplePos="0" relativeHeight="15751680" behindDoc="0" locked="0" layoutInCell="1" allowOverlap="1" wp14:anchorId="4EBC4166" wp14:editId="2725D3E7">
            <wp:simplePos x="0" y="0"/>
            <wp:positionH relativeFrom="page">
              <wp:posOffset>792480</wp:posOffset>
            </wp:positionH>
            <wp:positionV relativeFrom="paragraph">
              <wp:posOffset>157352</wp:posOffset>
            </wp:positionV>
            <wp:extent cx="24129" cy="38098"/>
            <wp:effectExtent l="0" t="0" r="0" b="0"/>
            <wp:wrapNone/>
            <wp:docPr id="49" name="Image 4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
                    <pic:cNvPicPr/>
                  </pic:nvPicPr>
                  <pic:blipFill>
                    <a:blip r:embed="rId22" cstate="print"/>
                    <a:stretch>
                      <a:fillRect/>
                    </a:stretch>
                  </pic:blipFill>
                  <pic:spPr>
                    <a:xfrm>
                      <a:off x="0" y="0"/>
                      <a:ext cx="24129" cy="38098"/>
                    </a:xfrm>
                    <a:prstGeom prst="rect">
                      <a:avLst/>
                    </a:prstGeom>
                  </pic:spPr>
                </pic:pic>
              </a:graphicData>
            </a:graphic>
          </wp:anchor>
        </w:drawing>
      </w:r>
      <w:r>
        <w:t>The</w:t>
      </w:r>
      <w:r>
        <w:rPr>
          <w:spacing w:val="-4"/>
        </w:rPr>
        <w:t xml:space="preserve"> </w:t>
      </w:r>
      <w:r>
        <w:t>process</w:t>
      </w:r>
      <w:r>
        <w:rPr>
          <w:spacing w:val="-2"/>
        </w:rPr>
        <w:t xml:space="preserve"> </w:t>
      </w:r>
      <w:r>
        <w:t>for</w:t>
      </w:r>
      <w:r>
        <w:rPr>
          <w:spacing w:val="-5"/>
        </w:rPr>
        <w:t xml:space="preserve"> </w:t>
      </w:r>
      <w:r>
        <w:t>making</w:t>
      </w:r>
      <w:r>
        <w:rPr>
          <w:spacing w:val="-4"/>
        </w:rPr>
        <w:t xml:space="preserve"> </w:t>
      </w:r>
      <w:r>
        <w:t>referrals</w:t>
      </w:r>
      <w:r>
        <w:rPr>
          <w:spacing w:val="-2"/>
        </w:rPr>
        <w:t xml:space="preserve"> </w:t>
      </w:r>
      <w:r>
        <w:t>to local</w:t>
      </w:r>
      <w:r>
        <w:rPr>
          <w:spacing w:val="-4"/>
        </w:rPr>
        <w:t xml:space="preserve"> </w:t>
      </w:r>
      <w:r>
        <w:t>authority</w:t>
      </w:r>
      <w:r>
        <w:rPr>
          <w:spacing w:val="-5"/>
        </w:rPr>
        <w:t xml:space="preserve"> </w:t>
      </w:r>
      <w:r>
        <w:t>children’s</w:t>
      </w:r>
      <w:r>
        <w:rPr>
          <w:spacing w:val="-2"/>
        </w:rPr>
        <w:t xml:space="preserve"> </w:t>
      </w:r>
      <w:r>
        <w:t>social</w:t>
      </w:r>
      <w:r>
        <w:rPr>
          <w:spacing w:val="-4"/>
        </w:rPr>
        <w:t xml:space="preserve"> </w:t>
      </w:r>
      <w:r>
        <w:t>care and</w:t>
      </w:r>
      <w:r>
        <w:rPr>
          <w:spacing w:val="-3"/>
        </w:rPr>
        <w:t xml:space="preserve"> </w:t>
      </w:r>
      <w:r>
        <w:t>for</w:t>
      </w:r>
      <w:r>
        <w:rPr>
          <w:spacing w:val="-3"/>
        </w:rPr>
        <w:t xml:space="preserve"> </w:t>
      </w:r>
      <w:r>
        <w:t>statutory</w:t>
      </w:r>
      <w:r>
        <w:rPr>
          <w:spacing w:val="-6"/>
        </w:rPr>
        <w:t xml:space="preserve"> </w:t>
      </w:r>
      <w:r>
        <w:t>assessments that may follow a referral, including the role they might be expected to play</w:t>
      </w:r>
    </w:p>
    <w:p w14:paraId="0661B27A" w14:textId="77777777" w:rsidR="00A46852" w:rsidRDefault="004949D1" w:rsidP="00552866">
      <w:pPr>
        <w:pStyle w:val="BodyText"/>
        <w:spacing w:before="119"/>
        <w:ind w:left="558"/>
      </w:pPr>
      <w:r>
        <w:rPr>
          <w:noProof/>
        </w:rPr>
        <w:drawing>
          <wp:anchor distT="0" distB="0" distL="0" distR="0" simplePos="0" relativeHeight="15752192" behindDoc="0" locked="0" layoutInCell="1" allowOverlap="1" wp14:anchorId="713F0355" wp14:editId="196FB97C">
            <wp:simplePos x="0" y="0"/>
            <wp:positionH relativeFrom="page">
              <wp:posOffset>792480</wp:posOffset>
            </wp:positionH>
            <wp:positionV relativeFrom="paragraph">
              <wp:posOffset>156463</wp:posOffset>
            </wp:positionV>
            <wp:extent cx="24129" cy="38098"/>
            <wp:effectExtent l="0" t="0" r="0" b="0"/>
            <wp:wrapNone/>
            <wp:docPr id="50" name="Image 5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
                    <pic:cNvPicPr/>
                  </pic:nvPicPr>
                  <pic:blipFill>
                    <a:blip r:embed="rId22" cstate="print"/>
                    <a:stretch>
                      <a:fillRect/>
                    </a:stretch>
                  </pic:blipFill>
                  <pic:spPr>
                    <a:xfrm>
                      <a:off x="0" y="0"/>
                      <a:ext cx="24129" cy="38098"/>
                    </a:xfrm>
                    <a:prstGeom prst="rect">
                      <a:avLst/>
                    </a:prstGeom>
                  </pic:spPr>
                </pic:pic>
              </a:graphicData>
            </a:graphic>
          </wp:anchor>
        </w:drawing>
      </w:r>
      <w:r>
        <w:t>What</w:t>
      </w:r>
      <w:r>
        <w:rPr>
          <w:spacing w:val="-3"/>
        </w:rPr>
        <w:t xml:space="preserve"> </w:t>
      </w:r>
      <w:r>
        <w:t>to</w:t>
      </w:r>
      <w:r>
        <w:rPr>
          <w:spacing w:val="-4"/>
        </w:rPr>
        <w:t xml:space="preserve"> </w:t>
      </w:r>
      <w:r>
        <w:t>do</w:t>
      </w:r>
      <w:r>
        <w:rPr>
          <w:spacing w:val="-2"/>
        </w:rPr>
        <w:t xml:space="preserve"> </w:t>
      </w:r>
      <w:r>
        <w:t>if</w:t>
      </w:r>
      <w:r>
        <w:rPr>
          <w:spacing w:val="-2"/>
        </w:rPr>
        <w:t xml:space="preserve"> </w:t>
      </w:r>
      <w:r>
        <w:t>they</w:t>
      </w:r>
      <w:r>
        <w:rPr>
          <w:spacing w:val="-6"/>
        </w:rPr>
        <w:t xml:space="preserve"> </w:t>
      </w:r>
      <w:r>
        <w:t>identify</w:t>
      </w:r>
      <w:r>
        <w:rPr>
          <w:spacing w:val="-6"/>
        </w:rPr>
        <w:t xml:space="preserve"> </w:t>
      </w:r>
      <w:r>
        <w:t>a</w:t>
      </w:r>
      <w:r>
        <w:rPr>
          <w:spacing w:val="-2"/>
        </w:rPr>
        <w:t xml:space="preserve"> </w:t>
      </w:r>
      <w:r>
        <w:t>safeguarding</w:t>
      </w:r>
      <w:r>
        <w:rPr>
          <w:spacing w:val="-2"/>
        </w:rPr>
        <w:t xml:space="preserve"> </w:t>
      </w:r>
      <w:r>
        <w:t>issue</w:t>
      </w:r>
      <w:r>
        <w:rPr>
          <w:spacing w:val="-4"/>
        </w:rPr>
        <w:t xml:space="preserve"> </w:t>
      </w:r>
      <w:r>
        <w:t>or</w:t>
      </w:r>
      <w:r>
        <w:rPr>
          <w:spacing w:val="-1"/>
        </w:rPr>
        <w:t xml:space="preserve"> </w:t>
      </w:r>
      <w:r>
        <w:t>a</w:t>
      </w:r>
      <w:r>
        <w:rPr>
          <w:spacing w:val="-3"/>
        </w:rPr>
        <w:t xml:space="preserve"> </w:t>
      </w:r>
      <w:r>
        <w:t>child</w:t>
      </w:r>
      <w:r>
        <w:rPr>
          <w:spacing w:val="-3"/>
        </w:rPr>
        <w:t xml:space="preserve"> </w:t>
      </w:r>
      <w:r>
        <w:t>tells</w:t>
      </w:r>
      <w:r>
        <w:rPr>
          <w:spacing w:val="-2"/>
        </w:rPr>
        <w:t xml:space="preserve"> </w:t>
      </w:r>
      <w:r>
        <w:t>them they</w:t>
      </w:r>
      <w:r>
        <w:rPr>
          <w:spacing w:val="-4"/>
        </w:rPr>
        <w:t xml:space="preserve"> </w:t>
      </w:r>
      <w:r>
        <w:t>are</w:t>
      </w:r>
      <w:r>
        <w:rPr>
          <w:spacing w:val="-3"/>
        </w:rPr>
        <w:t xml:space="preserve"> </w:t>
      </w:r>
      <w:r>
        <w:t>being</w:t>
      </w:r>
      <w:r>
        <w:rPr>
          <w:spacing w:val="-2"/>
        </w:rPr>
        <w:t xml:space="preserve"> </w:t>
      </w:r>
      <w:r>
        <w:t>abused</w:t>
      </w:r>
      <w:r>
        <w:rPr>
          <w:spacing w:val="-2"/>
        </w:rPr>
        <w:t xml:space="preserve"> </w:t>
      </w:r>
      <w:r>
        <w:t>or</w:t>
      </w:r>
      <w:r>
        <w:rPr>
          <w:spacing w:val="-3"/>
        </w:rPr>
        <w:t xml:space="preserve"> </w:t>
      </w:r>
      <w:r>
        <w:t>neglected, including specific issues such as FGM, and how</w:t>
      </w:r>
      <w:r>
        <w:rPr>
          <w:spacing w:val="-1"/>
        </w:rPr>
        <w:t xml:space="preserve"> </w:t>
      </w:r>
      <w:r>
        <w:t>to maintain an appropriate level of confidentiality while liaising with relevant professionals</w:t>
      </w:r>
    </w:p>
    <w:p w14:paraId="6D08A8B7" w14:textId="77777777" w:rsidR="00552866" w:rsidRDefault="00552866" w:rsidP="00552866">
      <w:pPr>
        <w:pStyle w:val="BodyText"/>
        <w:spacing w:before="119"/>
        <w:ind w:left="558"/>
      </w:pPr>
    </w:p>
    <w:p w14:paraId="003D6FBE" w14:textId="77777777" w:rsidR="00552866" w:rsidRDefault="00552866" w:rsidP="00552866">
      <w:pPr>
        <w:pStyle w:val="4Bulletedcopyblue"/>
        <w:rPr>
          <w:lang w:val="en-GB"/>
        </w:rPr>
      </w:pPr>
      <w:r w:rsidRPr="00196B86">
        <w:rPr>
          <w:lang w:val="en-GB"/>
        </w:rPr>
        <w:t>The signs of different types of abuse</w:t>
      </w:r>
      <w:r>
        <w:rPr>
          <w:lang w:val="en-GB"/>
        </w:rPr>
        <w:t>,</w:t>
      </w:r>
      <w:r w:rsidRPr="00196B86">
        <w:rPr>
          <w:lang w:val="en-GB"/>
        </w:rPr>
        <w:t xml:space="preserve"> neglect</w:t>
      </w:r>
      <w:r>
        <w:rPr>
          <w:lang w:val="en-GB"/>
        </w:rPr>
        <w:t xml:space="preserve"> </w:t>
      </w:r>
      <w:r w:rsidRPr="0038359F">
        <w:rPr>
          <w:lang w:val="en-GB"/>
        </w:rPr>
        <w:t>and exploitation, including domestic and sexual abuse (including controlling and coercive behaviour</w:t>
      </w:r>
      <w:r>
        <w:rPr>
          <w:lang w:val="en-GB"/>
        </w:rPr>
        <w:t>,</w:t>
      </w:r>
      <w:r w:rsidRPr="0038359F">
        <w:rPr>
          <w:lang w:val="en-GB"/>
        </w:rPr>
        <w:t xml:space="preserve"> as well as parental conflict that is frequent, intense, and unresolved),</w:t>
      </w:r>
      <w:r>
        <w:rPr>
          <w:lang w:val="en-GB"/>
        </w:rPr>
        <w:t xml:space="preserve"> </w:t>
      </w:r>
      <w:r w:rsidRPr="00196B86">
        <w:rPr>
          <w:lang w:val="en-GB"/>
        </w:rPr>
        <w:t xml:space="preserve">as well as specific safeguarding issues, such as child-on-child abuse, </w:t>
      </w:r>
      <w:r w:rsidRPr="0038359F">
        <w:rPr>
          <w:lang w:val="en-GB"/>
        </w:rPr>
        <w:t>grooming</w:t>
      </w:r>
      <w:r>
        <w:rPr>
          <w:lang w:val="en-GB"/>
        </w:rPr>
        <w:t xml:space="preserve">, </w:t>
      </w:r>
      <w:r w:rsidRPr="00196B86">
        <w:rPr>
          <w:lang w:val="en-GB"/>
        </w:rPr>
        <w:t xml:space="preserve">child sexual exploitation (CSE), child criminal exploitation (CCE), indicators of being at risk from or involved with serious violent crime, FGM, radicalisation and serious violence (including that linked to county lines) </w:t>
      </w:r>
    </w:p>
    <w:p w14:paraId="4FF477DB" w14:textId="77777777" w:rsidR="00552866" w:rsidRPr="00746A1B" w:rsidRDefault="00552866" w:rsidP="00552866">
      <w:pPr>
        <w:pStyle w:val="4Bulletedcopyblue"/>
        <w:rPr>
          <w:color w:val="92D050"/>
          <w:lang w:val="en-GB"/>
        </w:rPr>
      </w:pPr>
      <w:r w:rsidRPr="0038359F">
        <w:rPr>
          <w:lang w:val="en-GB"/>
        </w:rPr>
        <w:t>New and emerging threats, including online harm</w:t>
      </w:r>
      <w:r w:rsidRPr="002F108B">
        <w:rPr>
          <w:lang w:val="en-GB"/>
        </w:rPr>
        <w:t xml:space="preserve">, grooming, </w:t>
      </w:r>
      <w:r w:rsidRPr="002F108B">
        <w:rPr>
          <w:lang w:eastAsia="en-GB"/>
        </w:rPr>
        <w:t xml:space="preserve">sexual exploitation, criminal exploitation, </w:t>
      </w:r>
      <w:proofErr w:type="spellStart"/>
      <w:r w:rsidRPr="002F108B">
        <w:rPr>
          <w:lang w:eastAsia="en-GB"/>
        </w:rPr>
        <w:t>radicalisation</w:t>
      </w:r>
      <w:proofErr w:type="spellEnd"/>
      <w:r w:rsidRPr="002F108B">
        <w:rPr>
          <w:lang w:eastAsia="en-GB"/>
        </w:rPr>
        <w:t>,</w:t>
      </w:r>
      <w:r>
        <w:rPr>
          <w:lang w:eastAsia="en-GB"/>
        </w:rPr>
        <w:t xml:space="preserve"> </w:t>
      </w:r>
      <w:r w:rsidRPr="002F108B">
        <w:rPr>
          <w:lang w:val="en-GB"/>
        </w:rPr>
        <w:t>and the role of technology and social m</w:t>
      </w:r>
      <w:r w:rsidRPr="0038359F">
        <w:rPr>
          <w:lang w:val="en-GB"/>
        </w:rPr>
        <w:t>edia in presenting harm</w:t>
      </w:r>
    </w:p>
    <w:p w14:paraId="70A6F05D" w14:textId="77777777" w:rsidR="00552866" w:rsidRPr="0038359F" w:rsidRDefault="00552866" w:rsidP="00552866">
      <w:pPr>
        <w:pStyle w:val="4Bulletedcopyblue"/>
        <w:rPr>
          <w:lang w:val="en-GB"/>
        </w:rPr>
      </w:pPr>
      <w:r w:rsidRPr="0038359F">
        <w:rPr>
          <w:lang w:val="en-GB"/>
        </w:rPr>
        <w:t xml:space="preserve">That a </w:t>
      </w:r>
      <w:r w:rsidRPr="0038359F">
        <w:t>child and their family may be experiencing multiple needs at the same time</w:t>
      </w:r>
    </w:p>
    <w:p w14:paraId="4F6005E9" w14:textId="77777777" w:rsidR="00552866" w:rsidRDefault="00552866" w:rsidP="00552866">
      <w:pPr>
        <w:pStyle w:val="BodyText"/>
        <w:ind w:left="558" w:right="267"/>
      </w:pPr>
    </w:p>
    <w:p w14:paraId="31CFABAA" w14:textId="77777777" w:rsidR="00A46852" w:rsidRDefault="004949D1" w:rsidP="00552866">
      <w:pPr>
        <w:pStyle w:val="BodyText"/>
        <w:spacing w:before="120"/>
        <w:ind w:left="558" w:right="289"/>
      </w:pPr>
      <w:r>
        <w:rPr>
          <w:noProof/>
        </w:rPr>
        <w:drawing>
          <wp:anchor distT="0" distB="0" distL="0" distR="0" simplePos="0" relativeHeight="15753216" behindDoc="0" locked="0" layoutInCell="1" allowOverlap="1" wp14:anchorId="6E2B8935" wp14:editId="173BBB2E">
            <wp:simplePos x="0" y="0"/>
            <wp:positionH relativeFrom="page">
              <wp:posOffset>792480</wp:posOffset>
            </wp:positionH>
            <wp:positionV relativeFrom="paragraph">
              <wp:posOffset>156462</wp:posOffset>
            </wp:positionV>
            <wp:extent cx="24129" cy="38100"/>
            <wp:effectExtent l="0" t="0" r="0" b="0"/>
            <wp:wrapNone/>
            <wp:docPr id="52" name="Image 5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4"/>
        </w:rPr>
        <w:t xml:space="preserve"> </w:t>
      </w:r>
      <w:r>
        <w:t>importance</w:t>
      </w:r>
      <w:r>
        <w:rPr>
          <w:spacing w:val="-3"/>
        </w:rPr>
        <w:t xml:space="preserve"> </w:t>
      </w:r>
      <w:r>
        <w:t>of</w:t>
      </w:r>
      <w:r>
        <w:rPr>
          <w:spacing w:val="-1"/>
        </w:rPr>
        <w:t xml:space="preserve"> </w:t>
      </w:r>
      <w:r>
        <w:t>reassuring</w:t>
      </w:r>
      <w:r>
        <w:rPr>
          <w:spacing w:val="-1"/>
        </w:rPr>
        <w:t xml:space="preserve"> </w:t>
      </w:r>
      <w:r>
        <w:t>victims</w:t>
      </w:r>
      <w:r>
        <w:rPr>
          <w:spacing w:val="-2"/>
        </w:rPr>
        <w:t xml:space="preserve"> </w:t>
      </w:r>
      <w:r>
        <w:t>that</w:t>
      </w:r>
      <w:r>
        <w:rPr>
          <w:spacing w:val="-3"/>
        </w:rPr>
        <w:t xml:space="preserve"> </w:t>
      </w:r>
      <w:r>
        <w:t>they</w:t>
      </w:r>
      <w:r>
        <w:rPr>
          <w:spacing w:val="-4"/>
        </w:rPr>
        <w:t xml:space="preserve"> </w:t>
      </w:r>
      <w:r>
        <w:t>are</w:t>
      </w:r>
      <w:r>
        <w:rPr>
          <w:spacing w:val="-3"/>
        </w:rPr>
        <w:t xml:space="preserve"> </w:t>
      </w:r>
      <w:r>
        <w:t>being</w:t>
      </w:r>
      <w:r>
        <w:rPr>
          <w:spacing w:val="-4"/>
        </w:rPr>
        <w:t xml:space="preserve"> </w:t>
      </w:r>
      <w:r>
        <w:t>taken</w:t>
      </w:r>
      <w:r>
        <w:rPr>
          <w:spacing w:val="-4"/>
        </w:rPr>
        <w:t xml:space="preserve"> </w:t>
      </w:r>
      <w:r>
        <w:t>seriously</w:t>
      </w:r>
      <w:r>
        <w:rPr>
          <w:spacing w:val="-6"/>
        </w:rPr>
        <w:t xml:space="preserve"> </w:t>
      </w:r>
      <w:r>
        <w:t>and</w:t>
      </w:r>
      <w:r>
        <w:rPr>
          <w:spacing w:val="-4"/>
        </w:rPr>
        <w:t xml:space="preserve"> </w:t>
      </w:r>
      <w:r>
        <w:t>that</w:t>
      </w:r>
      <w:r>
        <w:rPr>
          <w:spacing w:val="-1"/>
        </w:rPr>
        <w:t xml:space="preserve"> </w:t>
      </w:r>
      <w:r>
        <w:t>they</w:t>
      </w:r>
      <w:r>
        <w:rPr>
          <w:spacing w:val="-4"/>
        </w:rPr>
        <w:t xml:space="preserve"> </w:t>
      </w:r>
      <w:r>
        <w:t>will</w:t>
      </w:r>
      <w:r>
        <w:rPr>
          <w:spacing w:val="-2"/>
        </w:rPr>
        <w:t xml:space="preserve"> </w:t>
      </w:r>
      <w:r>
        <w:t>be</w:t>
      </w:r>
      <w:r>
        <w:rPr>
          <w:spacing w:val="-4"/>
        </w:rPr>
        <w:t xml:space="preserve"> </w:t>
      </w:r>
      <w:r>
        <w:t>supported and kept safe</w:t>
      </w:r>
    </w:p>
    <w:p w14:paraId="06F96171" w14:textId="77777777" w:rsidR="00A46852" w:rsidRDefault="004949D1" w:rsidP="00552866">
      <w:pPr>
        <w:pStyle w:val="BodyText"/>
        <w:ind w:left="558"/>
      </w:pPr>
      <w:r>
        <w:rPr>
          <w:noProof/>
        </w:rPr>
        <w:drawing>
          <wp:anchor distT="0" distB="0" distL="0" distR="0" simplePos="0" relativeHeight="15753728" behindDoc="0" locked="0" layoutInCell="1" allowOverlap="1" wp14:anchorId="6988902D" wp14:editId="370FFE97">
            <wp:simplePos x="0" y="0"/>
            <wp:positionH relativeFrom="page">
              <wp:posOffset>792480</wp:posOffset>
            </wp:positionH>
            <wp:positionV relativeFrom="paragraph">
              <wp:posOffset>157224</wp:posOffset>
            </wp:positionV>
            <wp:extent cx="24129" cy="38100"/>
            <wp:effectExtent l="0" t="0" r="0" b="0"/>
            <wp:wrapNone/>
            <wp:docPr id="53" name="Image 5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7"/>
        </w:rPr>
        <w:t xml:space="preserve"> </w:t>
      </w:r>
      <w:r>
        <w:t>fact</w:t>
      </w:r>
      <w:r>
        <w:rPr>
          <w:spacing w:val="-5"/>
        </w:rPr>
        <w:t xml:space="preserve"> </w:t>
      </w:r>
      <w:r>
        <w:t>that</w:t>
      </w:r>
      <w:r>
        <w:rPr>
          <w:spacing w:val="-5"/>
        </w:rPr>
        <w:t xml:space="preserve"> </w:t>
      </w:r>
      <w:r>
        <w:t>children</w:t>
      </w:r>
      <w:r>
        <w:rPr>
          <w:spacing w:val="-7"/>
        </w:rPr>
        <w:t xml:space="preserve"> </w:t>
      </w:r>
      <w:r>
        <w:t>can</w:t>
      </w:r>
      <w:r>
        <w:rPr>
          <w:spacing w:val="-5"/>
        </w:rPr>
        <w:t xml:space="preserve"> </w:t>
      </w:r>
      <w:r>
        <w:t>be</w:t>
      </w:r>
      <w:r>
        <w:rPr>
          <w:spacing w:val="-5"/>
        </w:rPr>
        <w:t xml:space="preserve"> </w:t>
      </w:r>
      <w:r>
        <w:t>at</w:t>
      </w:r>
      <w:r>
        <w:rPr>
          <w:spacing w:val="-6"/>
        </w:rPr>
        <w:t xml:space="preserve"> </w:t>
      </w:r>
      <w:r>
        <w:t>risk</w:t>
      </w:r>
      <w:r>
        <w:rPr>
          <w:spacing w:val="-1"/>
        </w:rPr>
        <w:t xml:space="preserve"> </w:t>
      </w:r>
      <w:r>
        <w:t>of</w:t>
      </w:r>
      <w:r>
        <w:rPr>
          <w:spacing w:val="-4"/>
        </w:rPr>
        <w:t xml:space="preserve"> </w:t>
      </w:r>
      <w:r>
        <w:t>harm inside</w:t>
      </w:r>
      <w:r>
        <w:rPr>
          <w:spacing w:val="-4"/>
        </w:rPr>
        <w:t xml:space="preserve"> </w:t>
      </w:r>
      <w:r>
        <w:t>and</w:t>
      </w:r>
      <w:r>
        <w:rPr>
          <w:spacing w:val="-3"/>
        </w:rPr>
        <w:t xml:space="preserve"> </w:t>
      </w:r>
      <w:r>
        <w:t>outside</w:t>
      </w:r>
      <w:r>
        <w:rPr>
          <w:spacing w:val="-7"/>
        </w:rPr>
        <w:t xml:space="preserve"> </w:t>
      </w:r>
      <w:r>
        <w:t>of</w:t>
      </w:r>
      <w:r>
        <w:rPr>
          <w:spacing w:val="-3"/>
        </w:rPr>
        <w:t xml:space="preserve"> </w:t>
      </w:r>
      <w:r>
        <w:t>their</w:t>
      </w:r>
      <w:r>
        <w:rPr>
          <w:spacing w:val="-4"/>
        </w:rPr>
        <w:t xml:space="preserve"> </w:t>
      </w:r>
      <w:r>
        <w:t>home,</w:t>
      </w:r>
      <w:r>
        <w:rPr>
          <w:spacing w:val="-6"/>
        </w:rPr>
        <w:t xml:space="preserve"> </w:t>
      </w:r>
      <w:r>
        <w:t>at</w:t>
      </w:r>
      <w:r>
        <w:rPr>
          <w:spacing w:val="-5"/>
        </w:rPr>
        <w:t xml:space="preserve"> </w:t>
      </w:r>
      <w:r>
        <w:t>school</w:t>
      </w:r>
      <w:r>
        <w:rPr>
          <w:spacing w:val="-4"/>
        </w:rPr>
        <w:t xml:space="preserve"> </w:t>
      </w:r>
      <w:r>
        <w:t>and</w:t>
      </w:r>
      <w:r>
        <w:rPr>
          <w:spacing w:val="-4"/>
        </w:rPr>
        <w:t xml:space="preserve"> </w:t>
      </w:r>
      <w:r>
        <w:rPr>
          <w:spacing w:val="-2"/>
        </w:rPr>
        <w:t>online</w:t>
      </w:r>
    </w:p>
    <w:p w14:paraId="281BE6DF" w14:textId="1CC1F3E9" w:rsidR="00A46852" w:rsidRDefault="004949D1" w:rsidP="00552866">
      <w:pPr>
        <w:pStyle w:val="BodyText"/>
        <w:spacing w:before="120"/>
        <w:ind w:left="558" w:right="403"/>
      </w:pPr>
      <w:r>
        <w:rPr>
          <w:noProof/>
        </w:rPr>
        <w:drawing>
          <wp:anchor distT="0" distB="0" distL="0" distR="0" simplePos="0" relativeHeight="15754240" behindDoc="0" locked="0" layoutInCell="1" allowOverlap="1" wp14:anchorId="7BA6C470" wp14:editId="47CAF7DF">
            <wp:simplePos x="0" y="0"/>
            <wp:positionH relativeFrom="page">
              <wp:posOffset>792480</wp:posOffset>
            </wp:positionH>
            <wp:positionV relativeFrom="paragraph">
              <wp:posOffset>156335</wp:posOffset>
            </wp:positionV>
            <wp:extent cx="24129" cy="38100"/>
            <wp:effectExtent l="0" t="0" r="0" b="0"/>
            <wp:wrapNone/>
            <wp:docPr id="54" name="Image 5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5"/>
        </w:rPr>
        <w:t xml:space="preserve"> </w:t>
      </w:r>
      <w:r>
        <w:t>fact</w:t>
      </w:r>
      <w:r>
        <w:rPr>
          <w:spacing w:val="-4"/>
        </w:rPr>
        <w:t xml:space="preserve"> </w:t>
      </w:r>
      <w:r>
        <w:t>that</w:t>
      </w:r>
      <w:r>
        <w:rPr>
          <w:spacing w:val="-4"/>
        </w:rPr>
        <w:t xml:space="preserve"> </w:t>
      </w:r>
      <w:r>
        <w:t>children</w:t>
      </w:r>
      <w:r>
        <w:rPr>
          <w:spacing w:val="-2"/>
        </w:rPr>
        <w:t xml:space="preserve"> </w:t>
      </w:r>
      <w:r>
        <w:t>who</w:t>
      </w:r>
      <w:r>
        <w:rPr>
          <w:spacing w:val="-2"/>
        </w:rPr>
        <w:t xml:space="preserve"> </w:t>
      </w:r>
      <w:r>
        <w:t>are</w:t>
      </w:r>
      <w:r>
        <w:rPr>
          <w:spacing w:val="-4"/>
        </w:rPr>
        <w:t xml:space="preserve"> </w:t>
      </w:r>
      <w:r>
        <w:t>(or</w:t>
      </w:r>
      <w:r>
        <w:rPr>
          <w:spacing w:val="-1"/>
        </w:rPr>
        <w:t xml:space="preserve"> </w:t>
      </w:r>
      <w:r>
        <w:t>who</w:t>
      </w:r>
      <w:r>
        <w:rPr>
          <w:spacing w:val="-4"/>
        </w:rPr>
        <w:t xml:space="preserve"> </w:t>
      </w:r>
      <w:r>
        <w:t>are</w:t>
      </w:r>
      <w:r>
        <w:rPr>
          <w:spacing w:val="-2"/>
        </w:rPr>
        <w:t xml:space="preserve"> </w:t>
      </w:r>
      <w:r>
        <w:t>perceived</w:t>
      </w:r>
      <w:r>
        <w:rPr>
          <w:spacing w:val="-4"/>
        </w:rPr>
        <w:t xml:space="preserve"> </w:t>
      </w:r>
      <w:r>
        <w:t>to</w:t>
      </w:r>
      <w:r>
        <w:rPr>
          <w:spacing w:val="-4"/>
        </w:rPr>
        <w:t xml:space="preserve"> </w:t>
      </w:r>
      <w:r>
        <w:t>be)</w:t>
      </w:r>
      <w:r>
        <w:rPr>
          <w:spacing w:val="-1"/>
        </w:rPr>
        <w:t xml:space="preserve"> </w:t>
      </w:r>
      <w:r>
        <w:t>lesbian,</w:t>
      </w:r>
      <w:r>
        <w:rPr>
          <w:spacing w:val="-2"/>
        </w:rPr>
        <w:t xml:space="preserve"> </w:t>
      </w:r>
      <w:r>
        <w:t>gay,</w:t>
      </w:r>
      <w:r>
        <w:rPr>
          <w:spacing w:val="-2"/>
        </w:rPr>
        <w:t xml:space="preserve"> </w:t>
      </w:r>
      <w:r>
        <w:t>bi</w:t>
      </w:r>
      <w:r>
        <w:rPr>
          <w:spacing w:val="-3"/>
        </w:rPr>
        <w:t xml:space="preserve"> </w:t>
      </w:r>
      <w:r>
        <w:t>or</w:t>
      </w:r>
      <w:r>
        <w:rPr>
          <w:spacing w:val="-4"/>
        </w:rPr>
        <w:t xml:space="preserve"> </w:t>
      </w:r>
      <w:r>
        <w:t>trans</w:t>
      </w:r>
      <w:r>
        <w:rPr>
          <w:spacing w:val="-3"/>
        </w:rPr>
        <w:t xml:space="preserve"> </w:t>
      </w:r>
      <w:r>
        <w:t>(LGBT</w:t>
      </w:r>
      <w:r w:rsidR="00743672">
        <w:t>Q+</w:t>
      </w:r>
      <w:r>
        <w:t>)</w:t>
      </w:r>
      <w:r>
        <w:rPr>
          <w:spacing w:val="-3"/>
        </w:rPr>
        <w:t xml:space="preserve"> </w:t>
      </w:r>
      <w:r>
        <w:t>can</w:t>
      </w:r>
      <w:r>
        <w:rPr>
          <w:spacing w:val="-5"/>
        </w:rPr>
        <w:t xml:space="preserve"> </w:t>
      </w:r>
      <w:r>
        <w:t>be targeted by other children</w:t>
      </w:r>
    </w:p>
    <w:p w14:paraId="5174C30A" w14:textId="77777777" w:rsidR="00A46852" w:rsidRDefault="004949D1" w:rsidP="00552866">
      <w:pPr>
        <w:pStyle w:val="BodyText"/>
        <w:spacing w:before="118"/>
        <w:ind w:left="558"/>
      </w:pPr>
      <w:r>
        <w:rPr>
          <w:noProof/>
        </w:rPr>
        <w:drawing>
          <wp:anchor distT="0" distB="0" distL="0" distR="0" simplePos="0" relativeHeight="15754752" behindDoc="0" locked="0" layoutInCell="1" allowOverlap="1" wp14:anchorId="5093F12A" wp14:editId="5697B937">
            <wp:simplePos x="0" y="0"/>
            <wp:positionH relativeFrom="page">
              <wp:posOffset>792480</wp:posOffset>
            </wp:positionH>
            <wp:positionV relativeFrom="paragraph">
              <wp:posOffset>155446</wp:posOffset>
            </wp:positionV>
            <wp:extent cx="24129" cy="38100"/>
            <wp:effectExtent l="0" t="0" r="0" b="0"/>
            <wp:wrapNone/>
            <wp:docPr id="55" name="Image 5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
                    <pic:cNvPicPr/>
                  </pic:nvPicPr>
                  <pic:blipFill>
                    <a:blip r:embed="rId22" cstate="print"/>
                    <a:stretch>
                      <a:fillRect/>
                    </a:stretch>
                  </pic:blipFill>
                  <pic:spPr>
                    <a:xfrm>
                      <a:off x="0" y="0"/>
                      <a:ext cx="24129" cy="38100"/>
                    </a:xfrm>
                    <a:prstGeom prst="rect">
                      <a:avLst/>
                    </a:prstGeom>
                  </pic:spPr>
                </pic:pic>
              </a:graphicData>
            </a:graphic>
          </wp:anchor>
        </w:drawing>
      </w:r>
      <w:r>
        <w:t>What</w:t>
      </w:r>
      <w:r>
        <w:rPr>
          <w:spacing w:val="-6"/>
        </w:rPr>
        <w:t xml:space="preserve"> </w:t>
      </w:r>
      <w:r>
        <w:t>to</w:t>
      </w:r>
      <w:r>
        <w:rPr>
          <w:spacing w:val="-5"/>
        </w:rPr>
        <w:t xml:space="preserve"> </w:t>
      </w:r>
      <w:r>
        <w:t>look</w:t>
      </w:r>
      <w:r>
        <w:rPr>
          <w:spacing w:val="-3"/>
        </w:rPr>
        <w:t xml:space="preserve"> </w:t>
      </w:r>
      <w:r>
        <w:t>for</w:t>
      </w:r>
      <w:r>
        <w:rPr>
          <w:spacing w:val="-5"/>
        </w:rPr>
        <w:t xml:space="preserve"> </w:t>
      </w:r>
      <w:r>
        <w:t>to</w:t>
      </w:r>
      <w:r>
        <w:rPr>
          <w:spacing w:val="-5"/>
        </w:rPr>
        <w:t xml:space="preserve"> </w:t>
      </w:r>
      <w:r>
        <w:t>identify</w:t>
      </w:r>
      <w:r>
        <w:rPr>
          <w:spacing w:val="-6"/>
        </w:rPr>
        <w:t xml:space="preserve"> </w:t>
      </w:r>
      <w:r>
        <w:t>children</w:t>
      </w:r>
      <w:r>
        <w:rPr>
          <w:spacing w:val="-4"/>
        </w:rPr>
        <w:t xml:space="preserve"> </w:t>
      </w:r>
      <w:r>
        <w:t>who</w:t>
      </w:r>
      <w:r>
        <w:rPr>
          <w:spacing w:val="-6"/>
        </w:rPr>
        <w:t xml:space="preserve"> </w:t>
      </w:r>
      <w:r>
        <w:t>need</w:t>
      </w:r>
      <w:r>
        <w:rPr>
          <w:spacing w:val="-3"/>
        </w:rPr>
        <w:t xml:space="preserve"> </w:t>
      </w:r>
      <w:r>
        <w:t>help</w:t>
      </w:r>
      <w:r>
        <w:rPr>
          <w:spacing w:val="-3"/>
        </w:rPr>
        <w:t xml:space="preserve"> </w:t>
      </w:r>
      <w:r>
        <w:t>or</w:t>
      </w:r>
      <w:r>
        <w:rPr>
          <w:spacing w:val="-3"/>
        </w:rPr>
        <w:t xml:space="preserve"> </w:t>
      </w:r>
      <w:r>
        <w:rPr>
          <w:spacing w:val="-2"/>
        </w:rPr>
        <w:t>protection</w:t>
      </w:r>
    </w:p>
    <w:p w14:paraId="076B4229" w14:textId="77777777" w:rsidR="00A46852" w:rsidRDefault="004949D1" w:rsidP="00552866">
      <w:pPr>
        <w:pStyle w:val="BodyText"/>
      </w:pPr>
      <w:r>
        <w:t>Section</w:t>
      </w:r>
      <w:r>
        <w:rPr>
          <w:spacing w:val="-7"/>
        </w:rPr>
        <w:t xml:space="preserve"> </w:t>
      </w:r>
      <w:r>
        <w:t>1</w:t>
      </w:r>
      <w:r w:rsidR="00552866">
        <w:t>6</w:t>
      </w:r>
      <w:r>
        <w:rPr>
          <w:spacing w:val="-6"/>
        </w:rPr>
        <w:t xml:space="preserve"> </w:t>
      </w:r>
      <w:r>
        <w:t>and</w:t>
      </w:r>
      <w:r>
        <w:rPr>
          <w:spacing w:val="-5"/>
        </w:rPr>
        <w:t xml:space="preserve"> </w:t>
      </w:r>
      <w:r>
        <w:t>appendix</w:t>
      </w:r>
      <w:r>
        <w:rPr>
          <w:spacing w:val="-5"/>
        </w:rPr>
        <w:t xml:space="preserve"> </w:t>
      </w:r>
      <w:r>
        <w:t>4</w:t>
      </w:r>
      <w:r>
        <w:rPr>
          <w:spacing w:val="-4"/>
        </w:rPr>
        <w:t xml:space="preserve"> </w:t>
      </w:r>
      <w:r>
        <w:t>of</w:t>
      </w:r>
      <w:r>
        <w:rPr>
          <w:spacing w:val="-4"/>
        </w:rPr>
        <w:t xml:space="preserve"> </w:t>
      </w:r>
      <w:r>
        <w:t>this</w:t>
      </w:r>
      <w:r>
        <w:rPr>
          <w:spacing w:val="-5"/>
        </w:rPr>
        <w:t xml:space="preserve"> </w:t>
      </w:r>
      <w:r>
        <w:t>policy</w:t>
      </w:r>
      <w:r>
        <w:rPr>
          <w:spacing w:val="-6"/>
        </w:rPr>
        <w:t xml:space="preserve"> </w:t>
      </w:r>
      <w:r>
        <w:t>outline</w:t>
      </w:r>
      <w:r>
        <w:rPr>
          <w:spacing w:val="-5"/>
        </w:rPr>
        <w:t xml:space="preserve"> </w:t>
      </w:r>
      <w:r>
        <w:t>in</w:t>
      </w:r>
      <w:r>
        <w:rPr>
          <w:spacing w:val="-5"/>
        </w:rPr>
        <w:t xml:space="preserve"> </w:t>
      </w:r>
      <w:r>
        <w:t>more</w:t>
      </w:r>
      <w:r>
        <w:rPr>
          <w:spacing w:val="-6"/>
        </w:rPr>
        <w:t xml:space="preserve"> </w:t>
      </w:r>
      <w:r>
        <w:t>detail</w:t>
      </w:r>
      <w:r>
        <w:rPr>
          <w:spacing w:val="-7"/>
        </w:rPr>
        <w:t xml:space="preserve"> </w:t>
      </w:r>
      <w:r>
        <w:t>how</w:t>
      </w:r>
      <w:r>
        <w:rPr>
          <w:spacing w:val="-8"/>
        </w:rPr>
        <w:t xml:space="preserve"> </w:t>
      </w:r>
      <w:r>
        <w:t>staff</w:t>
      </w:r>
      <w:r>
        <w:rPr>
          <w:spacing w:val="-4"/>
        </w:rPr>
        <w:t xml:space="preserve"> </w:t>
      </w:r>
      <w:r>
        <w:t>are</w:t>
      </w:r>
      <w:r>
        <w:rPr>
          <w:spacing w:val="-5"/>
        </w:rPr>
        <w:t xml:space="preserve"> </w:t>
      </w:r>
      <w:r>
        <w:t>supported</w:t>
      </w:r>
      <w:r>
        <w:rPr>
          <w:spacing w:val="-7"/>
        </w:rPr>
        <w:t xml:space="preserve"> </w:t>
      </w:r>
      <w:r>
        <w:t>to</w:t>
      </w:r>
      <w:r>
        <w:rPr>
          <w:spacing w:val="-5"/>
        </w:rPr>
        <w:t xml:space="preserve"> </w:t>
      </w:r>
      <w:r>
        <w:t>do</w:t>
      </w:r>
      <w:r>
        <w:rPr>
          <w:spacing w:val="-7"/>
        </w:rPr>
        <w:t xml:space="preserve"> </w:t>
      </w:r>
      <w:r>
        <w:rPr>
          <w:spacing w:val="-2"/>
        </w:rPr>
        <w:t>this.</w:t>
      </w:r>
    </w:p>
    <w:p w14:paraId="38D5C51C" w14:textId="77777777" w:rsidR="00A46852" w:rsidRDefault="00A46852">
      <w:pPr>
        <w:pStyle w:val="BodyText"/>
        <w:spacing w:before="0"/>
        <w:ind w:left="0"/>
        <w:rPr>
          <w:sz w:val="21"/>
        </w:rPr>
      </w:pPr>
    </w:p>
    <w:p w14:paraId="7BF78F12" w14:textId="77777777" w:rsidR="00A46852" w:rsidRDefault="004949D1">
      <w:pPr>
        <w:pStyle w:val="ListParagraph"/>
        <w:numPr>
          <w:ilvl w:val="1"/>
          <w:numId w:val="14"/>
        </w:numPr>
        <w:tabs>
          <w:tab w:val="left" w:pos="618"/>
        </w:tabs>
        <w:ind w:left="618" w:hanging="401"/>
        <w:rPr>
          <w:b/>
          <w:sz w:val="24"/>
        </w:rPr>
      </w:pPr>
      <w:r>
        <w:rPr>
          <w:b/>
          <w:color w:val="12253E"/>
          <w:sz w:val="24"/>
        </w:rPr>
        <w:t>The</w:t>
      </w:r>
      <w:r>
        <w:rPr>
          <w:b/>
          <w:color w:val="12253E"/>
          <w:spacing w:val="-6"/>
          <w:sz w:val="24"/>
        </w:rPr>
        <w:t xml:space="preserve"> </w:t>
      </w:r>
      <w:r>
        <w:rPr>
          <w:b/>
          <w:color w:val="12253E"/>
          <w:sz w:val="24"/>
        </w:rPr>
        <w:t>designated</w:t>
      </w:r>
      <w:r>
        <w:rPr>
          <w:b/>
          <w:color w:val="12253E"/>
          <w:spacing w:val="-3"/>
          <w:sz w:val="24"/>
        </w:rPr>
        <w:t xml:space="preserve"> </w:t>
      </w:r>
      <w:r>
        <w:rPr>
          <w:b/>
          <w:color w:val="12253E"/>
          <w:sz w:val="24"/>
        </w:rPr>
        <w:t>safeguarding</w:t>
      </w:r>
      <w:r>
        <w:rPr>
          <w:b/>
          <w:color w:val="12253E"/>
          <w:spacing w:val="-3"/>
          <w:sz w:val="24"/>
        </w:rPr>
        <w:t xml:space="preserve"> </w:t>
      </w:r>
      <w:r>
        <w:rPr>
          <w:b/>
          <w:color w:val="12253E"/>
          <w:sz w:val="24"/>
        </w:rPr>
        <w:t>lead</w:t>
      </w:r>
      <w:r>
        <w:rPr>
          <w:b/>
          <w:color w:val="12253E"/>
          <w:spacing w:val="-3"/>
          <w:sz w:val="24"/>
        </w:rPr>
        <w:t xml:space="preserve"> </w:t>
      </w:r>
      <w:r>
        <w:rPr>
          <w:b/>
          <w:color w:val="12253E"/>
          <w:spacing w:val="-4"/>
          <w:sz w:val="24"/>
        </w:rPr>
        <w:t>(DSL)</w:t>
      </w:r>
    </w:p>
    <w:p w14:paraId="6338A5D1" w14:textId="77777777" w:rsidR="00A46852" w:rsidRDefault="004949D1">
      <w:pPr>
        <w:pStyle w:val="BodyText"/>
        <w:spacing w:before="119"/>
        <w:ind w:right="333"/>
      </w:pPr>
      <w:r>
        <w:t>The</w:t>
      </w:r>
      <w:r>
        <w:rPr>
          <w:spacing w:val="-4"/>
        </w:rPr>
        <w:t xml:space="preserve"> </w:t>
      </w:r>
      <w:r>
        <w:t>DSL</w:t>
      </w:r>
      <w:r>
        <w:rPr>
          <w:spacing w:val="-1"/>
        </w:rPr>
        <w:t xml:space="preserve"> </w:t>
      </w:r>
      <w:r>
        <w:t>is</w:t>
      </w:r>
      <w:r>
        <w:rPr>
          <w:spacing w:val="-2"/>
        </w:rPr>
        <w:t xml:space="preserve"> </w:t>
      </w:r>
      <w:r>
        <w:t>a</w:t>
      </w:r>
      <w:r>
        <w:rPr>
          <w:spacing w:val="-4"/>
        </w:rPr>
        <w:t xml:space="preserve"> </w:t>
      </w:r>
      <w:r>
        <w:t>member</w:t>
      </w:r>
      <w:r>
        <w:rPr>
          <w:spacing w:val="-2"/>
        </w:rPr>
        <w:t xml:space="preserve"> </w:t>
      </w:r>
      <w:r>
        <w:t>of</w:t>
      </w:r>
      <w:r>
        <w:rPr>
          <w:spacing w:val="-1"/>
        </w:rPr>
        <w:t xml:space="preserve"> </w:t>
      </w:r>
      <w:r>
        <w:t>the</w:t>
      </w:r>
      <w:r>
        <w:rPr>
          <w:spacing w:val="-3"/>
        </w:rPr>
        <w:t xml:space="preserve"> </w:t>
      </w:r>
      <w:r>
        <w:t>senior</w:t>
      </w:r>
      <w:r>
        <w:rPr>
          <w:spacing w:val="-3"/>
        </w:rPr>
        <w:t xml:space="preserve"> </w:t>
      </w:r>
      <w:r>
        <w:t>leadership</w:t>
      </w:r>
      <w:r>
        <w:rPr>
          <w:spacing w:val="-1"/>
        </w:rPr>
        <w:t xml:space="preserve"> </w:t>
      </w:r>
      <w:r>
        <w:t>team. Our</w:t>
      </w:r>
      <w:r>
        <w:rPr>
          <w:spacing w:val="-3"/>
        </w:rPr>
        <w:t xml:space="preserve"> </w:t>
      </w:r>
      <w:r>
        <w:t>DSL</w:t>
      </w:r>
      <w:r>
        <w:rPr>
          <w:spacing w:val="-1"/>
        </w:rPr>
        <w:t xml:space="preserve"> </w:t>
      </w:r>
      <w:r>
        <w:t>is</w:t>
      </w:r>
      <w:r>
        <w:rPr>
          <w:spacing w:val="-1"/>
        </w:rPr>
        <w:t xml:space="preserve"> </w:t>
      </w:r>
      <w:r w:rsidR="00BC3719">
        <w:t>Jessie Walker</w:t>
      </w:r>
      <w:r>
        <w:t>,</w:t>
      </w:r>
      <w:r w:rsidR="006F6536">
        <w:t xml:space="preserve"> the </w:t>
      </w:r>
      <w:r>
        <w:t>Head</w:t>
      </w:r>
      <w:r>
        <w:rPr>
          <w:spacing w:val="-4"/>
        </w:rPr>
        <w:t xml:space="preserve"> </w:t>
      </w:r>
      <w:r>
        <w:t>teacher.</w:t>
      </w:r>
      <w:r>
        <w:rPr>
          <w:spacing w:val="-3"/>
        </w:rPr>
        <w:t xml:space="preserve"> </w:t>
      </w:r>
      <w:r>
        <w:t>The</w:t>
      </w:r>
      <w:r>
        <w:rPr>
          <w:spacing w:val="-4"/>
        </w:rPr>
        <w:t xml:space="preserve"> </w:t>
      </w:r>
      <w:r>
        <w:t>DSL takes lead responsibility for child protection and wider safeguarding in the school.</w:t>
      </w:r>
    </w:p>
    <w:p w14:paraId="0F3E1B92" w14:textId="77777777" w:rsidR="00A46852" w:rsidRDefault="004949D1">
      <w:pPr>
        <w:pStyle w:val="BodyText"/>
        <w:ind w:right="403"/>
      </w:pPr>
      <w:r>
        <w:t>During</w:t>
      </w:r>
      <w:r>
        <w:rPr>
          <w:spacing w:val="-4"/>
        </w:rPr>
        <w:t xml:space="preserve"> </w:t>
      </w:r>
      <w:r>
        <w:t>term time,</w:t>
      </w:r>
      <w:r>
        <w:rPr>
          <w:spacing w:val="-4"/>
        </w:rPr>
        <w:t xml:space="preserve"> </w:t>
      </w:r>
      <w:r>
        <w:t>the</w:t>
      </w:r>
      <w:r>
        <w:rPr>
          <w:spacing w:val="-5"/>
        </w:rPr>
        <w:t xml:space="preserve"> </w:t>
      </w:r>
      <w:r>
        <w:t>DSL will</w:t>
      </w:r>
      <w:r>
        <w:rPr>
          <w:spacing w:val="-5"/>
        </w:rPr>
        <w:t xml:space="preserve"> </w:t>
      </w:r>
      <w:r>
        <w:t>be</w:t>
      </w:r>
      <w:r>
        <w:rPr>
          <w:spacing w:val="-4"/>
        </w:rPr>
        <w:t xml:space="preserve"> </w:t>
      </w:r>
      <w:r>
        <w:t>available</w:t>
      </w:r>
      <w:r>
        <w:rPr>
          <w:spacing w:val="-4"/>
        </w:rPr>
        <w:t xml:space="preserve"> </w:t>
      </w:r>
      <w:r>
        <w:t>during</w:t>
      </w:r>
      <w:r>
        <w:rPr>
          <w:spacing w:val="-4"/>
        </w:rPr>
        <w:t xml:space="preserve"> </w:t>
      </w:r>
      <w:r>
        <w:t>school</w:t>
      </w:r>
      <w:r>
        <w:rPr>
          <w:spacing w:val="-3"/>
        </w:rPr>
        <w:t xml:space="preserve"> </w:t>
      </w:r>
      <w:r>
        <w:t>hours</w:t>
      </w:r>
      <w:r>
        <w:rPr>
          <w:spacing w:val="-2"/>
        </w:rPr>
        <w:t xml:space="preserve"> </w:t>
      </w:r>
      <w:r>
        <w:t>for</w:t>
      </w:r>
      <w:r>
        <w:rPr>
          <w:spacing w:val="-4"/>
        </w:rPr>
        <w:t xml:space="preserve"> </w:t>
      </w:r>
      <w:r>
        <w:t>staff</w:t>
      </w:r>
      <w:r>
        <w:rPr>
          <w:spacing w:val="-2"/>
        </w:rPr>
        <w:t xml:space="preserve"> </w:t>
      </w:r>
      <w:r>
        <w:t>to</w:t>
      </w:r>
      <w:r>
        <w:rPr>
          <w:spacing w:val="-5"/>
        </w:rPr>
        <w:t xml:space="preserve"> </w:t>
      </w:r>
      <w:r>
        <w:t>discuss</w:t>
      </w:r>
      <w:r>
        <w:rPr>
          <w:spacing w:val="-3"/>
        </w:rPr>
        <w:t xml:space="preserve"> </w:t>
      </w:r>
      <w:r>
        <w:t>any</w:t>
      </w:r>
      <w:r>
        <w:rPr>
          <w:spacing w:val="-7"/>
        </w:rPr>
        <w:t xml:space="preserve"> </w:t>
      </w:r>
      <w:r>
        <w:t xml:space="preserve">safeguarding </w:t>
      </w:r>
      <w:r>
        <w:rPr>
          <w:spacing w:val="-2"/>
        </w:rPr>
        <w:t>concerns.</w:t>
      </w:r>
    </w:p>
    <w:p w14:paraId="5CB45EF1" w14:textId="77777777" w:rsidR="00A46852" w:rsidRDefault="00A46852">
      <w:pPr>
        <w:pStyle w:val="BodyText"/>
        <w:spacing w:before="4"/>
        <w:ind w:left="0"/>
        <w:rPr>
          <w:sz w:val="10"/>
        </w:rPr>
      </w:pPr>
    </w:p>
    <w:tbl>
      <w:tblPr>
        <w:tblW w:w="9722" w:type="dxa"/>
        <w:tblInd w:w="-5"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121"/>
        <w:gridCol w:w="2410"/>
        <w:gridCol w:w="4191"/>
      </w:tblGrid>
      <w:tr w:rsidR="006F6536" w14:paraId="10CB14EB" w14:textId="77777777" w:rsidTr="006F6536">
        <w:trPr>
          <w:trHeight w:val="815"/>
        </w:trPr>
        <w:tc>
          <w:tcPr>
            <w:tcW w:w="3121" w:type="dxa"/>
          </w:tcPr>
          <w:p w14:paraId="0EAB3884" w14:textId="77777777" w:rsidR="006F6536" w:rsidRDefault="006F6536" w:rsidP="00D12959">
            <w:pPr>
              <w:pStyle w:val="TableParagraph"/>
              <w:spacing w:before="148"/>
              <w:ind w:left="108"/>
              <w:rPr>
                <w:sz w:val="20"/>
              </w:rPr>
            </w:pPr>
            <w:r>
              <w:rPr>
                <w:sz w:val="20"/>
              </w:rPr>
              <w:t>Designated</w:t>
            </w:r>
            <w:r>
              <w:rPr>
                <w:spacing w:val="-14"/>
                <w:sz w:val="20"/>
              </w:rPr>
              <w:t xml:space="preserve"> </w:t>
            </w:r>
            <w:r>
              <w:rPr>
                <w:sz w:val="20"/>
              </w:rPr>
              <w:t>safeguarding</w:t>
            </w:r>
            <w:r>
              <w:rPr>
                <w:spacing w:val="-14"/>
                <w:sz w:val="20"/>
              </w:rPr>
              <w:t xml:space="preserve"> </w:t>
            </w:r>
            <w:r>
              <w:rPr>
                <w:sz w:val="20"/>
              </w:rPr>
              <w:t xml:space="preserve">lead </w:t>
            </w:r>
            <w:r>
              <w:rPr>
                <w:spacing w:val="-4"/>
                <w:sz w:val="20"/>
              </w:rPr>
              <w:t>(DSL)</w:t>
            </w:r>
          </w:p>
        </w:tc>
        <w:tc>
          <w:tcPr>
            <w:tcW w:w="2410" w:type="dxa"/>
          </w:tcPr>
          <w:p w14:paraId="59A3E82F" w14:textId="77777777" w:rsidR="006F6536" w:rsidRDefault="006F6536" w:rsidP="00D12959">
            <w:pPr>
              <w:pStyle w:val="TableParagraph"/>
              <w:spacing w:before="57"/>
              <w:ind w:left="107"/>
              <w:rPr>
                <w:sz w:val="20"/>
              </w:rPr>
            </w:pPr>
            <w:r>
              <w:rPr>
                <w:sz w:val="20"/>
              </w:rPr>
              <w:t>Jessie Walker</w:t>
            </w:r>
          </w:p>
        </w:tc>
        <w:tc>
          <w:tcPr>
            <w:tcW w:w="4191" w:type="dxa"/>
          </w:tcPr>
          <w:p w14:paraId="000F30D0" w14:textId="77777777" w:rsidR="006F6536" w:rsidRDefault="009D7A3B" w:rsidP="00D12959">
            <w:pPr>
              <w:pStyle w:val="TableParagraph"/>
              <w:spacing w:before="56"/>
              <w:ind w:left="108"/>
              <w:rPr>
                <w:color w:val="0071CC"/>
                <w:spacing w:val="-2"/>
                <w:sz w:val="20"/>
                <w:u w:val="single" w:color="0071CC"/>
              </w:rPr>
            </w:pPr>
            <w:hyperlink r:id="rId47">
              <w:r w:rsidR="006F6536">
                <w:rPr>
                  <w:color w:val="0071CC"/>
                  <w:spacing w:val="-2"/>
                  <w:sz w:val="20"/>
                  <w:u w:val="single" w:color="0071CC"/>
                </w:rPr>
                <w:t>jwalker@maplefields.northants.sch.uk</w:t>
              </w:r>
            </w:hyperlink>
          </w:p>
          <w:p w14:paraId="61D057F4" w14:textId="77777777" w:rsidR="006F6536" w:rsidRDefault="006F6536" w:rsidP="00D12959">
            <w:pPr>
              <w:pStyle w:val="TableParagraph"/>
              <w:spacing w:before="56"/>
              <w:ind w:left="108"/>
              <w:rPr>
                <w:sz w:val="20"/>
              </w:rPr>
            </w:pPr>
            <w:r>
              <w:rPr>
                <w:spacing w:val="-2"/>
                <w:sz w:val="20"/>
              </w:rPr>
              <w:t>07715655975</w:t>
            </w:r>
          </w:p>
        </w:tc>
      </w:tr>
    </w:tbl>
    <w:p w14:paraId="59EE445A" w14:textId="77777777" w:rsidR="00A46852" w:rsidRDefault="00A46852">
      <w:pPr>
        <w:pStyle w:val="BodyText"/>
        <w:spacing w:before="2"/>
        <w:ind w:left="0"/>
        <w:rPr>
          <w:sz w:val="30"/>
        </w:rPr>
      </w:pPr>
    </w:p>
    <w:p w14:paraId="24C10764" w14:textId="0A956F14" w:rsidR="00A46852" w:rsidRDefault="004949D1">
      <w:pPr>
        <w:pStyle w:val="BodyText"/>
        <w:spacing w:before="1"/>
        <w:ind w:right="259"/>
      </w:pPr>
      <w:r>
        <w:t>When</w:t>
      </w:r>
      <w:r>
        <w:rPr>
          <w:spacing w:val="-4"/>
        </w:rPr>
        <w:t xml:space="preserve"> </w:t>
      </w:r>
      <w:r>
        <w:t>the</w:t>
      </w:r>
      <w:r>
        <w:rPr>
          <w:spacing w:val="-3"/>
        </w:rPr>
        <w:t xml:space="preserve"> </w:t>
      </w:r>
      <w:r>
        <w:t>DSL</w:t>
      </w:r>
      <w:r>
        <w:rPr>
          <w:spacing w:val="-1"/>
        </w:rPr>
        <w:t xml:space="preserve"> </w:t>
      </w:r>
      <w:r>
        <w:t>is</w:t>
      </w:r>
      <w:r>
        <w:rPr>
          <w:spacing w:val="-2"/>
        </w:rPr>
        <w:t xml:space="preserve"> </w:t>
      </w:r>
      <w:r>
        <w:t>absent,</w:t>
      </w:r>
      <w:r>
        <w:rPr>
          <w:spacing w:val="-3"/>
        </w:rPr>
        <w:t xml:space="preserve"> </w:t>
      </w:r>
      <w:r>
        <w:t>the deputy/deputies</w:t>
      </w:r>
      <w:r w:rsidR="00D12959">
        <w:rPr>
          <w:spacing w:val="-1"/>
        </w:rPr>
        <w:t xml:space="preserve">- </w:t>
      </w:r>
      <w:r>
        <w:t>Carla</w:t>
      </w:r>
      <w:r>
        <w:rPr>
          <w:spacing w:val="-3"/>
        </w:rPr>
        <w:t xml:space="preserve"> </w:t>
      </w:r>
      <w:r>
        <w:t>Johnstone,</w:t>
      </w:r>
      <w:r>
        <w:rPr>
          <w:spacing w:val="-1"/>
        </w:rPr>
        <w:t xml:space="preserve"> </w:t>
      </w:r>
      <w:r>
        <w:t>Paul</w:t>
      </w:r>
      <w:r>
        <w:rPr>
          <w:spacing w:val="-2"/>
        </w:rPr>
        <w:t xml:space="preserve"> </w:t>
      </w:r>
      <w:r>
        <w:t>Lamb</w:t>
      </w:r>
      <w:r w:rsidR="00D12959">
        <w:rPr>
          <w:spacing w:val="-3"/>
        </w:rPr>
        <w:t>,</w:t>
      </w:r>
      <w:r>
        <w:t xml:space="preserve"> Dean Willis</w:t>
      </w:r>
      <w:r w:rsidR="00D12959">
        <w:t xml:space="preserve">, </w:t>
      </w:r>
      <w:r w:rsidR="00743672">
        <w:t>Camilla Kerr</w:t>
      </w:r>
      <w:r w:rsidR="00D12959">
        <w:t xml:space="preserve"> and Pamela Bell</w:t>
      </w:r>
      <w:r>
        <w:t xml:space="preserve"> will act as cover.</w:t>
      </w:r>
    </w:p>
    <w:p w14:paraId="1C4540E0" w14:textId="77777777" w:rsidR="00A46852" w:rsidRDefault="00A46852"/>
    <w:p w14:paraId="27D69809" w14:textId="77777777" w:rsidR="005E4658" w:rsidRDefault="005E4658">
      <w:pPr>
        <w:sectPr w:rsidR="005E4658">
          <w:pgSz w:w="11900" w:h="16850"/>
          <w:pgMar w:top="1540" w:right="820" w:bottom="1000" w:left="860" w:header="0" w:footer="728" w:gutter="0"/>
          <w:cols w:space="720"/>
        </w:sectPr>
      </w:pPr>
    </w:p>
    <w:tbl>
      <w:tblPr>
        <w:tblW w:w="0" w:type="auto"/>
        <w:tblInd w:w="222"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121"/>
        <w:gridCol w:w="2410"/>
        <w:gridCol w:w="4256"/>
      </w:tblGrid>
      <w:tr w:rsidR="00A46852" w14:paraId="7EB83158" w14:textId="77777777">
        <w:trPr>
          <w:trHeight w:val="4663"/>
        </w:trPr>
        <w:tc>
          <w:tcPr>
            <w:tcW w:w="3121" w:type="dxa"/>
          </w:tcPr>
          <w:p w14:paraId="6E934FC2" w14:textId="77777777" w:rsidR="00A46852" w:rsidRDefault="00A46852">
            <w:pPr>
              <w:pStyle w:val="TableParagraph"/>
            </w:pPr>
          </w:p>
          <w:p w14:paraId="2467B20D" w14:textId="77777777" w:rsidR="00A46852" w:rsidRDefault="00A46852">
            <w:pPr>
              <w:pStyle w:val="TableParagraph"/>
            </w:pPr>
          </w:p>
          <w:p w14:paraId="392657D8" w14:textId="77777777" w:rsidR="00A46852" w:rsidRDefault="00A46852">
            <w:pPr>
              <w:pStyle w:val="TableParagraph"/>
            </w:pPr>
          </w:p>
          <w:p w14:paraId="0F04B903" w14:textId="77777777" w:rsidR="00A46852" w:rsidRDefault="00A46852">
            <w:pPr>
              <w:pStyle w:val="TableParagraph"/>
            </w:pPr>
          </w:p>
          <w:p w14:paraId="433A5CC4" w14:textId="77777777" w:rsidR="00A46852" w:rsidRDefault="00A46852">
            <w:pPr>
              <w:pStyle w:val="TableParagraph"/>
            </w:pPr>
          </w:p>
          <w:p w14:paraId="31059948" w14:textId="77777777" w:rsidR="00A46852" w:rsidRDefault="00A46852">
            <w:pPr>
              <w:pStyle w:val="TableParagraph"/>
            </w:pPr>
          </w:p>
          <w:p w14:paraId="3ED61CF9" w14:textId="77777777" w:rsidR="00A46852" w:rsidRDefault="00A46852">
            <w:pPr>
              <w:pStyle w:val="TableParagraph"/>
            </w:pPr>
          </w:p>
          <w:p w14:paraId="372250AD" w14:textId="77777777" w:rsidR="00A46852" w:rsidRDefault="00A46852">
            <w:pPr>
              <w:pStyle w:val="TableParagraph"/>
            </w:pPr>
          </w:p>
          <w:p w14:paraId="3A7DDCFB" w14:textId="77777777" w:rsidR="00A46852" w:rsidRDefault="004949D1">
            <w:pPr>
              <w:pStyle w:val="TableParagraph"/>
              <w:spacing w:before="133"/>
              <w:ind w:left="108"/>
              <w:rPr>
                <w:sz w:val="20"/>
              </w:rPr>
            </w:pPr>
            <w:r>
              <w:rPr>
                <w:sz w:val="20"/>
              </w:rPr>
              <w:t>Deputy</w:t>
            </w:r>
            <w:r>
              <w:rPr>
                <w:spacing w:val="-9"/>
                <w:sz w:val="20"/>
              </w:rPr>
              <w:t xml:space="preserve"> </w:t>
            </w:r>
            <w:r>
              <w:rPr>
                <w:spacing w:val="-2"/>
                <w:sz w:val="20"/>
              </w:rPr>
              <w:t>DSL’s</w:t>
            </w:r>
          </w:p>
        </w:tc>
        <w:tc>
          <w:tcPr>
            <w:tcW w:w="2410" w:type="dxa"/>
          </w:tcPr>
          <w:p w14:paraId="099364C0" w14:textId="77777777" w:rsidR="00A46852" w:rsidRDefault="004949D1" w:rsidP="00BC3719">
            <w:pPr>
              <w:pStyle w:val="TableParagraph"/>
              <w:rPr>
                <w:sz w:val="20"/>
              </w:rPr>
            </w:pPr>
            <w:r>
              <w:rPr>
                <w:sz w:val="20"/>
              </w:rPr>
              <w:t>Dean</w:t>
            </w:r>
            <w:r>
              <w:rPr>
                <w:spacing w:val="-12"/>
                <w:sz w:val="20"/>
              </w:rPr>
              <w:t xml:space="preserve"> </w:t>
            </w:r>
            <w:r>
              <w:rPr>
                <w:spacing w:val="-2"/>
                <w:sz w:val="20"/>
              </w:rPr>
              <w:t>Willis</w:t>
            </w:r>
          </w:p>
          <w:p w14:paraId="768CCBE0" w14:textId="77777777" w:rsidR="00A46852" w:rsidRDefault="00A46852">
            <w:pPr>
              <w:pStyle w:val="TableParagraph"/>
            </w:pPr>
          </w:p>
          <w:p w14:paraId="12763E13" w14:textId="77777777" w:rsidR="00A46852" w:rsidRDefault="00A46852">
            <w:pPr>
              <w:pStyle w:val="TableParagraph"/>
            </w:pPr>
          </w:p>
          <w:p w14:paraId="5D380F61" w14:textId="77777777" w:rsidR="00A46852" w:rsidRDefault="00A46852">
            <w:pPr>
              <w:pStyle w:val="TableParagraph"/>
            </w:pPr>
          </w:p>
          <w:p w14:paraId="4AB2EA15" w14:textId="77777777" w:rsidR="00A46852" w:rsidRDefault="00A46852">
            <w:pPr>
              <w:pStyle w:val="TableParagraph"/>
            </w:pPr>
          </w:p>
          <w:p w14:paraId="4CCB0C68" w14:textId="77777777" w:rsidR="00A46852" w:rsidRDefault="00A46852">
            <w:pPr>
              <w:pStyle w:val="TableParagraph"/>
              <w:rPr>
                <w:sz w:val="18"/>
              </w:rPr>
            </w:pPr>
          </w:p>
          <w:p w14:paraId="24A7D763" w14:textId="7193173D" w:rsidR="00A46852" w:rsidRDefault="004949D1">
            <w:pPr>
              <w:pStyle w:val="TableParagraph"/>
              <w:ind w:left="107"/>
              <w:rPr>
                <w:sz w:val="20"/>
              </w:rPr>
            </w:pPr>
            <w:r>
              <w:rPr>
                <w:sz w:val="20"/>
              </w:rPr>
              <w:t>Paul</w:t>
            </w:r>
            <w:r>
              <w:rPr>
                <w:spacing w:val="-9"/>
                <w:sz w:val="20"/>
              </w:rPr>
              <w:t xml:space="preserve"> </w:t>
            </w:r>
            <w:r>
              <w:rPr>
                <w:spacing w:val="-4"/>
                <w:sz w:val="20"/>
              </w:rPr>
              <w:t>Lamb</w:t>
            </w:r>
            <w:r w:rsidR="002B46F4">
              <w:rPr>
                <w:spacing w:val="-4"/>
                <w:sz w:val="20"/>
              </w:rPr>
              <w:t xml:space="preserve"> (Prevent Lead) </w:t>
            </w:r>
          </w:p>
          <w:p w14:paraId="55FEB021" w14:textId="77777777" w:rsidR="00A46852" w:rsidRDefault="00A46852">
            <w:pPr>
              <w:pStyle w:val="TableParagraph"/>
            </w:pPr>
          </w:p>
          <w:p w14:paraId="26B7C08D" w14:textId="77777777" w:rsidR="00A46852" w:rsidRDefault="00A46852">
            <w:pPr>
              <w:pStyle w:val="TableParagraph"/>
            </w:pPr>
          </w:p>
          <w:p w14:paraId="72629D8A" w14:textId="77777777" w:rsidR="00A46852" w:rsidRDefault="00A46852">
            <w:pPr>
              <w:pStyle w:val="TableParagraph"/>
            </w:pPr>
          </w:p>
          <w:p w14:paraId="4C429970" w14:textId="77777777" w:rsidR="00A46852" w:rsidRDefault="004949D1">
            <w:pPr>
              <w:pStyle w:val="TableParagraph"/>
              <w:spacing w:before="171"/>
              <w:ind w:left="107"/>
              <w:rPr>
                <w:spacing w:val="-2"/>
                <w:sz w:val="20"/>
              </w:rPr>
            </w:pPr>
            <w:r>
              <w:rPr>
                <w:sz w:val="20"/>
              </w:rPr>
              <w:t>Carla</w:t>
            </w:r>
            <w:r>
              <w:rPr>
                <w:spacing w:val="-8"/>
                <w:sz w:val="20"/>
              </w:rPr>
              <w:t xml:space="preserve"> </w:t>
            </w:r>
            <w:r>
              <w:rPr>
                <w:spacing w:val="-2"/>
                <w:sz w:val="20"/>
              </w:rPr>
              <w:t>Johnstone</w:t>
            </w:r>
          </w:p>
          <w:p w14:paraId="32054384" w14:textId="77777777" w:rsidR="00BC3719" w:rsidRDefault="00BC3719">
            <w:pPr>
              <w:pStyle w:val="TableParagraph"/>
              <w:spacing w:before="171"/>
              <w:ind w:left="107"/>
              <w:rPr>
                <w:sz w:val="20"/>
              </w:rPr>
            </w:pPr>
          </w:p>
          <w:p w14:paraId="0EFBF307" w14:textId="3126CE52" w:rsidR="00BC3719" w:rsidRDefault="00743672">
            <w:pPr>
              <w:pStyle w:val="TableParagraph"/>
              <w:spacing w:before="171"/>
              <w:ind w:left="107"/>
              <w:rPr>
                <w:sz w:val="20"/>
              </w:rPr>
            </w:pPr>
            <w:r>
              <w:rPr>
                <w:sz w:val="20"/>
              </w:rPr>
              <w:t>Camilla Kerr</w:t>
            </w:r>
          </w:p>
          <w:p w14:paraId="72A6FF60" w14:textId="77777777" w:rsidR="00BC3719" w:rsidRDefault="00BC3719">
            <w:pPr>
              <w:pStyle w:val="TableParagraph"/>
              <w:spacing w:before="171"/>
              <w:ind w:left="107"/>
              <w:rPr>
                <w:sz w:val="20"/>
              </w:rPr>
            </w:pPr>
          </w:p>
          <w:p w14:paraId="0B9FE9AF" w14:textId="77777777" w:rsidR="00BC3719" w:rsidRDefault="00BC3719">
            <w:pPr>
              <w:pStyle w:val="TableParagraph"/>
              <w:spacing w:before="171"/>
              <w:ind w:left="107"/>
              <w:rPr>
                <w:sz w:val="20"/>
              </w:rPr>
            </w:pPr>
            <w:r>
              <w:rPr>
                <w:sz w:val="20"/>
              </w:rPr>
              <w:t>Pamela Bell</w:t>
            </w:r>
          </w:p>
        </w:tc>
        <w:tc>
          <w:tcPr>
            <w:tcW w:w="4256" w:type="dxa"/>
          </w:tcPr>
          <w:p w14:paraId="10D48FF5" w14:textId="77777777" w:rsidR="00A46852" w:rsidRDefault="009D7A3B">
            <w:pPr>
              <w:pStyle w:val="TableParagraph"/>
              <w:spacing w:before="2" w:line="364" w:lineRule="auto"/>
              <w:ind w:left="105"/>
              <w:rPr>
                <w:sz w:val="20"/>
              </w:rPr>
            </w:pPr>
            <w:hyperlink r:id="rId48">
              <w:r w:rsidR="004949D1">
                <w:rPr>
                  <w:color w:val="0071CC"/>
                  <w:spacing w:val="-2"/>
                  <w:sz w:val="20"/>
                  <w:u w:val="single" w:color="0071CC"/>
                </w:rPr>
                <w:t>dean.willis@maplefields.northants.sch.uk</w:t>
              </w:r>
            </w:hyperlink>
            <w:r w:rsidR="004949D1">
              <w:rPr>
                <w:color w:val="0071CC"/>
                <w:spacing w:val="-2"/>
                <w:sz w:val="20"/>
              </w:rPr>
              <w:t xml:space="preserve"> </w:t>
            </w:r>
            <w:r w:rsidR="004949D1">
              <w:rPr>
                <w:spacing w:val="-2"/>
                <w:sz w:val="20"/>
              </w:rPr>
              <w:t>07706736282</w:t>
            </w:r>
          </w:p>
          <w:p w14:paraId="45A35204" w14:textId="77777777" w:rsidR="00A46852" w:rsidRDefault="00A46852">
            <w:pPr>
              <w:pStyle w:val="TableParagraph"/>
            </w:pPr>
          </w:p>
          <w:p w14:paraId="258E3D25" w14:textId="77777777" w:rsidR="00A46852" w:rsidRDefault="00A46852">
            <w:pPr>
              <w:pStyle w:val="TableParagraph"/>
            </w:pPr>
          </w:p>
          <w:p w14:paraId="5CCC782D" w14:textId="77777777" w:rsidR="00A46852" w:rsidRDefault="009D7A3B">
            <w:pPr>
              <w:pStyle w:val="TableParagraph"/>
              <w:spacing w:before="194" w:line="364" w:lineRule="auto"/>
              <w:ind w:left="105"/>
              <w:rPr>
                <w:sz w:val="20"/>
              </w:rPr>
            </w:pPr>
            <w:hyperlink r:id="rId49">
              <w:r w:rsidR="004949D1">
                <w:rPr>
                  <w:color w:val="0071CC"/>
                  <w:spacing w:val="-2"/>
                  <w:sz w:val="20"/>
                  <w:u w:val="single" w:color="0071CC"/>
                </w:rPr>
                <w:t>Plamb@maplefields.northants.sch.uk</w:t>
              </w:r>
            </w:hyperlink>
            <w:r w:rsidR="004949D1">
              <w:rPr>
                <w:color w:val="0071CC"/>
                <w:spacing w:val="-2"/>
                <w:sz w:val="20"/>
              </w:rPr>
              <w:t xml:space="preserve"> </w:t>
            </w:r>
            <w:r w:rsidR="004949D1">
              <w:rPr>
                <w:spacing w:val="-2"/>
                <w:sz w:val="20"/>
              </w:rPr>
              <w:t>07706736425</w:t>
            </w:r>
          </w:p>
          <w:p w14:paraId="2B2B37FB" w14:textId="77777777" w:rsidR="00A46852" w:rsidRDefault="00A46852">
            <w:pPr>
              <w:pStyle w:val="TableParagraph"/>
              <w:spacing w:before="7"/>
              <w:rPr>
                <w:sz w:val="30"/>
              </w:rPr>
            </w:pPr>
          </w:p>
          <w:p w14:paraId="340F65A9" w14:textId="77777777" w:rsidR="00A46852" w:rsidRDefault="009D7A3B">
            <w:pPr>
              <w:pStyle w:val="TableParagraph"/>
              <w:spacing w:line="364" w:lineRule="auto"/>
              <w:ind w:left="105"/>
              <w:rPr>
                <w:spacing w:val="-2"/>
                <w:sz w:val="20"/>
              </w:rPr>
            </w:pPr>
            <w:hyperlink r:id="rId50">
              <w:r w:rsidR="004949D1">
                <w:rPr>
                  <w:color w:val="0071CC"/>
                  <w:spacing w:val="-2"/>
                  <w:sz w:val="20"/>
                  <w:u w:val="single" w:color="0071CC"/>
                </w:rPr>
                <w:t>carlajohnstone@maplefields.northants.sch.uk</w:t>
              </w:r>
            </w:hyperlink>
            <w:r w:rsidR="004949D1">
              <w:rPr>
                <w:color w:val="0071CC"/>
                <w:spacing w:val="-2"/>
                <w:sz w:val="20"/>
              </w:rPr>
              <w:t xml:space="preserve"> </w:t>
            </w:r>
            <w:r w:rsidR="004949D1">
              <w:rPr>
                <w:spacing w:val="-2"/>
                <w:sz w:val="20"/>
              </w:rPr>
              <w:t>07849804195</w:t>
            </w:r>
          </w:p>
          <w:p w14:paraId="4DBBD731" w14:textId="77777777" w:rsidR="00BC3719" w:rsidRDefault="00BC3719">
            <w:pPr>
              <w:pStyle w:val="TableParagraph"/>
              <w:spacing w:line="364" w:lineRule="auto"/>
              <w:ind w:left="105"/>
              <w:rPr>
                <w:sz w:val="20"/>
              </w:rPr>
            </w:pPr>
          </w:p>
          <w:p w14:paraId="3A3B41A0" w14:textId="695E489B" w:rsidR="00BC3719" w:rsidRDefault="009D7A3B">
            <w:pPr>
              <w:pStyle w:val="TableParagraph"/>
              <w:spacing w:line="364" w:lineRule="auto"/>
              <w:ind w:left="105"/>
              <w:rPr>
                <w:sz w:val="20"/>
              </w:rPr>
            </w:pPr>
            <w:hyperlink r:id="rId51" w:history="1">
              <w:r w:rsidR="002B46F4" w:rsidRPr="006B0DCB">
                <w:rPr>
                  <w:rStyle w:val="Hyperlink"/>
                  <w:sz w:val="20"/>
                </w:rPr>
                <w:t>ckerr@maplefields.northants.sch.uk</w:t>
              </w:r>
            </w:hyperlink>
          </w:p>
          <w:p w14:paraId="0E517444" w14:textId="77777777" w:rsidR="00BC3719" w:rsidRDefault="00BC3719">
            <w:pPr>
              <w:pStyle w:val="TableParagraph"/>
              <w:spacing w:line="364" w:lineRule="auto"/>
              <w:ind w:left="105"/>
              <w:rPr>
                <w:sz w:val="20"/>
              </w:rPr>
            </w:pPr>
          </w:p>
          <w:p w14:paraId="65E5FFB6" w14:textId="77777777" w:rsidR="00BC3719" w:rsidRDefault="009D7A3B">
            <w:pPr>
              <w:pStyle w:val="TableParagraph"/>
              <w:spacing w:line="364" w:lineRule="auto"/>
              <w:ind w:left="105"/>
              <w:rPr>
                <w:sz w:val="20"/>
              </w:rPr>
            </w:pPr>
            <w:hyperlink r:id="rId52" w:history="1">
              <w:r w:rsidR="00BC3719" w:rsidRPr="008A6AB0">
                <w:rPr>
                  <w:rStyle w:val="Hyperlink"/>
                  <w:sz w:val="20"/>
                </w:rPr>
                <w:t>pbell@maplefields.northants.sch.uk</w:t>
              </w:r>
            </w:hyperlink>
          </w:p>
          <w:p w14:paraId="438FCCFF" w14:textId="77777777" w:rsidR="00BC3719" w:rsidRDefault="00BC3719">
            <w:pPr>
              <w:pStyle w:val="TableParagraph"/>
              <w:spacing w:line="364" w:lineRule="auto"/>
              <w:ind w:left="105"/>
              <w:rPr>
                <w:sz w:val="20"/>
              </w:rPr>
            </w:pPr>
          </w:p>
        </w:tc>
      </w:tr>
    </w:tbl>
    <w:p w14:paraId="7B49ED95" w14:textId="77777777" w:rsidR="00A46852" w:rsidRDefault="00A46852">
      <w:pPr>
        <w:pStyle w:val="BodyText"/>
        <w:spacing w:before="10"/>
        <w:ind w:left="0"/>
        <w:rPr>
          <w:sz w:val="23"/>
        </w:rPr>
      </w:pPr>
    </w:p>
    <w:p w14:paraId="5E2C6DA1" w14:textId="77777777" w:rsidR="00A46852" w:rsidRDefault="004949D1">
      <w:pPr>
        <w:pStyle w:val="BodyText"/>
        <w:spacing w:before="92"/>
      </w:pPr>
      <w:r>
        <w:t>The</w:t>
      </w:r>
      <w:r>
        <w:rPr>
          <w:spacing w:val="-8"/>
        </w:rPr>
        <w:t xml:space="preserve"> </w:t>
      </w:r>
      <w:r>
        <w:t>DSL</w:t>
      </w:r>
      <w:r>
        <w:rPr>
          <w:spacing w:val="-4"/>
        </w:rPr>
        <w:t xml:space="preserve"> </w:t>
      </w:r>
      <w:r>
        <w:t>will</w:t>
      </w:r>
      <w:r>
        <w:rPr>
          <w:spacing w:val="-7"/>
        </w:rPr>
        <w:t xml:space="preserve"> </w:t>
      </w:r>
      <w:r>
        <w:t>be</w:t>
      </w:r>
      <w:r>
        <w:rPr>
          <w:spacing w:val="-6"/>
        </w:rPr>
        <w:t xml:space="preserve"> </w:t>
      </w:r>
      <w:r>
        <w:t>given</w:t>
      </w:r>
      <w:r>
        <w:rPr>
          <w:spacing w:val="-7"/>
        </w:rPr>
        <w:t xml:space="preserve"> </w:t>
      </w:r>
      <w:r>
        <w:t>the</w:t>
      </w:r>
      <w:r>
        <w:rPr>
          <w:spacing w:val="-7"/>
        </w:rPr>
        <w:t xml:space="preserve"> </w:t>
      </w:r>
      <w:r>
        <w:t>time,</w:t>
      </w:r>
      <w:r>
        <w:rPr>
          <w:spacing w:val="-9"/>
        </w:rPr>
        <w:t xml:space="preserve"> </w:t>
      </w:r>
      <w:r>
        <w:t>funding,</w:t>
      </w:r>
      <w:r>
        <w:rPr>
          <w:spacing w:val="-6"/>
        </w:rPr>
        <w:t xml:space="preserve"> </w:t>
      </w:r>
      <w:r>
        <w:t>training,</w:t>
      </w:r>
      <w:r>
        <w:rPr>
          <w:spacing w:val="-6"/>
        </w:rPr>
        <w:t xml:space="preserve"> </w:t>
      </w:r>
      <w:r>
        <w:t>resources</w:t>
      </w:r>
      <w:r>
        <w:rPr>
          <w:spacing w:val="-5"/>
        </w:rPr>
        <w:t xml:space="preserve"> </w:t>
      </w:r>
      <w:r>
        <w:t>and</w:t>
      </w:r>
      <w:r>
        <w:rPr>
          <w:spacing w:val="-7"/>
        </w:rPr>
        <w:t xml:space="preserve"> </w:t>
      </w:r>
      <w:r>
        <w:t>support</w:t>
      </w:r>
      <w:r>
        <w:rPr>
          <w:spacing w:val="-6"/>
        </w:rPr>
        <w:t xml:space="preserve"> </w:t>
      </w:r>
      <w:r>
        <w:rPr>
          <w:spacing w:val="-5"/>
        </w:rPr>
        <w:t>to:</w:t>
      </w:r>
    </w:p>
    <w:p w14:paraId="6976A71B" w14:textId="77777777" w:rsidR="00A46852" w:rsidRDefault="004949D1">
      <w:pPr>
        <w:pStyle w:val="BodyText"/>
        <w:ind w:left="558"/>
      </w:pPr>
      <w:r>
        <w:rPr>
          <w:noProof/>
        </w:rPr>
        <w:drawing>
          <wp:anchor distT="0" distB="0" distL="0" distR="0" simplePos="0" relativeHeight="15755264" behindDoc="0" locked="0" layoutInCell="1" allowOverlap="1" wp14:anchorId="15A94E79" wp14:editId="1B34231E">
            <wp:simplePos x="0" y="0"/>
            <wp:positionH relativeFrom="page">
              <wp:posOffset>792480</wp:posOffset>
            </wp:positionH>
            <wp:positionV relativeFrom="paragraph">
              <wp:posOffset>157224</wp:posOffset>
            </wp:positionV>
            <wp:extent cx="24129" cy="38100"/>
            <wp:effectExtent l="0" t="0" r="0" b="0"/>
            <wp:wrapNone/>
            <wp:docPr id="56" name="Image 5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
                    <pic:cNvPicPr/>
                  </pic:nvPicPr>
                  <pic:blipFill>
                    <a:blip r:embed="rId22" cstate="print"/>
                    <a:stretch>
                      <a:fillRect/>
                    </a:stretch>
                  </pic:blipFill>
                  <pic:spPr>
                    <a:xfrm>
                      <a:off x="0" y="0"/>
                      <a:ext cx="24129" cy="38100"/>
                    </a:xfrm>
                    <a:prstGeom prst="rect">
                      <a:avLst/>
                    </a:prstGeom>
                  </pic:spPr>
                </pic:pic>
              </a:graphicData>
            </a:graphic>
          </wp:anchor>
        </w:drawing>
      </w:r>
      <w:r>
        <w:t>Provide</w:t>
      </w:r>
      <w:r>
        <w:rPr>
          <w:spacing w:val="-7"/>
        </w:rPr>
        <w:t xml:space="preserve"> </w:t>
      </w:r>
      <w:r>
        <w:t>advice</w:t>
      </w:r>
      <w:r>
        <w:rPr>
          <w:spacing w:val="-7"/>
        </w:rPr>
        <w:t xml:space="preserve"> </w:t>
      </w:r>
      <w:r>
        <w:t>and</w:t>
      </w:r>
      <w:r>
        <w:rPr>
          <w:spacing w:val="-6"/>
        </w:rPr>
        <w:t xml:space="preserve"> </w:t>
      </w:r>
      <w:r>
        <w:t>support</w:t>
      </w:r>
      <w:r>
        <w:rPr>
          <w:spacing w:val="-5"/>
        </w:rPr>
        <w:t xml:space="preserve"> </w:t>
      </w:r>
      <w:r>
        <w:t>to</w:t>
      </w:r>
      <w:r>
        <w:rPr>
          <w:spacing w:val="-7"/>
        </w:rPr>
        <w:t xml:space="preserve"> </w:t>
      </w:r>
      <w:r>
        <w:t>other</w:t>
      </w:r>
      <w:r>
        <w:rPr>
          <w:spacing w:val="-6"/>
        </w:rPr>
        <w:t xml:space="preserve"> </w:t>
      </w:r>
      <w:r>
        <w:t>staff</w:t>
      </w:r>
      <w:r>
        <w:rPr>
          <w:spacing w:val="-5"/>
        </w:rPr>
        <w:t xml:space="preserve"> </w:t>
      </w:r>
      <w:r>
        <w:t>on</w:t>
      </w:r>
      <w:r>
        <w:rPr>
          <w:spacing w:val="-7"/>
        </w:rPr>
        <w:t xml:space="preserve"> </w:t>
      </w:r>
      <w:r>
        <w:t>child</w:t>
      </w:r>
      <w:r>
        <w:rPr>
          <w:spacing w:val="-5"/>
        </w:rPr>
        <w:t xml:space="preserve"> </w:t>
      </w:r>
      <w:r>
        <w:t>welfare</w:t>
      </w:r>
      <w:r>
        <w:rPr>
          <w:spacing w:val="-7"/>
        </w:rPr>
        <w:t xml:space="preserve"> </w:t>
      </w:r>
      <w:r>
        <w:t>and</w:t>
      </w:r>
      <w:r>
        <w:rPr>
          <w:spacing w:val="-7"/>
        </w:rPr>
        <w:t xml:space="preserve"> </w:t>
      </w:r>
      <w:r>
        <w:t>child</w:t>
      </w:r>
      <w:r>
        <w:rPr>
          <w:spacing w:val="-7"/>
        </w:rPr>
        <w:t xml:space="preserve"> </w:t>
      </w:r>
      <w:r>
        <w:t>protection</w:t>
      </w:r>
      <w:r>
        <w:rPr>
          <w:spacing w:val="-7"/>
        </w:rPr>
        <w:t xml:space="preserve"> </w:t>
      </w:r>
      <w:r>
        <w:rPr>
          <w:spacing w:val="-2"/>
        </w:rPr>
        <w:t>matters</w:t>
      </w:r>
    </w:p>
    <w:p w14:paraId="07F5AD0D" w14:textId="77777777" w:rsidR="00A46852" w:rsidRDefault="004949D1">
      <w:pPr>
        <w:pStyle w:val="BodyText"/>
        <w:spacing w:before="120" w:line="364" w:lineRule="auto"/>
        <w:ind w:left="558" w:right="693"/>
      </w:pPr>
      <w:r>
        <w:rPr>
          <w:noProof/>
        </w:rPr>
        <w:drawing>
          <wp:anchor distT="0" distB="0" distL="0" distR="0" simplePos="0" relativeHeight="15755776" behindDoc="0" locked="0" layoutInCell="1" allowOverlap="1" wp14:anchorId="3A34015A" wp14:editId="7824B029">
            <wp:simplePos x="0" y="0"/>
            <wp:positionH relativeFrom="page">
              <wp:posOffset>792480</wp:posOffset>
            </wp:positionH>
            <wp:positionV relativeFrom="paragraph">
              <wp:posOffset>156335</wp:posOffset>
            </wp:positionV>
            <wp:extent cx="24129" cy="38100"/>
            <wp:effectExtent l="0" t="0" r="0" b="0"/>
            <wp:wrapNone/>
            <wp:docPr id="57" name="Image 5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756288" behindDoc="0" locked="0" layoutInCell="1" allowOverlap="1" wp14:anchorId="32870643" wp14:editId="01080B71">
            <wp:simplePos x="0" y="0"/>
            <wp:positionH relativeFrom="page">
              <wp:posOffset>792480</wp:posOffset>
            </wp:positionH>
            <wp:positionV relativeFrom="paragraph">
              <wp:posOffset>379220</wp:posOffset>
            </wp:positionV>
            <wp:extent cx="24129" cy="38100"/>
            <wp:effectExtent l="0" t="0" r="0" b="0"/>
            <wp:wrapNone/>
            <wp:docPr id="58" name="Image 5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
                    <pic:cNvPicPr/>
                  </pic:nvPicPr>
                  <pic:blipFill>
                    <a:blip r:embed="rId22" cstate="print"/>
                    <a:stretch>
                      <a:fillRect/>
                    </a:stretch>
                  </pic:blipFill>
                  <pic:spPr>
                    <a:xfrm>
                      <a:off x="0" y="0"/>
                      <a:ext cx="24129" cy="38100"/>
                    </a:xfrm>
                    <a:prstGeom prst="rect">
                      <a:avLst/>
                    </a:prstGeom>
                  </pic:spPr>
                </pic:pic>
              </a:graphicData>
            </a:graphic>
          </wp:anchor>
        </w:drawing>
      </w:r>
      <w:r>
        <w:t>Take</w:t>
      </w:r>
      <w:r>
        <w:rPr>
          <w:spacing w:val="-4"/>
        </w:rPr>
        <w:t xml:space="preserve"> </w:t>
      </w:r>
      <w:r>
        <w:t>part</w:t>
      </w:r>
      <w:r>
        <w:rPr>
          <w:spacing w:val="-4"/>
        </w:rPr>
        <w:t xml:space="preserve"> </w:t>
      </w:r>
      <w:r>
        <w:t>in</w:t>
      </w:r>
      <w:r>
        <w:rPr>
          <w:spacing w:val="-4"/>
        </w:rPr>
        <w:t xml:space="preserve"> </w:t>
      </w:r>
      <w:r>
        <w:t>strategy</w:t>
      </w:r>
      <w:r>
        <w:rPr>
          <w:spacing w:val="-6"/>
        </w:rPr>
        <w:t xml:space="preserve"> </w:t>
      </w:r>
      <w:r>
        <w:t>discussions</w:t>
      </w:r>
      <w:r>
        <w:rPr>
          <w:spacing w:val="-3"/>
        </w:rPr>
        <w:t xml:space="preserve"> </w:t>
      </w:r>
      <w:r>
        <w:t>and</w:t>
      </w:r>
      <w:r>
        <w:rPr>
          <w:spacing w:val="-4"/>
        </w:rPr>
        <w:t xml:space="preserve"> </w:t>
      </w:r>
      <w:r>
        <w:t>inter-agency</w:t>
      </w:r>
      <w:r>
        <w:rPr>
          <w:spacing w:val="-6"/>
        </w:rPr>
        <w:t xml:space="preserve"> </w:t>
      </w:r>
      <w:r>
        <w:t>meetings</w:t>
      </w:r>
      <w:r>
        <w:rPr>
          <w:spacing w:val="-3"/>
        </w:rPr>
        <w:t xml:space="preserve"> </w:t>
      </w:r>
      <w:r>
        <w:t>and/or</w:t>
      </w:r>
      <w:r>
        <w:rPr>
          <w:spacing w:val="-3"/>
        </w:rPr>
        <w:t xml:space="preserve"> </w:t>
      </w:r>
      <w:r>
        <w:t>support</w:t>
      </w:r>
      <w:r>
        <w:rPr>
          <w:spacing w:val="-4"/>
        </w:rPr>
        <w:t xml:space="preserve"> </w:t>
      </w:r>
      <w:r>
        <w:t>other</w:t>
      </w:r>
      <w:r>
        <w:rPr>
          <w:spacing w:val="-1"/>
        </w:rPr>
        <w:t xml:space="preserve"> </w:t>
      </w:r>
      <w:r>
        <w:t>staff</w:t>
      </w:r>
      <w:r>
        <w:rPr>
          <w:spacing w:val="-2"/>
        </w:rPr>
        <w:t xml:space="preserve"> </w:t>
      </w:r>
      <w:r>
        <w:t>to</w:t>
      </w:r>
      <w:r>
        <w:rPr>
          <w:spacing w:val="-5"/>
        </w:rPr>
        <w:t xml:space="preserve"> </w:t>
      </w:r>
      <w:r>
        <w:t>do</w:t>
      </w:r>
      <w:r>
        <w:rPr>
          <w:spacing w:val="-5"/>
        </w:rPr>
        <w:t xml:space="preserve"> </w:t>
      </w:r>
      <w:r>
        <w:t>so Contribute to the assessment of children</w:t>
      </w:r>
    </w:p>
    <w:p w14:paraId="76FC70F6" w14:textId="77777777" w:rsidR="00A46852" w:rsidRDefault="004949D1">
      <w:pPr>
        <w:pStyle w:val="BodyText"/>
        <w:spacing w:before="0"/>
        <w:ind w:left="558" w:right="403"/>
      </w:pPr>
      <w:r>
        <w:rPr>
          <w:noProof/>
        </w:rPr>
        <w:drawing>
          <wp:anchor distT="0" distB="0" distL="0" distR="0" simplePos="0" relativeHeight="15756800" behindDoc="0" locked="0" layoutInCell="1" allowOverlap="1" wp14:anchorId="2CAB8C06" wp14:editId="4C278ED5">
            <wp:simplePos x="0" y="0"/>
            <wp:positionH relativeFrom="page">
              <wp:posOffset>792480</wp:posOffset>
            </wp:positionH>
            <wp:positionV relativeFrom="paragraph">
              <wp:posOffset>80516</wp:posOffset>
            </wp:positionV>
            <wp:extent cx="24129" cy="38100"/>
            <wp:effectExtent l="0" t="0" r="0" b="0"/>
            <wp:wrapNone/>
            <wp:docPr id="59" name="Image 5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descr="*"/>
                    <pic:cNvPicPr/>
                  </pic:nvPicPr>
                  <pic:blipFill>
                    <a:blip r:embed="rId22" cstate="print"/>
                    <a:stretch>
                      <a:fillRect/>
                    </a:stretch>
                  </pic:blipFill>
                  <pic:spPr>
                    <a:xfrm>
                      <a:off x="0" y="0"/>
                      <a:ext cx="24129" cy="38100"/>
                    </a:xfrm>
                    <a:prstGeom prst="rect">
                      <a:avLst/>
                    </a:prstGeom>
                  </pic:spPr>
                </pic:pic>
              </a:graphicData>
            </a:graphic>
          </wp:anchor>
        </w:drawing>
      </w:r>
      <w:r>
        <w:t>Refer suspected cases, as appropriate, to the relevant body (local authority children’s social care, Channel</w:t>
      </w:r>
      <w:r>
        <w:rPr>
          <w:spacing w:val="-3"/>
        </w:rPr>
        <w:t xml:space="preserve"> </w:t>
      </w:r>
      <w:proofErr w:type="spellStart"/>
      <w:r>
        <w:t>programme</w:t>
      </w:r>
      <w:proofErr w:type="spellEnd"/>
      <w:r>
        <w:t>.</w:t>
      </w:r>
      <w:r>
        <w:rPr>
          <w:spacing w:val="-4"/>
        </w:rPr>
        <w:t xml:space="preserve"> </w:t>
      </w:r>
      <w:r>
        <w:t>Disclosure</w:t>
      </w:r>
      <w:r>
        <w:rPr>
          <w:spacing w:val="-4"/>
        </w:rPr>
        <w:t xml:space="preserve"> </w:t>
      </w:r>
      <w:r>
        <w:t>and</w:t>
      </w:r>
      <w:r>
        <w:rPr>
          <w:spacing w:val="-4"/>
        </w:rPr>
        <w:t xml:space="preserve"> </w:t>
      </w:r>
      <w:r>
        <w:t>Barring</w:t>
      </w:r>
      <w:r>
        <w:rPr>
          <w:spacing w:val="-2"/>
        </w:rPr>
        <w:t xml:space="preserve"> </w:t>
      </w:r>
      <w:r>
        <w:t>Service,</w:t>
      </w:r>
      <w:r>
        <w:rPr>
          <w:spacing w:val="-2"/>
        </w:rPr>
        <w:t xml:space="preserve"> </w:t>
      </w:r>
      <w:r>
        <w:t>and/or</w:t>
      </w:r>
      <w:r>
        <w:rPr>
          <w:spacing w:val="-4"/>
        </w:rPr>
        <w:t xml:space="preserve"> </w:t>
      </w:r>
      <w:r>
        <w:t>police),</w:t>
      </w:r>
      <w:r>
        <w:rPr>
          <w:spacing w:val="-1"/>
        </w:rPr>
        <w:t xml:space="preserve"> </w:t>
      </w:r>
      <w:r>
        <w:t>and</w:t>
      </w:r>
      <w:r>
        <w:rPr>
          <w:spacing w:val="-4"/>
        </w:rPr>
        <w:t xml:space="preserve"> </w:t>
      </w:r>
      <w:r>
        <w:t>support</w:t>
      </w:r>
      <w:r>
        <w:rPr>
          <w:spacing w:val="-1"/>
        </w:rPr>
        <w:t xml:space="preserve"> </w:t>
      </w:r>
      <w:r>
        <w:t>staff</w:t>
      </w:r>
      <w:r>
        <w:rPr>
          <w:spacing w:val="-2"/>
        </w:rPr>
        <w:t xml:space="preserve"> </w:t>
      </w:r>
      <w:r>
        <w:t>who</w:t>
      </w:r>
      <w:r>
        <w:rPr>
          <w:spacing w:val="-4"/>
        </w:rPr>
        <w:t xml:space="preserve"> </w:t>
      </w:r>
      <w:r>
        <w:t>make</w:t>
      </w:r>
      <w:r>
        <w:rPr>
          <w:spacing w:val="-4"/>
        </w:rPr>
        <w:t xml:space="preserve"> </w:t>
      </w:r>
      <w:r>
        <w:t>such referrals directly</w:t>
      </w:r>
    </w:p>
    <w:p w14:paraId="4D8671C5" w14:textId="77777777" w:rsidR="005E4658" w:rsidRDefault="004949D1">
      <w:pPr>
        <w:pStyle w:val="BodyText"/>
        <w:spacing w:line="364" w:lineRule="auto"/>
        <w:ind w:right="4457" w:firstLine="341"/>
      </w:pPr>
      <w:r>
        <w:rPr>
          <w:noProof/>
        </w:rPr>
        <w:drawing>
          <wp:anchor distT="0" distB="0" distL="0" distR="0" simplePos="0" relativeHeight="15757312" behindDoc="0" locked="0" layoutInCell="1" allowOverlap="1" wp14:anchorId="249F5FC1" wp14:editId="11292D28">
            <wp:simplePos x="0" y="0"/>
            <wp:positionH relativeFrom="page">
              <wp:posOffset>792480</wp:posOffset>
            </wp:positionH>
            <wp:positionV relativeFrom="paragraph">
              <wp:posOffset>156970</wp:posOffset>
            </wp:positionV>
            <wp:extent cx="24129" cy="38100"/>
            <wp:effectExtent l="0" t="0" r="0" b="0"/>
            <wp:wrapNone/>
            <wp:docPr id="60" name="Image 6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
                    <pic:cNvPicPr/>
                  </pic:nvPicPr>
                  <pic:blipFill>
                    <a:blip r:embed="rId22" cstate="print"/>
                    <a:stretch>
                      <a:fillRect/>
                    </a:stretch>
                  </pic:blipFill>
                  <pic:spPr>
                    <a:xfrm>
                      <a:off x="0" y="0"/>
                      <a:ext cx="24129" cy="38100"/>
                    </a:xfrm>
                    <a:prstGeom prst="rect">
                      <a:avLst/>
                    </a:prstGeom>
                  </pic:spPr>
                </pic:pic>
              </a:graphicData>
            </a:graphic>
          </wp:anchor>
        </w:drawing>
      </w:r>
      <w:r>
        <w:t>Have</w:t>
      </w:r>
      <w:r>
        <w:rPr>
          <w:spacing w:val="-7"/>
        </w:rPr>
        <w:t xml:space="preserve"> </w:t>
      </w:r>
      <w:r>
        <w:t>a</w:t>
      </w:r>
      <w:r>
        <w:rPr>
          <w:spacing w:val="-6"/>
        </w:rPr>
        <w:t xml:space="preserve"> </w:t>
      </w:r>
      <w:r>
        <w:t>good</w:t>
      </w:r>
      <w:r>
        <w:rPr>
          <w:spacing w:val="-7"/>
        </w:rPr>
        <w:t xml:space="preserve"> </w:t>
      </w:r>
      <w:r>
        <w:t>understanding</w:t>
      </w:r>
      <w:r>
        <w:rPr>
          <w:spacing w:val="-7"/>
        </w:rPr>
        <w:t xml:space="preserve"> </w:t>
      </w:r>
      <w:r>
        <w:t>of</w:t>
      </w:r>
      <w:r>
        <w:rPr>
          <w:spacing w:val="-5"/>
        </w:rPr>
        <w:t xml:space="preserve"> </w:t>
      </w:r>
      <w:r>
        <w:t>harmful</w:t>
      </w:r>
      <w:r>
        <w:rPr>
          <w:spacing w:val="-8"/>
        </w:rPr>
        <w:t xml:space="preserve"> </w:t>
      </w:r>
      <w:r>
        <w:t>sexual</w:t>
      </w:r>
      <w:r>
        <w:rPr>
          <w:spacing w:val="-6"/>
        </w:rPr>
        <w:t xml:space="preserve"> </w:t>
      </w:r>
      <w:proofErr w:type="spellStart"/>
      <w:r>
        <w:t>behaviour</w:t>
      </w:r>
      <w:proofErr w:type="spellEnd"/>
      <w:r>
        <w:t xml:space="preserve"> </w:t>
      </w:r>
    </w:p>
    <w:p w14:paraId="39C77BB1" w14:textId="77777777" w:rsidR="005E4658" w:rsidRDefault="005E4658" w:rsidP="005E4658">
      <w:pPr>
        <w:pStyle w:val="4Bulletedcopyblue"/>
        <w:rPr>
          <w:lang w:val="en-GB"/>
        </w:rPr>
      </w:pPr>
      <w:r w:rsidRPr="00196B86">
        <w:rPr>
          <w:lang w:val="en-GB"/>
        </w:rPr>
        <w:t>Have a good understanding of the filtering and monitoring systems and processes in place at our school</w:t>
      </w:r>
    </w:p>
    <w:p w14:paraId="34E10912" w14:textId="77777777" w:rsidR="005E4658" w:rsidRDefault="005E4658">
      <w:pPr>
        <w:pStyle w:val="BodyText"/>
        <w:spacing w:line="364" w:lineRule="auto"/>
        <w:ind w:right="4457" w:firstLine="341"/>
      </w:pPr>
    </w:p>
    <w:p w14:paraId="3825D43A" w14:textId="77777777" w:rsidR="00A46852" w:rsidRDefault="004949D1">
      <w:pPr>
        <w:pStyle w:val="BodyText"/>
        <w:spacing w:line="364" w:lineRule="auto"/>
        <w:ind w:right="4457" w:firstLine="341"/>
      </w:pPr>
      <w:r>
        <w:t>The DSL will also:</w:t>
      </w:r>
    </w:p>
    <w:p w14:paraId="1E4B8300" w14:textId="77777777" w:rsidR="00A46852" w:rsidRDefault="004949D1">
      <w:pPr>
        <w:pStyle w:val="BodyText"/>
        <w:spacing w:before="2"/>
        <w:ind w:left="558"/>
      </w:pPr>
      <w:r>
        <w:rPr>
          <w:noProof/>
        </w:rPr>
        <w:drawing>
          <wp:anchor distT="0" distB="0" distL="0" distR="0" simplePos="0" relativeHeight="15757824" behindDoc="0" locked="0" layoutInCell="1" allowOverlap="1" wp14:anchorId="73B61A4A" wp14:editId="2C1B8304">
            <wp:simplePos x="0" y="0"/>
            <wp:positionH relativeFrom="page">
              <wp:posOffset>792480</wp:posOffset>
            </wp:positionH>
            <wp:positionV relativeFrom="paragraph">
              <wp:posOffset>81532</wp:posOffset>
            </wp:positionV>
            <wp:extent cx="24129" cy="38100"/>
            <wp:effectExtent l="0" t="0" r="0" b="0"/>
            <wp:wrapNone/>
            <wp:docPr id="61" name="Image 6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
                    <pic:cNvPicPr/>
                  </pic:nvPicPr>
                  <pic:blipFill>
                    <a:blip r:embed="rId22" cstate="print"/>
                    <a:stretch>
                      <a:fillRect/>
                    </a:stretch>
                  </pic:blipFill>
                  <pic:spPr>
                    <a:xfrm>
                      <a:off x="0" y="0"/>
                      <a:ext cx="24129" cy="38100"/>
                    </a:xfrm>
                    <a:prstGeom prst="rect">
                      <a:avLst/>
                    </a:prstGeom>
                  </pic:spPr>
                </pic:pic>
              </a:graphicData>
            </a:graphic>
          </wp:anchor>
        </w:drawing>
      </w:r>
      <w:r>
        <w:t>Keep</w:t>
      </w:r>
      <w:r>
        <w:rPr>
          <w:spacing w:val="-7"/>
        </w:rPr>
        <w:t xml:space="preserve"> </w:t>
      </w:r>
      <w:r>
        <w:t>the</w:t>
      </w:r>
      <w:r>
        <w:rPr>
          <w:spacing w:val="-6"/>
        </w:rPr>
        <w:t xml:space="preserve"> </w:t>
      </w:r>
      <w:r>
        <w:t>headteacher</w:t>
      </w:r>
      <w:r>
        <w:rPr>
          <w:spacing w:val="-4"/>
        </w:rPr>
        <w:t xml:space="preserve"> </w:t>
      </w:r>
      <w:r>
        <w:t>informed</w:t>
      </w:r>
      <w:r>
        <w:rPr>
          <w:spacing w:val="-7"/>
        </w:rPr>
        <w:t xml:space="preserve"> </w:t>
      </w:r>
      <w:r>
        <w:t>of</w:t>
      </w:r>
      <w:r>
        <w:rPr>
          <w:spacing w:val="-5"/>
        </w:rPr>
        <w:t xml:space="preserve"> </w:t>
      </w:r>
      <w:r>
        <w:t>any</w:t>
      </w:r>
      <w:r>
        <w:rPr>
          <w:spacing w:val="-10"/>
        </w:rPr>
        <w:t xml:space="preserve"> </w:t>
      </w:r>
      <w:r>
        <w:rPr>
          <w:spacing w:val="-2"/>
        </w:rPr>
        <w:t>issues</w:t>
      </w:r>
    </w:p>
    <w:p w14:paraId="51ED46E1" w14:textId="77777777" w:rsidR="00A46852" w:rsidRDefault="004949D1">
      <w:pPr>
        <w:pStyle w:val="BodyText"/>
        <w:spacing w:before="118"/>
        <w:ind w:left="558" w:right="289"/>
      </w:pPr>
      <w:r>
        <w:rPr>
          <w:noProof/>
        </w:rPr>
        <w:drawing>
          <wp:anchor distT="0" distB="0" distL="0" distR="0" simplePos="0" relativeHeight="15758336" behindDoc="0" locked="0" layoutInCell="1" allowOverlap="1" wp14:anchorId="367E0D4A" wp14:editId="1CD0ABBF">
            <wp:simplePos x="0" y="0"/>
            <wp:positionH relativeFrom="page">
              <wp:posOffset>792480</wp:posOffset>
            </wp:positionH>
            <wp:positionV relativeFrom="paragraph">
              <wp:posOffset>155192</wp:posOffset>
            </wp:positionV>
            <wp:extent cx="24129" cy="38100"/>
            <wp:effectExtent l="0" t="0" r="0" b="0"/>
            <wp:wrapNone/>
            <wp:docPr id="62" name="Image 6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
                    <pic:cNvPicPr/>
                  </pic:nvPicPr>
                  <pic:blipFill>
                    <a:blip r:embed="rId22" cstate="print"/>
                    <a:stretch>
                      <a:fillRect/>
                    </a:stretch>
                  </pic:blipFill>
                  <pic:spPr>
                    <a:xfrm>
                      <a:off x="0" y="0"/>
                      <a:ext cx="24129" cy="38100"/>
                    </a:xfrm>
                    <a:prstGeom prst="rect">
                      <a:avLst/>
                    </a:prstGeom>
                  </pic:spPr>
                </pic:pic>
              </a:graphicData>
            </a:graphic>
          </wp:anchor>
        </w:drawing>
      </w:r>
      <w:r>
        <w:t>Liaise</w:t>
      </w:r>
      <w:r>
        <w:rPr>
          <w:spacing w:val="-2"/>
        </w:rPr>
        <w:t xml:space="preserve"> </w:t>
      </w:r>
      <w:r>
        <w:t>with</w:t>
      </w:r>
      <w:r>
        <w:rPr>
          <w:spacing w:val="-2"/>
        </w:rPr>
        <w:t xml:space="preserve"> </w:t>
      </w:r>
      <w:r>
        <w:t>local</w:t>
      </w:r>
      <w:r>
        <w:rPr>
          <w:spacing w:val="-5"/>
        </w:rPr>
        <w:t xml:space="preserve"> </w:t>
      </w:r>
      <w:r>
        <w:t>authority</w:t>
      </w:r>
      <w:r>
        <w:rPr>
          <w:spacing w:val="-7"/>
        </w:rPr>
        <w:t xml:space="preserve"> </w:t>
      </w:r>
      <w:r>
        <w:t>case</w:t>
      </w:r>
      <w:r>
        <w:rPr>
          <w:spacing w:val="-4"/>
        </w:rPr>
        <w:t xml:space="preserve"> </w:t>
      </w:r>
      <w:r>
        <w:t>managers</w:t>
      </w:r>
      <w:r>
        <w:rPr>
          <w:spacing w:val="-2"/>
        </w:rPr>
        <w:t xml:space="preserve"> </w:t>
      </w:r>
      <w:r>
        <w:t>and</w:t>
      </w:r>
      <w:r>
        <w:rPr>
          <w:spacing w:val="-2"/>
        </w:rPr>
        <w:t xml:space="preserve"> </w:t>
      </w:r>
      <w:r>
        <w:t>designated</w:t>
      </w:r>
      <w:r>
        <w:rPr>
          <w:spacing w:val="-5"/>
        </w:rPr>
        <w:t xml:space="preserve"> </w:t>
      </w:r>
      <w:r>
        <w:t>officers</w:t>
      </w:r>
      <w:r>
        <w:rPr>
          <w:spacing w:val="-2"/>
        </w:rPr>
        <w:t xml:space="preserve"> </w:t>
      </w:r>
      <w:r>
        <w:t>for</w:t>
      </w:r>
      <w:r>
        <w:rPr>
          <w:spacing w:val="-4"/>
        </w:rPr>
        <w:t xml:space="preserve"> </w:t>
      </w:r>
      <w:r>
        <w:t>child</w:t>
      </w:r>
      <w:r>
        <w:rPr>
          <w:spacing w:val="-4"/>
        </w:rPr>
        <w:t xml:space="preserve"> </w:t>
      </w:r>
      <w:r>
        <w:t>protection</w:t>
      </w:r>
      <w:r>
        <w:rPr>
          <w:spacing w:val="-5"/>
        </w:rPr>
        <w:t xml:space="preserve"> </w:t>
      </w:r>
      <w:r>
        <w:t xml:space="preserve">concerns as </w:t>
      </w:r>
      <w:r>
        <w:rPr>
          <w:spacing w:val="-2"/>
        </w:rPr>
        <w:t>appropriate</w:t>
      </w:r>
    </w:p>
    <w:p w14:paraId="16C50234" w14:textId="77777777" w:rsidR="00A46852" w:rsidRDefault="004949D1">
      <w:pPr>
        <w:pStyle w:val="BodyText"/>
        <w:ind w:left="558" w:right="289"/>
      </w:pPr>
      <w:r>
        <w:rPr>
          <w:noProof/>
        </w:rPr>
        <w:drawing>
          <wp:anchor distT="0" distB="0" distL="0" distR="0" simplePos="0" relativeHeight="15758848" behindDoc="0" locked="0" layoutInCell="1" allowOverlap="1" wp14:anchorId="0C598C64" wp14:editId="626B8F2D">
            <wp:simplePos x="0" y="0"/>
            <wp:positionH relativeFrom="page">
              <wp:posOffset>792480</wp:posOffset>
            </wp:positionH>
            <wp:positionV relativeFrom="paragraph">
              <wp:posOffset>157224</wp:posOffset>
            </wp:positionV>
            <wp:extent cx="24129" cy="38100"/>
            <wp:effectExtent l="0" t="0" r="0" b="0"/>
            <wp:wrapNone/>
            <wp:docPr id="63" name="Image 6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descr="*"/>
                    <pic:cNvPicPr/>
                  </pic:nvPicPr>
                  <pic:blipFill>
                    <a:blip r:embed="rId22" cstate="print"/>
                    <a:stretch>
                      <a:fillRect/>
                    </a:stretch>
                  </pic:blipFill>
                  <pic:spPr>
                    <a:xfrm>
                      <a:off x="0" y="0"/>
                      <a:ext cx="24129" cy="38100"/>
                    </a:xfrm>
                    <a:prstGeom prst="rect">
                      <a:avLst/>
                    </a:prstGeom>
                  </pic:spPr>
                </pic:pic>
              </a:graphicData>
            </a:graphic>
          </wp:anchor>
        </w:drawing>
      </w:r>
      <w:r>
        <w:t>Discuss</w:t>
      </w:r>
      <w:r>
        <w:rPr>
          <w:spacing w:val="-3"/>
        </w:rPr>
        <w:t xml:space="preserve"> </w:t>
      </w:r>
      <w:r>
        <w:t>the</w:t>
      </w:r>
      <w:r>
        <w:rPr>
          <w:spacing w:val="-4"/>
        </w:rPr>
        <w:t xml:space="preserve"> </w:t>
      </w:r>
      <w:r>
        <w:t>local</w:t>
      </w:r>
      <w:r>
        <w:rPr>
          <w:spacing w:val="-5"/>
        </w:rPr>
        <w:t xml:space="preserve"> </w:t>
      </w:r>
      <w:r>
        <w:t>response</w:t>
      </w:r>
      <w:r>
        <w:rPr>
          <w:spacing w:val="-2"/>
        </w:rPr>
        <w:t xml:space="preserve"> </w:t>
      </w:r>
      <w:r>
        <w:t>to</w:t>
      </w:r>
      <w:r>
        <w:rPr>
          <w:spacing w:val="-5"/>
        </w:rPr>
        <w:t xml:space="preserve"> </w:t>
      </w:r>
      <w:r>
        <w:t>sexual</w:t>
      </w:r>
      <w:r>
        <w:rPr>
          <w:spacing w:val="-5"/>
        </w:rPr>
        <w:t xml:space="preserve"> </w:t>
      </w:r>
      <w:r>
        <w:t>violence</w:t>
      </w:r>
      <w:r>
        <w:rPr>
          <w:spacing w:val="-2"/>
        </w:rPr>
        <w:t xml:space="preserve"> </w:t>
      </w:r>
      <w:r>
        <w:t>and</w:t>
      </w:r>
      <w:r>
        <w:rPr>
          <w:spacing w:val="-4"/>
        </w:rPr>
        <w:t xml:space="preserve"> </w:t>
      </w:r>
      <w:r>
        <w:t>sexual</w:t>
      </w:r>
      <w:r>
        <w:rPr>
          <w:spacing w:val="-3"/>
        </w:rPr>
        <w:t xml:space="preserve"> </w:t>
      </w:r>
      <w:r>
        <w:t>harassment</w:t>
      </w:r>
      <w:r>
        <w:rPr>
          <w:spacing w:val="-4"/>
        </w:rPr>
        <w:t xml:space="preserve"> </w:t>
      </w:r>
      <w:r>
        <w:t>with</w:t>
      </w:r>
      <w:r>
        <w:rPr>
          <w:spacing w:val="-2"/>
        </w:rPr>
        <w:t xml:space="preserve"> </w:t>
      </w:r>
      <w:r>
        <w:t>police</w:t>
      </w:r>
      <w:r>
        <w:rPr>
          <w:spacing w:val="-2"/>
        </w:rPr>
        <w:t xml:space="preserve"> </w:t>
      </w:r>
      <w:r>
        <w:t>and</w:t>
      </w:r>
      <w:r>
        <w:rPr>
          <w:spacing w:val="-2"/>
        </w:rPr>
        <w:t xml:space="preserve"> </w:t>
      </w:r>
      <w:r>
        <w:t>local</w:t>
      </w:r>
      <w:r>
        <w:rPr>
          <w:spacing w:val="-5"/>
        </w:rPr>
        <w:t xml:space="preserve"> </w:t>
      </w:r>
      <w:r>
        <w:t>authority children’s social care colleagues to prepare the school’s policies</w:t>
      </w:r>
    </w:p>
    <w:p w14:paraId="1EF23DEA" w14:textId="77777777" w:rsidR="00A46852" w:rsidRDefault="004949D1">
      <w:pPr>
        <w:pStyle w:val="BodyText"/>
        <w:spacing w:before="118"/>
        <w:ind w:left="558" w:right="403"/>
      </w:pPr>
      <w:r>
        <w:rPr>
          <w:noProof/>
        </w:rPr>
        <w:drawing>
          <wp:anchor distT="0" distB="0" distL="0" distR="0" simplePos="0" relativeHeight="15759360" behindDoc="0" locked="0" layoutInCell="1" allowOverlap="1" wp14:anchorId="536089B0" wp14:editId="398F04B2">
            <wp:simplePos x="0" y="0"/>
            <wp:positionH relativeFrom="page">
              <wp:posOffset>792480</wp:posOffset>
            </wp:positionH>
            <wp:positionV relativeFrom="paragraph">
              <wp:posOffset>155065</wp:posOffset>
            </wp:positionV>
            <wp:extent cx="24129" cy="38100"/>
            <wp:effectExtent l="0" t="0" r="0" b="0"/>
            <wp:wrapNone/>
            <wp:docPr id="64" name="Image 6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
                    <pic:cNvPicPr/>
                  </pic:nvPicPr>
                  <pic:blipFill>
                    <a:blip r:embed="rId22" cstate="print"/>
                    <a:stretch>
                      <a:fillRect/>
                    </a:stretch>
                  </pic:blipFill>
                  <pic:spPr>
                    <a:xfrm>
                      <a:off x="0" y="0"/>
                      <a:ext cx="24129" cy="38100"/>
                    </a:xfrm>
                    <a:prstGeom prst="rect">
                      <a:avLst/>
                    </a:prstGeom>
                  </pic:spPr>
                </pic:pic>
              </a:graphicData>
            </a:graphic>
          </wp:anchor>
        </w:drawing>
      </w:r>
      <w:r>
        <w:t>Be confident that they know what local specialist support is available to support all children involved (including</w:t>
      </w:r>
      <w:r>
        <w:rPr>
          <w:spacing w:val="-2"/>
        </w:rPr>
        <w:t xml:space="preserve"> </w:t>
      </w:r>
      <w:r>
        <w:t>victims</w:t>
      </w:r>
      <w:r>
        <w:rPr>
          <w:spacing w:val="-3"/>
        </w:rPr>
        <w:t xml:space="preserve"> </w:t>
      </w:r>
      <w:r>
        <w:t>and</w:t>
      </w:r>
      <w:r>
        <w:rPr>
          <w:spacing w:val="-4"/>
        </w:rPr>
        <w:t xml:space="preserve"> </w:t>
      </w:r>
      <w:r>
        <w:t>alleged</w:t>
      </w:r>
      <w:r>
        <w:rPr>
          <w:spacing w:val="-5"/>
        </w:rPr>
        <w:t xml:space="preserve"> </w:t>
      </w:r>
      <w:r>
        <w:t>perpetrators)</w:t>
      </w:r>
      <w:r>
        <w:rPr>
          <w:spacing w:val="-3"/>
        </w:rPr>
        <w:t xml:space="preserve"> </w:t>
      </w:r>
      <w:r>
        <w:t>in</w:t>
      </w:r>
      <w:r>
        <w:rPr>
          <w:spacing w:val="-4"/>
        </w:rPr>
        <w:t xml:space="preserve"> </w:t>
      </w:r>
      <w:r>
        <w:t>sexual</w:t>
      </w:r>
      <w:r>
        <w:rPr>
          <w:spacing w:val="-3"/>
        </w:rPr>
        <w:t xml:space="preserve"> </w:t>
      </w:r>
      <w:r>
        <w:t>violence</w:t>
      </w:r>
      <w:r>
        <w:rPr>
          <w:spacing w:val="-2"/>
        </w:rPr>
        <w:t xml:space="preserve"> </w:t>
      </w:r>
      <w:r>
        <w:t>and</w:t>
      </w:r>
      <w:r>
        <w:rPr>
          <w:spacing w:val="-4"/>
        </w:rPr>
        <w:t xml:space="preserve"> </w:t>
      </w:r>
      <w:r>
        <w:t>sexual</w:t>
      </w:r>
      <w:r>
        <w:rPr>
          <w:spacing w:val="-3"/>
        </w:rPr>
        <w:t xml:space="preserve"> </w:t>
      </w:r>
      <w:r>
        <w:t>harassment,</w:t>
      </w:r>
      <w:r>
        <w:rPr>
          <w:spacing w:val="-4"/>
        </w:rPr>
        <w:t xml:space="preserve"> </w:t>
      </w:r>
      <w:r>
        <w:t>and</w:t>
      </w:r>
      <w:r>
        <w:rPr>
          <w:spacing w:val="-5"/>
        </w:rPr>
        <w:t xml:space="preserve"> </w:t>
      </w:r>
      <w:r>
        <w:t>be</w:t>
      </w:r>
      <w:r>
        <w:rPr>
          <w:spacing w:val="-2"/>
        </w:rPr>
        <w:t xml:space="preserve"> </w:t>
      </w:r>
      <w:r>
        <w:t>confident as to how to access this support</w:t>
      </w:r>
    </w:p>
    <w:p w14:paraId="4E3DF640" w14:textId="77777777" w:rsidR="00A46852" w:rsidRDefault="004949D1">
      <w:pPr>
        <w:pStyle w:val="BodyText"/>
        <w:ind w:left="558"/>
      </w:pPr>
      <w:r>
        <w:rPr>
          <w:noProof/>
        </w:rPr>
        <w:drawing>
          <wp:anchor distT="0" distB="0" distL="0" distR="0" simplePos="0" relativeHeight="15759872" behindDoc="0" locked="0" layoutInCell="1" allowOverlap="1" wp14:anchorId="3EB3FFC0" wp14:editId="1A672F7C">
            <wp:simplePos x="0" y="0"/>
            <wp:positionH relativeFrom="page">
              <wp:posOffset>792480</wp:posOffset>
            </wp:positionH>
            <wp:positionV relativeFrom="paragraph">
              <wp:posOffset>156843</wp:posOffset>
            </wp:positionV>
            <wp:extent cx="24129" cy="38100"/>
            <wp:effectExtent l="0" t="0" r="0" b="0"/>
            <wp:wrapNone/>
            <wp:docPr id="65" name="Image 6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
                    <pic:cNvPicPr/>
                  </pic:nvPicPr>
                  <pic:blipFill>
                    <a:blip r:embed="rId22" cstate="print"/>
                    <a:stretch>
                      <a:fillRect/>
                    </a:stretch>
                  </pic:blipFill>
                  <pic:spPr>
                    <a:xfrm>
                      <a:off x="0" y="0"/>
                      <a:ext cx="24129" cy="38100"/>
                    </a:xfrm>
                    <a:prstGeom prst="rect">
                      <a:avLst/>
                    </a:prstGeom>
                  </pic:spPr>
                </pic:pic>
              </a:graphicData>
            </a:graphic>
          </wp:anchor>
        </w:drawing>
      </w:r>
      <w:r>
        <w:t>Be</w:t>
      </w:r>
      <w:r>
        <w:rPr>
          <w:spacing w:val="-4"/>
        </w:rPr>
        <w:t xml:space="preserve"> </w:t>
      </w:r>
      <w:r>
        <w:t>aware</w:t>
      </w:r>
      <w:r>
        <w:rPr>
          <w:spacing w:val="-4"/>
        </w:rPr>
        <w:t xml:space="preserve"> </w:t>
      </w:r>
      <w:r>
        <w:t>that</w:t>
      </w:r>
      <w:r>
        <w:rPr>
          <w:spacing w:val="-4"/>
        </w:rPr>
        <w:t xml:space="preserve"> </w:t>
      </w:r>
      <w:r>
        <w:t>children</w:t>
      </w:r>
      <w:r>
        <w:rPr>
          <w:spacing w:val="-4"/>
        </w:rPr>
        <w:t xml:space="preserve"> </w:t>
      </w:r>
      <w:r>
        <w:t>must</w:t>
      </w:r>
      <w:r>
        <w:rPr>
          <w:spacing w:val="-4"/>
        </w:rPr>
        <w:t xml:space="preserve"> </w:t>
      </w:r>
      <w:r>
        <w:t>have</w:t>
      </w:r>
      <w:r>
        <w:rPr>
          <w:spacing w:val="-2"/>
        </w:rPr>
        <w:t xml:space="preserve"> </w:t>
      </w:r>
      <w:r>
        <w:t>an</w:t>
      </w:r>
      <w:r>
        <w:rPr>
          <w:spacing w:val="-3"/>
        </w:rPr>
        <w:t xml:space="preserve"> </w:t>
      </w:r>
      <w:r>
        <w:t>‘appropriate</w:t>
      </w:r>
      <w:r>
        <w:rPr>
          <w:spacing w:val="-3"/>
        </w:rPr>
        <w:t xml:space="preserve"> </w:t>
      </w:r>
      <w:r>
        <w:t>adult’</w:t>
      </w:r>
      <w:r>
        <w:rPr>
          <w:spacing w:val="-5"/>
        </w:rPr>
        <w:t xml:space="preserve"> </w:t>
      </w:r>
      <w:r>
        <w:t>to</w:t>
      </w:r>
      <w:r>
        <w:rPr>
          <w:spacing w:val="-5"/>
        </w:rPr>
        <w:t xml:space="preserve"> </w:t>
      </w:r>
      <w:r>
        <w:t>support</w:t>
      </w:r>
      <w:r>
        <w:rPr>
          <w:spacing w:val="-1"/>
        </w:rPr>
        <w:t xml:space="preserve"> </w:t>
      </w:r>
      <w:r>
        <w:t>and</w:t>
      </w:r>
      <w:r>
        <w:rPr>
          <w:spacing w:val="-4"/>
        </w:rPr>
        <w:t xml:space="preserve"> </w:t>
      </w:r>
      <w:r>
        <w:t>help</w:t>
      </w:r>
      <w:r>
        <w:rPr>
          <w:spacing w:val="-2"/>
        </w:rPr>
        <w:t xml:space="preserve"> </w:t>
      </w:r>
      <w:r>
        <w:t>them in</w:t>
      </w:r>
      <w:r>
        <w:rPr>
          <w:spacing w:val="-4"/>
        </w:rPr>
        <w:t xml:space="preserve"> </w:t>
      </w:r>
      <w:r>
        <w:t>the</w:t>
      </w:r>
      <w:r>
        <w:rPr>
          <w:spacing w:val="-2"/>
        </w:rPr>
        <w:t xml:space="preserve"> </w:t>
      </w:r>
      <w:r>
        <w:t>case</w:t>
      </w:r>
      <w:r>
        <w:rPr>
          <w:spacing w:val="-4"/>
        </w:rPr>
        <w:t xml:space="preserve"> </w:t>
      </w:r>
      <w:r>
        <w:t>of</w:t>
      </w:r>
      <w:r>
        <w:rPr>
          <w:spacing w:val="-2"/>
        </w:rPr>
        <w:t xml:space="preserve"> </w:t>
      </w:r>
      <w:r>
        <w:t>a</w:t>
      </w:r>
      <w:r>
        <w:rPr>
          <w:spacing w:val="-5"/>
        </w:rPr>
        <w:t xml:space="preserve"> </w:t>
      </w:r>
      <w:r>
        <w:t>police investigation or search</w:t>
      </w:r>
    </w:p>
    <w:p w14:paraId="3A1CD097" w14:textId="455546A1" w:rsidR="00A46852" w:rsidRDefault="004949D1">
      <w:pPr>
        <w:pStyle w:val="BodyText"/>
        <w:spacing w:before="122"/>
        <w:rPr>
          <w:spacing w:val="-2"/>
        </w:rPr>
      </w:pPr>
      <w:r>
        <w:t>The</w:t>
      </w:r>
      <w:r>
        <w:rPr>
          <w:spacing w:val="-8"/>
        </w:rPr>
        <w:t xml:space="preserve"> </w:t>
      </w:r>
      <w:r>
        <w:t>full</w:t>
      </w:r>
      <w:r>
        <w:rPr>
          <w:spacing w:val="-7"/>
        </w:rPr>
        <w:t xml:space="preserve"> </w:t>
      </w:r>
      <w:r>
        <w:t>responsibilities</w:t>
      </w:r>
      <w:r>
        <w:rPr>
          <w:spacing w:val="-4"/>
        </w:rPr>
        <w:t xml:space="preserve"> </w:t>
      </w:r>
      <w:r>
        <w:t>of</w:t>
      </w:r>
      <w:r>
        <w:rPr>
          <w:spacing w:val="-5"/>
        </w:rPr>
        <w:t xml:space="preserve"> </w:t>
      </w:r>
      <w:r>
        <w:t>the</w:t>
      </w:r>
      <w:r>
        <w:rPr>
          <w:spacing w:val="-6"/>
        </w:rPr>
        <w:t xml:space="preserve"> </w:t>
      </w:r>
      <w:r>
        <w:t>DSL</w:t>
      </w:r>
      <w:r>
        <w:rPr>
          <w:spacing w:val="-3"/>
        </w:rPr>
        <w:t xml:space="preserve"> </w:t>
      </w:r>
      <w:r>
        <w:t>and</w:t>
      </w:r>
      <w:r>
        <w:rPr>
          <w:spacing w:val="-5"/>
        </w:rPr>
        <w:t xml:space="preserve"> </w:t>
      </w:r>
      <w:r>
        <w:t>deputy/deputies</w:t>
      </w:r>
      <w:r>
        <w:rPr>
          <w:spacing w:val="-4"/>
        </w:rPr>
        <w:t xml:space="preserve"> </w:t>
      </w:r>
      <w:r>
        <w:t>are</w:t>
      </w:r>
      <w:r>
        <w:rPr>
          <w:spacing w:val="-6"/>
        </w:rPr>
        <w:t xml:space="preserve"> </w:t>
      </w:r>
      <w:r>
        <w:t>set</w:t>
      </w:r>
      <w:r>
        <w:rPr>
          <w:spacing w:val="-7"/>
        </w:rPr>
        <w:t xml:space="preserve"> </w:t>
      </w:r>
      <w:r>
        <w:t>out</w:t>
      </w:r>
      <w:r>
        <w:rPr>
          <w:spacing w:val="-6"/>
        </w:rPr>
        <w:t xml:space="preserve"> </w:t>
      </w:r>
      <w:r>
        <w:t>in</w:t>
      </w:r>
      <w:r>
        <w:rPr>
          <w:spacing w:val="-7"/>
        </w:rPr>
        <w:t xml:space="preserve"> </w:t>
      </w:r>
      <w:r>
        <w:t>their</w:t>
      </w:r>
      <w:r>
        <w:rPr>
          <w:spacing w:val="-5"/>
        </w:rPr>
        <w:t xml:space="preserve"> </w:t>
      </w:r>
      <w:r>
        <w:t>job</w:t>
      </w:r>
      <w:r>
        <w:rPr>
          <w:spacing w:val="-6"/>
        </w:rPr>
        <w:t xml:space="preserve"> </w:t>
      </w:r>
      <w:r>
        <w:rPr>
          <w:spacing w:val="-2"/>
        </w:rPr>
        <w:t>description.</w:t>
      </w:r>
    </w:p>
    <w:p w14:paraId="738357B1" w14:textId="524E583A" w:rsidR="00B603E7" w:rsidRDefault="00B603E7">
      <w:pPr>
        <w:pStyle w:val="BodyText"/>
        <w:spacing w:before="122"/>
      </w:pPr>
    </w:p>
    <w:p w14:paraId="229B835C" w14:textId="430B358A" w:rsidR="00B603E7" w:rsidRDefault="00B603E7">
      <w:pPr>
        <w:pStyle w:val="BodyText"/>
        <w:spacing w:before="122"/>
      </w:pPr>
    </w:p>
    <w:p w14:paraId="2011D629" w14:textId="6751B35E" w:rsidR="00B603E7" w:rsidRDefault="00B603E7">
      <w:pPr>
        <w:pStyle w:val="BodyText"/>
        <w:spacing w:before="122"/>
      </w:pPr>
    </w:p>
    <w:p w14:paraId="445AFA22" w14:textId="713AD426" w:rsidR="00B603E7" w:rsidRDefault="00B603E7">
      <w:pPr>
        <w:pStyle w:val="BodyText"/>
        <w:spacing w:before="122"/>
      </w:pPr>
    </w:p>
    <w:p w14:paraId="78E9A1EC" w14:textId="77777777" w:rsidR="00B603E7" w:rsidRDefault="00B603E7">
      <w:pPr>
        <w:pStyle w:val="BodyText"/>
        <w:spacing w:before="122"/>
      </w:pPr>
    </w:p>
    <w:p w14:paraId="7E7AF470" w14:textId="77777777" w:rsidR="00A46852" w:rsidRDefault="00A46852">
      <w:pPr>
        <w:pStyle w:val="BodyText"/>
        <w:spacing w:before="11"/>
        <w:ind w:left="0"/>
      </w:pPr>
    </w:p>
    <w:p w14:paraId="4E0066BF" w14:textId="2CE45E79" w:rsidR="00A46852" w:rsidRPr="00674E97" w:rsidRDefault="004949D1">
      <w:pPr>
        <w:pStyle w:val="ListParagraph"/>
        <w:numPr>
          <w:ilvl w:val="1"/>
          <w:numId w:val="14"/>
        </w:numPr>
        <w:tabs>
          <w:tab w:val="left" w:pos="618"/>
        </w:tabs>
        <w:ind w:left="618" w:hanging="401"/>
        <w:rPr>
          <w:b/>
          <w:sz w:val="24"/>
        </w:rPr>
      </w:pPr>
      <w:r w:rsidRPr="00674E97">
        <w:rPr>
          <w:b/>
          <w:color w:val="12253E"/>
          <w:sz w:val="24"/>
        </w:rPr>
        <w:lastRenderedPageBreak/>
        <w:t>The</w:t>
      </w:r>
      <w:r w:rsidRPr="00674E97">
        <w:rPr>
          <w:b/>
          <w:color w:val="12253E"/>
          <w:spacing w:val="-4"/>
          <w:sz w:val="24"/>
        </w:rPr>
        <w:t xml:space="preserve"> </w:t>
      </w:r>
      <w:r w:rsidRPr="00674E97">
        <w:rPr>
          <w:b/>
          <w:color w:val="12253E"/>
          <w:spacing w:val="-2"/>
          <w:sz w:val="24"/>
        </w:rPr>
        <w:t>Board</w:t>
      </w:r>
      <w:r w:rsidR="009F5177" w:rsidRPr="00674E97">
        <w:rPr>
          <w:b/>
          <w:color w:val="12253E"/>
          <w:spacing w:val="-2"/>
          <w:sz w:val="24"/>
        </w:rPr>
        <w:t xml:space="preserve"> of Trustees </w:t>
      </w:r>
    </w:p>
    <w:p w14:paraId="0072832F" w14:textId="450D3090" w:rsidR="00A46852" w:rsidRDefault="004949D1">
      <w:pPr>
        <w:pStyle w:val="BodyText"/>
        <w:spacing w:before="119"/>
      </w:pPr>
      <w:r>
        <w:t>The</w:t>
      </w:r>
      <w:r>
        <w:rPr>
          <w:spacing w:val="-8"/>
        </w:rPr>
        <w:t xml:space="preserve"> </w:t>
      </w:r>
      <w:r w:rsidR="009F5177">
        <w:t>board of Trustees</w:t>
      </w:r>
      <w:r>
        <w:rPr>
          <w:spacing w:val="-6"/>
        </w:rPr>
        <w:t xml:space="preserve"> </w:t>
      </w:r>
      <w:r>
        <w:rPr>
          <w:spacing w:val="-4"/>
        </w:rPr>
        <w:t>will:</w:t>
      </w:r>
    </w:p>
    <w:p w14:paraId="441F54BA" w14:textId="77777777" w:rsidR="00A46852" w:rsidRDefault="004949D1">
      <w:pPr>
        <w:pStyle w:val="BodyText"/>
        <w:spacing w:before="118"/>
        <w:ind w:left="558" w:right="259"/>
      </w:pPr>
      <w:r>
        <w:rPr>
          <w:noProof/>
        </w:rPr>
        <w:drawing>
          <wp:anchor distT="0" distB="0" distL="0" distR="0" simplePos="0" relativeHeight="15760384" behindDoc="0" locked="0" layoutInCell="1" allowOverlap="1" wp14:anchorId="03956D82" wp14:editId="1696D651">
            <wp:simplePos x="0" y="0"/>
            <wp:positionH relativeFrom="page">
              <wp:posOffset>792480</wp:posOffset>
            </wp:positionH>
            <wp:positionV relativeFrom="paragraph">
              <wp:posOffset>154431</wp:posOffset>
            </wp:positionV>
            <wp:extent cx="24129" cy="38098"/>
            <wp:effectExtent l="0" t="0" r="0" b="0"/>
            <wp:wrapNone/>
            <wp:docPr id="66" name="Image 6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
                    <pic:cNvPicPr/>
                  </pic:nvPicPr>
                  <pic:blipFill>
                    <a:blip r:embed="rId22" cstate="print"/>
                    <a:stretch>
                      <a:fillRect/>
                    </a:stretch>
                  </pic:blipFill>
                  <pic:spPr>
                    <a:xfrm>
                      <a:off x="0" y="0"/>
                      <a:ext cx="24129" cy="38098"/>
                    </a:xfrm>
                    <a:prstGeom prst="rect">
                      <a:avLst/>
                    </a:prstGeom>
                  </pic:spPr>
                </pic:pic>
              </a:graphicData>
            </a:graphic>
          </wp:anchor>
        </w:drawing>
      </w:r>
      <w:r>
        <w:t>Facilitate</w:t>
      </w:r>
      <w:r>
        <w:rPr>
          <w:spacing w:val="-3"/>
        </w:rPr>
        <w:t xml:space="preserve"> </w:t>
      </w:r>
      <w:r>
        <w:t>a</w:t>
      </w:r>
      <w:r>
        <w:rPr>
          <w:spacing w:val="-3"/>
        </w:rPr>
        <w:t xml:space="preserve"> </w:t>
      </w:r>
      <w:r>
        <w:t>whole-school</w:t>
      </w:r>
      <w:r>
        <w:rPr>
          <w:spacing w:val="-6"/>
        </w:rPr>
        <w:t xml:space="preserve"> </w:t>
      </w:r>
      <w:r>
        <w:t>approach</w:t>
      </w:r>
      <w:r>
        <w:rPr>
          <w:spacing w:val="-5"/>
        </w:rPr>
        <w:t xml:space="preserve"> </w:t>
      </w:r>
      <w:r>
        <w:t>to</w:t>
      </w:r>
      <w:r>
        <w:rPr>
          <w:spacing w:val="-5"/>
        </w:rPr>
        <w:t xml:space="preserve"> </w:t>
      </w:r>
      <w:r>
        <w:t>safeguarding,</w:t>
      </w:r>
      <w:r>
        <w:rPr>
          <w:spacing w:val="-3"/>
        </w:rPr>
        <w:t xml:space="preserve"> </w:t>
      </w:r>
      <w:r>
        <w:t>ensuring</w:t>
      </w:r>
      <w:r>
        <w:rPr>
          <w:spacing w:val="-3"/>
        </w:rPr>
        <w:t xml:space="preserve"> </w:t>
      </w:r>
      <w:r>
        <w:t>that</w:t>
      </w:r>
      <w:r>
        <w:rPr>
          <w:spacing w:val="-3"/>
        </w:rPr>
        <w:t xml:space="preserve"> </w:t>
      </w:r>
      <w:r>
        <w:t>safeguarding</w:t>
      </w:r>
      <w:r>
        <w:rPr>
          <w:spacing w:val="-5"/>
        </w:rPr>
        <w:t xml:space="preserve"> </w:t>
      </w:r>
      <w:r>
        <w:t>and</w:t>
      </w:r>
      <w:r>
        <w:rPr>
          <w:spacing w:val="-6"/>
        </w:rPr>
        <w:t xml:space="preserve"> </w:t>
      </w:r>
      <w:r>
        <w:t>child</w:t>
      </w:r>
      <w:r>
        <w:rPr>
          <w:spacing w:val="-3"/>
        </w:rPr>
        <w:t xml:space="preserve"> </w:t>
      </w:r>
      <w:r>
        <w:t>protection</w:t>
      </w:r>
      <w:r>
        <w:rPr>
          <w:spacing w:val="-3"/>
        </w:rPr>
        <w:t xml:space="preserve"> </w:t>
      </w:r>
      <w:r>
        <w:t>are</w:t>
      </w:r>
      <w:r>
        <w:rPr>
          <w:spacing w:val="-3"/>
        </w:rPr>
        <w:t xml:space="preserve"> </w:t>
      </w:r>
      <w:r>
        <w:t>at the forefront of, and underpin, all relevant aspects of process and policy development</w:t>
      </w:r>
    </w:p>
    <w:p w14:paraId="2172F9B6" w14:textId="326DB1F4" w:rsidR="00A46852" w:rsidRDefault="004949D1" w:rsidP="00B603E7">
      <w:pPr>
        <w:pStyle w:val="BodyText"/>
        <w:ind w:left="558" w:right="289"/>
      </w:pPr>
      <w:r>
        <w:rPr>
          <w:noProof/>
        </w:rPr>
        <w:drawing>
          <wp:anchor distT="0" distB="0" distL="0" distR="0" simplePos="0" relativeHeight="15760896" behindDoc="0" locked="0" layoutInCell="1" allowOverlap="1" wp14:anchorId="33A89CD8" wp14:editId="6695E5E1">
            <wp:simplePos x="0" y="0"/>
            <wp:positionH relativeFrom="page">
              <wp:posOffset>792480</wp:posOffset>
            </wp:positionH>
            <wp:positionV relativeFrom="paragraph">
              <wp:posOffset>156463</wp:posOffset>
            </wp:positionV>
            <wp:extent cx="24129" cy="38098"/>
            <wp:effectExtent l="0" t="0" r="0" b="0"/>
            <wp:wrapNone/>
            <wp:docPr id="67" name="Image 6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descr="*"/>
                    <pic:cNvPicPr/>
                  </pic:nvPicPr>
                  <pic:blipFill>
                    <a:blip r:embed="rId22" cstate="print"/>
                    <a:stretch>
                      <a:fillRect/>
                    </a:stretch>
                  </pic:blipFill>
                  <pic:spPr>
                    <a:xfrm>
                      <a:off x="0" y="0"/>
                      <a:ext cx="24129" cy="38098"/>
                    </a:xfrm>
                    <a:prstGeom prst="rect">
                      <a:avLst/>
                    </a:prstGeom>
                  </pic:spPr>
                </pic:pic>
              </a:graphicData>
            </a:graphic>
          </wp:anchor>
        </w:drawing>
      </w:r>
      <w:r>
        <w:t>Evaluate</w:t>
      </w:r>
      <w:r>
        <w:rPr>
          <w:spacing w:val="-2"/>
        </w:rPr>
        <w:t xml:space="preserve"> </w:t>
      </w:r>
      <w:r>
        <w:t>and</w:t>
      </w:r>
      <w:r>
        <w:rPr>
          <w:spacing w:val="-4"/>
        </w:rPr>
        <w:t xml:space="preserve"> </w:t>
      </w:r>
      <w:r>
        <w:t>approve</w:t>
      </w:r>
      <w:r>
        <w:rPr>
          <w:spacing w:val="-4"/>
        </w:rPr>
        <w:t xml:space="preserve"> </w:t>
      </w:r>
      <w:r>
        <w:t>this</w:t>
      </w:r>
      <w:r>
        <w:rPr>
          <w:spacing w:val="-1"/>
        </w:rPr>
        <w:t xml:space="preserve"> </w:t>
      </w:r>
      <w:r>
        <w:t>policy</w:t>
      </w:r>
      <w:r>
        <w:rPr>
          <w:spacing w:val="-5"/>
        </w:rPr>
        <w:t xml:space="preserve"> </w:t>
      </w:r>
      <w:r>
        <w:t>at</w:t>
      </w:r>
      <w:r>
        <w:rPr>
          <w:spacing w:val="-4"/>
        </w:rPr>
        <w:t xml:space="preserve"> </w:t>
      </w:r>
      <w:r>
        <w:t>each</w:t>
      </w:r>
      <w:r>
        <w:rPr>
          <w:spacing w:val="-4"/>
        </w:rPr>
        <w:t xml:space="preserve"> </w:t>
      </w:r>
      <w:r>
        <w:t>review,</w:t>
      </w:r>
      <w:r>
        <w:rPr>
          <w:spacing w:val="-4"/>
        </w:rPr>
        <w:t xml:space="preserve"> </w:t>
      </w:r>
      <w:r>
        <w:t>ensuring</w:t>
      </w:r>
      <w:r>
        <w:rPr>
          <w:spacing w:val="-3"/>
        </w:rPr>
        <w:t xml:space="preserve"> </w:t>
      </w:r>
      <w:r>
        <w:t>it</w:t>
      </w:r>
      <w:r>
        <w:rPr>
          <w:spacing w:val="-4"/>
        </w:rPr>
        <w:t xml:space="preserve"> </w:t>
      </w:r>
      <w:r>
        <w:t>complies</w:t>
      </w:r>
      <w:r>
        <w:rPr>
          <w:spacing w:val="-1"/>
        </w:rPr>
        <w:t xml:space="preserve"> </w:t>
      </w:r>
      <w:r>
        <w:t>with</w:t>
      </w:r>
      <w:r>
        <w:rPr>
          <w:spacing w:val="-5"/>
        </w:rPr>
        <w:t xml:space="preserve"> </w:t>
      </w:r>
      <w:r>
        <w:t>the</w:t>
      </w:r>
      <w:r>
        <w:rPr>
          <w:spacing w:val="-3"/>
        </w:rPr>
        <w:t xml:space="preserve"> </w:t>
      </w:r>
      <w:r>
        <w:t>law, and</w:t>
      </w:r>
      <w:r>
        <w:rPr>
          <w:spacing w:val="-2"/>
        </w:rPr>
        <w:t xml:space="preserve"> </w:t>
      </w:r>
      <w:r>
        <w:t>hold</w:t>
      </w:r>
      <w:r>
        <w:rPr>
          <w:spacing w:val="-4"/>
        </w:rPr>
        <w:t xml:space="preserve"> </w:t>
      </w:r>
      <w:r>
        <w:t>the headteacher to account for its implementation</w:t>
      </w:r>
    </w:p>
    <w:p w14:paraId="35509936" w14:textId="77777777" w:rsidR="00B603E7" w:rsidRDefault="00B603E7" w:rsidP="00B603E7">
      <w:pPr>
        <w:pStyle w:val="BodyText"/>
        <w:ind w:left="558" w:right="289"/>
      </w:pPr>
    </w:p>
    <w:p w14:paraId="759673C3" w14:textId="77777777" w:rsidR="00B603E7" w:rsidRDefault="00B603E7" w:rsidP="00B603E7">
      <w:pPr>
        <w:pStyle w:val="BodyText"/>
        <w:spacing w:before="77"/>
        <w:ind w:left="558"/>
      </w:pPr>
      <w:r>
        <w:rPr>
          <w:noProof/>
        </w:rPr>
        <w:drawing>
          <wp:anchor distT="0" distB="0" distL="0" distR="0" simplePos="0" relativeHeight="487644672" behindDoc="0" locked="0" layoutInCell="1" allowOverlap="1" wp14:anchorId="5E7ECB8D" wp14:editId="4153BCC2">
            <wp:simplePos x="0" y="0"/>
            <wp:positionH relativeFrom="page">
              <wp:posOffset>792480</wp:posOffset>
            </wp:positionH>
            <wp:positionV relativeFrom="paragraph">
              <wp:posOffset>129794</wp:posOffset>
            </wp:positionV>
            <wp:extent cx="24129" cy="38098"/>
            <wp:effectExtent l="0" t="0" r="0" b="0"/>
            <wp:wrapNone/>
            <wp:docPr id="21" name="Image 6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
                    <pic:cNvPicPr/>
                  </pic:nvPicPr>
                  <pic:blipFill>
                    <a:blip r:embed="rId22" cstate="print"/>
                    <a:stretch>
                      <a:fillRect/>
                    </a:stretch>
                  </pic:blipFill>
                  <pic:spPr>
                    <a:xfrm>
                      <a:off x="0" y="0"/>
                      <a:ext cx="24129" cy="38098"/>
                    </a:xfrm>
                    <a:prstGeom prst="rect">
                      <a:avLst/>
                    </a:prstGeom>
                  </pic:spPr>
                </pic:pic>
              </a:graphicData>
            </a:graphic>
          </wp:anchor>
        </w:drawing>
      </w:r>
      <w:r>
        <w:t>Be</w:t>
      </w:r>
      <w:r>
        <w:rPr>
          <w:spacing w:val="-4"/>
        </w:rPr>
        <w:t xml:space="preserve"> </w:t>
      </w:r>
      <w:r>
        <w:t>aware</w:t>
      </w:r>
      <w:r>
        <w:rPr>
          <w:spacing w:val="-2"/>
        </w:rPr>
        <w:t xml:space="preserve"> </w:t>
      </w:r>
      <w:r>
        <w:t>of</w:t>
      </w:r>
      <w:r>
        <w:rPr>
          <w:spacing w:val="-2"/>
        </w:rPr>
        <w:t xml:space="preserve"> </w:t>
      </w:r>
      <w:r>
        <w:t>its</w:t>
      </w:r>
      <w:r>
        <w:rPr>
          <w:spacing w:val="-3"/>
        </w:rPr>
        <w:t xml:space="preserve"> </w:t>
      </w:r>
      <w:r>
        <w:t>obligations</w:t>
      </w:r>
      <w:r>
        <w:rPr>
          <w:spacing w:val="-1"/>
        </w:rPr>
        <w:t xml:space="preserve"> </w:t>
      </w:r>
      <w:r>
        <w:t>under</w:t>
      </w:r>
      <w:r>
        <w:rPr>
          <w:spacing w:val="-3"/>
        </w:rPr>
        <w:t xml:space="preserve"> </w:t>
      </w:r>
      <w:r>
        <w:t>the</w:t>
      </w:r>
      <w:r>
        <w:rPr>
          <w:spacing w:val="-5"/>
        </w:rPr>
        <w:t xml:space="preserve"> </w:t>
      </w:r>
      <w:r>
        <w:t>Human</w:t>
      </w:r>
      <w:r>
        <w:rPr>
          <w:spacing w:val="-5"/>
        </w:rPr>
        <w:t xml:space="preserve"> </w:t>
      </w:r>
      <w:r>
        <w:t>Rights</w:t>
      </w:r>
      <w:r>
        <w:rPr>
          <w:spacing w:val="-3"/>
        </w:rPr>
        <w:t xml:space="preserve"> </w:t>
      </w:r>
      <w:r>
        <w:t>Act</w:t>
      </w:r>
      <w:r>
        <w:rPr>
          <w:spacing w:val="-4"/>
        </w:rPr>
        <w:t xml:space="preserve"> </w:t>
      </w:r>
      <w:r>
        <w:t>1998,</w:t>
      </w:r>
      <w:r>
        <w:rPr>
          <w:spacing w:val="-4"/>
        </w:rPr>
        <w:t xml:space="preserve"> </w:t>
      </w:r>
      <w:r>
        <w:t>the</w:t>
      </w:r>
      <w:r>
        <w:rPr>
          <w:spacing w:val="-4"/>
        </w:rPr>
        <w:t xml:space="preserve"> </w:t>
      </w:r>
      <w:r>
        <w:t>Equality</w:t>
      </w:r>
      <w:r>
        <w:rPr>
          <w:spacing w:val="-5"/>
        </w:rPr>
        <w:t xml:space="preserve"> </w:t>
      </w:r>
      <w:r>
        <w:t>Act</w:t>
      </w:r>
      <w:r>
        <w:rPr>
          <w:spacing w:val="-4"/>
        </w:rPr>
        <w:t xml:space="preserve"> </w:t>
      </w:r>
      <w:r>
        <w:t>2010</w:t>
      </w:r>
      <w:r>
        <w:rPr>
          <w:spacing w:val="-4"/>
        </w:rPr>
        <w:t xml:space="preserve"> </w:t>
      </w:r>
      <w:r>
        <w:t>(including</w:t>
      </w:r>
      <w:r>
        <w:rPr>
          <w:spacing w:val="-4"/>
        </w:rPr>
        <w:t xml:space="preserve"> </w:t>
      </w:r>
      <w:r>
        <w:t>the</w:t>
      </w:r>
      <w:r>
        <w:rPr>
          <w:spacing w:val="-4"/>
        </w:rPr>
        <w:t xml:space="preserve"> </w:t>
      </w:r>
      <w:r>
        <w:t>Public Sector Equality Duty), and our school’s local multi-agency safeguarding arrangements</w:t>
      </w:r>
    </w:p>
    <w:p w14:paraId="27E3FD6C" w14:textId="77777777" w:rsidR="00B603E7" w:rsidRDefault="00B603E7" w:rsidP="00B603E7">
      <w:pPr>
        <w:pStyle w:val="BodyText"/>
        <w:spacing w:before="118"/>
        <w:ind w:left="558" w:right="289"/>
      </w:pPr>
      <w:r>
        <w:rPr>
          <w:noProof/>
        </w:rPr>
        <w:drawing>
          <wp:anchor distT="0" distB="0" distL="0" distR="0" simplePos="0" relativeHeight="487645696" behindDoc="0" locked="0" layoutInCell="1" allowOverlap="1" wp14:anchorId="447D44D4" wp14:editId="14C65781">
            <wp:simplePos x="0" y="0"/>
            <wp:positionH relativeFrom="page">
              <wp:posOffset>792480</wp:posOffset>
            </wp:positionH>
            <wp:positionV relativeFrom="paragraph">
              <wp:posOffset>155573</wp:posOffset>
            </wp:positionV>
            <wp:extent cx="24129" cy="38100"/>
            <wp:effectExtent l="0" t="0" r="0" b="0"/>
            <wp:wrapNone/>
            <wp:docPr id="22" name="Image 6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
                    <pic:cNvPicPr/>
                  </pic:nvPicPr>
                  <pic:blipFill>
                    <a:blip r:embed="rId22" cstate="print"/>
                    <a:stretch>
                      <a:fillRect/>
                    </a:stretch>
                  </pic:blipFill>
                  <pic:spPr>
                    <a:xfrm>
                      <a:off x="0" y="0"/>
                      <a:ext cx="24129" cy="38100"/>
                    </a:xfrm>
                    <a:prstGeom prst="rect">
                      <a:avLst/>
                    </a:prstGeom>
                  </pic:spPr>
                </pic:pic>
              </a:graphicData>
            </a:graphic>
          </wp:anchor>
        </w:drawing>
      </w:r>
      <w:r>
        <w:t>Appoint</w:t>
      </w:r>
      <w:r>
        <w:rPr>
          <w:spacing w:val="-3"/>
        </w:rPr>
        <w:t xml:space="preserve"> </w:t>
      </w:r>
      <w:r>
        <w:t>a</w:t>
      </w:r>
      <w:r>
        <w:rPr>
          <w:spacing w:val="-3"/>
        </w:rPr>
        <w:t xml:space="preserve"> </w:t>
      </w:r>
      <w:r>
        <w:t>senior</w:t>
      </w:r>
      <w:r>
        <w:rPr>
          <w:spacing w:val="-3"/>
        </w:rPr>
        <w:t xml:space="preserve"> </w:t>
      </w:r>
      <w:r>
        <w:t>board</w:t>
      </w:r>
      <w:r>
        <w:rPr>
          <w:spacing w:val="-3"/>
        </w:rPr>
        <w:t xml:space="preserve"> </w:t>
      </w:r>
      <w:r>
        <w:t>level</w:t>
      </w:r>
      <w:r>
        <w:rPr>
          <w:spacing w:val="-2"/>
        </w:rPr>
        <w:t xml:space="preserve"> </w:t>
      </w:r>
      <w:r>
        <w:t>lead</w:t>
      </w:r>
      <w:r>
        <w:rPr>
          <w:spacing w:val="-3"/>
        </w:rPr>
        <w:t xml:space="preserve"> </w:t>
      </w:r>
      <w:r>
        <w:t>(Howard</w:t>
      </w:r>
      <w:r>
        <w:rPr>
          <w:spacing w:val="-1"/>
        </w:rPr>
        <w:t xml:space="preserve"> </w:t>
      </w:r>
      <w:r>
        <w:t>Reid)</w:t>
      </w:r>
      <w:r>
        <w:rPr>
          <w:spacing w:val="-2"/>
        </w:rPr>
        <w:t xml:space="preserve"> </w:t>
      </w:r>
      <w:r>
        <w:t>to</w:t>
      </w:r>
      <w:r>
        <w:rPr>
          <w:spacing w:val="-4"/>
        </w:rPr>
        <w:t xml:space="preserve"> </w:t>
      </w:r>
      <w:r>
        <w:t>monitor</w:t>
      </w:r>
      <w:r>
        <w:rPr>
          <w:spacing w:val="-3"/>
        </w:rPr>
        <w:t xml:space="preserve"> </w:t>
      </w:r>
      <w:r>
        <w:t>the</w:t>
      </w:r>
      <w:r>
        <w:rPr>
          <w:spacing w:val="-2"/>
        </w:rPr>
        <w:t xml:space="preserve"> </w:t>
      </w:r>
      <w:r>
        <w:t>effectiveness</w:t>
      </w:r>
      <w:r>
        <w:rPr>
          <w:spacing w:val="-2"/>
        </w:rPr>
        <w:t xml:space="preserve"> </w:t>
      </w:r>
      <w:r>
        <w:t>of</w:t>
      </w:r>
      <w:r>
        <w:rPr>
          <w:spacing w:val="-1"/>
        </w:rPr>
        <w:t xml:space="preserve"> </w:t>
      </w:r>
      <w:r>
        <w:t>this</w:t>
      </w:r>
      <w:r>
        <w:rPr>
          <w:spacing w:val="-2"/>
        </w:rPr>
        <w:t xml:space="preserve"> </w:t>
      </w:r>
      <w:r>
        <w:t>policy</w:t>
      </w:r>
      <w:r>
        <w:rPr>
          <w:spacing w:val="-4"/>
        </w:rPr>
        <w:t xml:space="preserve"> </w:t>
      </w:r>
      <w:r>
        <w:t>in</w:t>
      </w:r>
      <w:r>
        <w:rPr>
          <w:spacing w:val="-3"/>
        </w:rPr>
        <w:t xml:space="preserve"> </w:t>
      </w:r>
      <w:r>
        <w:t>conjunction with the Trustees Board. This is always a different person from the DSL</w:t>
      </w:r>
    </w:p>
    <w:p w14:paraId="707DDC31" w14:textId="77777777" w:rsidR="00B603E7" w:rsidRDefault="00B603E7" w:rsidP="00B603E7">
      <w:pPr>
        <w:pStyle w:val="BodyText"/>
        <w:spacing w:before="118"/>
        <w:ind w:left="558" w:right="289"/>
      </w:pPr>
    </w:p>
    <w:p w14:paraId="27753A57" w14:textId="77777777" w:rsidR="00B603E7" w:rsidRPr="00196B86" w:rsidRDefault="00B603E7" w:rsidP="00B603E7">
      <w:pPr>
        <w:pStyle w:val="4Bulletedcopyblue"/>
        <w:rPr>
          <w:lang w:val="en-GB"/>
        </w:rPr>
      </w:pPr>
      <w:r w:rsidRPr="00196B86">
        <w:rPr>
          <w:lang w:val="en-GB"/>
        </w:rPr>
        <w:t>Ensure all staff undergo safeguarding and child protection training, including online safety</w:t>
      </w:r>
      <w:r>
        <w:rPr>
          <w:lang w:val="en-GB"/>
        </w:rPr>
        <w:t>,</w:t>
      </w:r>
      <w:r w:rsidRPr="00196B86">
        <w:rPr>
          <w:lang w:val="en-GB"/>
        </w:rPr>
        <w:t xml:space="preserve"> and that such training is regularly updated and is in line with advice from the safeguarding partners</w:t>
      </w:r>
    </w:p>
    <w:p w14:paraId="574BDCDE" w14:textId="77777777" w:rsidR="00B603E7" w:rsidRPr="00196B86" w:rsidRDefault="00B603E7" w:rsidP="00B603E7">
      <w:pPr>
        <w:pStyle w:val="4Bulletedcopyblue"/>
        <w:rPr>
          <w:lang w:val="en-GB"/>
        </w:rPr>
      </w:pPr>
      <w:r w:rsidRPr="00196B86">
        <w:rPr>
          <w:lang w:val="en-GB"/>
        </w:rPr>
        <w:t>Ensure that the school has appropriate filtering and monitoring systems in place, and review their effectiveness. This includes:</w:t>
      </w:r>
    </w:p>
    <w:p w14:paraId="14651282" w14:textId="77777777" w:rsidR="00B603E7" w:rsidRPr="00196B86" w:rsidRDefault="00B603E7" w:rsidP="00B603E7">
      <w:pPr>
        <w:pStyle w:val="4Bulletedcopyblue"/>
        <w:numPr>
          <w:ilvl w:val="1"/>
          <w:numId w:val="17"/>
        </w:numPr>
        <w:rPr>
          <w:lang w:val="en-GB"/>
        </w:rPr>
      </w:pPr>
      <w:r w:rsidRPr="00196B86">
        <w:rPr>
          <w:lang w:val="en-GB"/>
        </w:rPr>
        <w:t>Making sure that the leadership team and staff are aware of the provisions in place, and that they understand their expectations, roles and responsibilities around filtering and monitoring as part of safeguarding training</w:t>
      </w:r>
    </w:p>
    <w:p w14:paraId="0483C140" w14:textId="77777777" w:rsidR="00B603E7" w:rsidRPr="00196B86" w:rsidRDefault="00B603E7" w:rsidP="00B603E7">
      <w:pPr>
        <w:pStyle w:val="4Bulletedcopyblue"/>
        <w:numPr>
          <w:ilvl w:val="1"/>
          <w:numId w:val="17"/>
        </w:numPr>
        <w:rPr>
          <w:lang w:val="en-GB"/>
        </w:rPr>
      </w:pPr>
      <w:r w:rsidRPr="00196B86">
        <w:rPr>
          <w:lang w:val="en-GB"/>
        </w:rPr>
        <w:t xml:space="preserve">Reviewing the </w:t>
      </w:r>
      <w:hyperlink r:id="rId53"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p>
    <w:p w14:paraId="4D995452" w14:textId="77777777" w:rsidR="00B603E7" w:rsidRDefault="00B603E7" w:rsidP="00B603E7">
      <w:pPr>
        <w:pStyle w:val="BodyText"/>
        <w:ind w:left="0"/>
      </w:pPr>
      <w:r>
        <w:rPr>
          <w:noProof/>
        </w:rPr>
        <w:drawing>
          <wp:anchor distT="0" distB="0" distL="0" distR="0" simplePos="0" relativeHeight="487646720" behindDoc="0" locked="0" layoutInCell="1" allowOverlap="1" wp14:anchorId="1817A537" wp14:editId="5E29EF0B">
            <wp:simplePos x="0" y="0"/>
            <wp:positionH relativeFrom="page">
              <wp:posOffset>792480</wp:posOffset>
            </wp:positionH>
            <wp:positionV relativeFrom="paragraph">
              <wp:posOffset>157605</wp:posOffset>
            </wp:positionV>
            <wp:extent cx="24129" cy="38100"/>
            <wp:effectExtent l="0" t="0" r="0" b="0"/>
            <wp:wrapNone/>
            <wp:docPr id="24" name="Image 7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
                    <pic:cNvPicPr/>
                  </pic:nvPicPr>
                  <pic:blipFill>
                    <a:blip r:embed="rId22" cstate="print"/>
                    <a:stretch>
                      <a:fillRect/>
                    </a:stretch>
                  </pic:blipFill>
                  <pic:spPr>
                    <a:xfrm>
                      <a:off x="0" y="0"/>
                      <a:ext cx="24129" cy="38100"/>
                    </a:xfrm>
                    <a:prstGeom prst="rect">
                      <a:avLst/>
                    </a:prstGeom>
                  </pic:spPr>
                </pic:pic>
              </a:graphicData>
            </a:graphic>
          </wp:anchor>
        </w:drawing>
      </w:r>
      <w:r>
        <w:t xml:space="preserve">         Make</w:t>
      </w:r>
      <w:r>
        <w:rPr>
          <w:spacing w:val="-5"/>
        </w:rPr>
        <w:t xml:space="preserve"> </w:t>
      </w:r>
      <w:r>
        <w:rPr>
          <w:spacing w:val="-2"/>
        </w:rPr>
        <w:t>sure:</w:t>
      </w:r>
    </w:p>
    <w:p w14:paraId="0E449DBE" w14:textId="77777777" w:rsidR="00B603E7" w:rsidRDefault="00B603E7" w:rsidP="00B603E7">
      <w:pPr>
        <w:pStyle w:val="ListParagraph"/>
        <w:numPr>
          <w:ilvl w:val="0"/>
          <w:numId w:val="12"/>
        </w:numPr>
        <w:tabs>
          <w:tab w:val="left" w:pos="1487"/>
        </w:tabs>
        <w:spacing w:before="132" w:line="223" w:lineRule="auto"/>
        <w:ind w:right="731"/>
        <w:rPr>
          <w:sz w:val="20"/>
        </w:rPr>
      </w:pPr>
      <w:r>
        <w:rPr>
          <w:sz w:val="20"/>
        </w:rPr>
        <w:t>The</w:t>
      </w:r>
      <w:r>
        <w:rPr>
          <w:spacing w:val="-5"/>
          <w:sz w:val="20"/>
        </w:rPr>
        <w:t xml:space="preserve"> </w:t>
      </w:r>
      <w:r>
        <w:rPr>
          <w:sz w:val="20"/>
        </w:rPr>
        <w:t>DSL</w:t>
      </w:r>
      <w:r>
        <w:rPr>
          <w:spacing w:val="-4"/>
          <w:sz w:val="20"/>
        </w:rPr>
        <w:t xml:space="preserve"> </w:t>
      </w:r>
      <w:r>
        <w:rPr>
          <w:sz w:val="20"/>
        </w:rPr>
        <w:t>has</w:t>
      </w:r>
      <w:r>
        <w:rPr>
          <w:spacing w:val="-3"/>
          <w:sz w:val="20"/>
        </w:rPr>
        <w:t xml:space="preserve"> </w:t>
      </w:r>
      <w:r>
        <w:rPr>
          <w:sz w:val="20"/>
        </w:rPr>
        <w:t>the</w:t>
      </w:r>
      <w:r>
        <w:rPr>
          <w:spacing w:val="-2"/>
          <w:sz w:val="20"/>
        </w:rPr>
        <w:t xml:space="preserve"> </w:t>
      </w:r>
      <w:r>
        <w:rPr>
          <w:sz w:val="20"/>
        </w:rPr>
        <w:t>appropriate</w:t>
      </w:r>
      <w:r>
        <w:rPr>
          <w:spacing w:val="-5"/>
          <w:sz w:val="20"/>
        </w:rPr>
        <w:t xml:space="preserve"> </w:t>
      </w:r>
      <w:r>
        <w:rPr>
          <w:sz w:val="20"/>
        </w:rPr>
        <w:t>status</w:t>
      </w:r>
      <w:r>
        <w:rPr>
          <w:spacing w:val="-1"/>
          <w:sz w:val="20"/>
        </w:rPr>
        <w:t xml:space="preserve"> </w:t>
      </w:r>
      <w:r>
        <w:rPr>
          <w:sz w:val="20"/>
        </w:rPr>
        <w:t>and</w:t>
      </w:r>
      <w:r>
        <w:rPr>
          <w:spacing w:val="-2"/>
          <w:sz w:val="20"/>
        </w:rPr>
        <w:t xml:space="preserve"> </w:t>
      </w:r>
      <w:r>
        <w:rPr>
          <w:sz w:val="20"/>
        </w:rPr>
        <w:t>authority</w:t>
      </w:r>
      <w:r>
        <w:rPr>
          <w:spacing w:val="-7"/>
          <w:sz w:val="20"/>
        </w:rPr>
        <w:t xml:space="preserve"> </w:t>
      </w:r>
      <w:r>
        <w:rPr>
          <w:sz w:val="20"/>
        </w:rPr>
        <w:t>to</w:t>
      </w:r>
      <w:r>
        <w:rPr>
          <w:spacing w:val="-4"/>
          <w:sz w:val="20"/>
        </w:rPr>
        <w:t xml:space="preserve"> </w:t>
      </w:r>
      <w:r>
        <w:rPr>
          <w:sz w:val="20"/>
        </w:rPr>
        <w:t>carry</w:t>
      </w:r>
      <w:r>
        <w:rPr>
          <w:spacing w:val="-7"/>
          <w:sz w:val="20"/>
        </w:rPr>
        <w:t xml:space="preserve"> </w:t>
      </w:r>
      <w:r>
        <w:rPr>
          <w:sz w:val="20"/>
        </w:rPr>
        <w:t>out</w:t>
      </w:r>
      <w:r>
        <w:rPr>
          <w:spacing w:val="-4"/>
          <w:sz w:val="20"/>
        </w:rPr>
        <w:t xml:space="preserve"> </w:t>
      </w:r>
      <w:r>
        <w:rPr>
          <w:sz w:val="20"/>
        </w:rPr>
        <w:t>their</w:t>
      </w:r>
      <w:r>
        <w:rPr>
          <w:spacing w:val="-3"/>
          <w:sz w:val="20"/>
        </w:rPr>
        <w:t xml:space="preserve"> </w:t>
      </w:r>
      <w:r>
        <w:rPr>
          <w:sz w:val="20"/>
        </w:rPr>
        <w:t>job,</w:t>
      </w:r>
      <w:r>
        <w:rPr>
          <w:spacing w:val="-2"/>
          <w:sz w:val="20"/>
        </w:rPr>
        <w:t xml:space="preserve"> </w:t>
      </w:r>
      <w:r>
        <w:rPr>
          <w:sz w:val="20"/>
        </w:rPr>
        <w:t>including additional time, funding, training, resources and support</w:t>
      </w:r>
    </w:p>
    <w:p w14:paraId="79642E3A" w14:textId="77777777" w:rsidR="00B603E7" w:rsidRDefault="00B603E7" w:rsidP="00B603E7">
      <w:pPr>
        <w:pStyle w:val="ListParagraph"/>
        <w:numPr>
          <w:ilvl w:val="0"/>
          <w:numId w:val="12"/>
        </w:numPr>
        <w:tabs>
          <w:tab w:val="left" w:pos="1487"/>
        </w:tabs>
        <w:spacing w:before="133" w:line="223" w:lineRule="auto"/>
        <w:ind w:right="1184"/>
        <w:rPr>
          <w:sz w:val="20"/>
        </w:rPr>
      </w:pPr>
      <w:r>
        <w:rPr>
          <w:sz w:val="20"/>
        </w:rPr>
        <w:t>Online</w:t>
      </w:r>
      <w:r>
        <w:rPr>
          <w:spacing w:val="-5"/>
          <w:sz w:val="20"/>
        </w:rPr>
        <w:t xml:space="preserve"> </w:t>
      </w:r>
      <w:r>
        <w:rPr>
          <w:sz w:val="20"/>
        </w:rPr>
        <w:t>safety</w:t>
      </w:r>
      <w:r>
        <w:rPr>
          <w:spacing w:val="-5"/>
          <w:sz w:val="20"/>
        </w:rPr>
        <w:t xml:space="preserve"> </w:t>
      </w:r>
      <w:r>
        <w:rPr>
          <w:sz w:val="20"/>
        </w:rPr>
        <w:t>is</w:t>
      </w:r>
      <w:r>
        <w:rPr>
          <w:spacing w:val="-3"/>
          <w:sz w:val="20"/>
        </w:rPr>
        <w:t xml:space="preserve"> </w:t>
      </w:r>
      <w:r>
        <w:rPr>
          <w:sz w:val="20"/>
        </w:rPr>
        <w:t>a</w:t>
      </w:r>
      <w:r>
        <w:rPr>
          <w:spacing w:val="-5"/>
          <w:sz w:val="20"/>
        </w:rPr>
        <w:t xml:space="preserve"> </w:t>
      </w:r>
      <w:r>
        <w:rPr>
          <w:sz w:val="20"/>
        </w:rPr>
        <w:t>running</w:t>
      </w:r>
      <w:r>
        <w:rPr>
          <w:spacing w:val="-2"/>
          <w:sz w:val="20"/>
        </w:rPr>
        <w:t xml:space="preserve"> </w:t>
      </w:r>
      <w:r>
        <w:rPr>
          <w:sz w:val="20"/>
        </w:rPr>
        <w:t>and</w:t>
      </w:r>
      <w:r>
        <w:rPr>
          <w:spacing w:val="-5"/>
          <w:sz w:val="20"/>
        </w:rPr>
        <w:t xml:space="preserve"> </w:t>
      </w:r>
      <w:r>
        <w:rPr>
          <w:sz w:val="20"/>
        </w:rPr>
        <w:t>interrelated</w:t>
      </w:r>
      <w:r>
        <w:rPr>
          <w:spacing w:val="-4"/>
          <w:sz w:val="20"/>
        </w:rPr>
        <w:t xml:space="preserve"> </w:t>
      </w:r>
      <w:r>
        <w:rPr>
          <w:sz w:val="20"/>
        </w:rPr>
        <w:t>theme</w:t>
      </w:r>
      <w:r>
        <w:rPr>
          <w:spacing w:val="-4"/>
          <w:sz w:val="20"/>
        </w:rPr>
        <w:t xml:space="preserve"> </w:t>
      </w:r>
      <w:r>
        <w:rPr>
          <w:sz w:val="20"/>
        </w:rPr>
        <w:t>within</w:t>
      </w:r>
      <w:r>
        <w:rPr>
          <w:spacing w:val="-4"/>
          <w:sz w:val="20"/>
        </w:rPr>
        <w:t xml:space="preserve"> </w:t>
      </w:r>
      <w:r>
        <w:rPr>
          <w:sz w:val="20"/>
        </w:rPr>
        <w:t>the whole-school</w:t>
      </w:r>
      <w:r>
        <w:rPr>
          <w:spacing w:val="-5"/>
          <w:sz w:val="20"/>
        </w:rPr>
        <w:t xml:space="preserve"> </w:t>
      </w:r>
      <w:r>
        <w:rPr>
          <w:sz w:val="20"/>
        </w:rPr>
        <w:t>approach</w:t>
      </w:r>
      <w:r>
        <w:rPr>
          <w:spacing w:val="-4"/>
          <w:sz w:val="20"/>
        </w:rPr>
        <w:t xml:space="preserve"> </w:t>
      </w:r>
      <w:r>
        <w:rPr>
          <w:sz w:val="20"/>
        </w:rPr>
        <w:t>to safeguarding and related policies</w:t>
      </w:r>
    </w:p>
    <w:p w14:paraId="134E6DB8" w14:textId="77777777" w:rsidR="00B603E7" w:rsidRDefault="00B603E7" w:rsidP="00B603E7">
      <w:pPr>
        <w:pStyle w:val="ListParagraph"/>
        <w:numPr>
          <w:ilvl w:val="0"/>
          <w:numId w:val="12"/>
        </w:numPr>
        <w:tabs>
          <w:tab w:val="left" w:pos="1487"/>
        </w:tabs>
        <w:spacing w:before="135" w:line="223" w:lineRule="auto"/>
        <w:ind w:right="766"/>
        <w:rPr>
          <w:sz w:val="20"/>
        </w:rPr>
      </w:pPr>
      <w:r>
        <w:rPr>
          <w:sz w:val="20"/>
        </w:rPr>
        <w:t xml:space="preserve">The </w:t>
      </w:r>
      <w:r w:rsidRPr="00C503DE">
        <w:rPr>
          <w:sz w:val="20"/>
          <w:szCs w:val="20"/>
          <w:lang w:val="en-GB"/>
        </w:rPr>
        <w:t>DSL has lead authority for safeguarding, including online safety and understanding the filtering and monitoring systems and processes in place</w:t>
      </w:r>
    </w:p>
    <w:p w14:paraId="42D3EF0E" w14:textId="77777777" w:rsidR="00B603E7" w:rsidRDefault="00B603E7" w:rsidP="00B603E7">
      <w:pPr>
        <w:pStyle w:val="ListParagraph"/>
        <w:numPr>
          <w:ilvl w:val="0"/>
          <w:numId w:val="12"/>
        </w:numPr>
        <w:tabs>
          <w:tab w:val="left" w:pos="1487"/>
        </w:tabs>
        <w:spacing w:before="129" w:line="232" w:lineRule="auto"/>
        <w:ind w:right="648"/>
        <w:rPr>
          <w:sz w:val="20"/>
        </w:rPr>
      </w:pPr>
      <w:r>
        <w:rPr>
          <w:sz w:val="20"/>
        </w:rPr>
        <w:t>The</w:t>
      </w:r>
      <w:r>
        <w:rPr>
          <w:spacing w:val="-5"/>
          <w:sz w:val="20"/>
        </w:rPr>
        <w:t xml:space="preserve"> </w:t>
      </w:r>
      <w:r>
        <w:rPr>
          <w:sz w:val="20"/>
        </w:rPr>
        <w:t>school</w:t>
      </w:r>
      <w:r>
        <w:rPr>
          <w:spacing w:val="-5"/>
          <w:sz w:val="20"/>
        </w:rPr>
        <w:t xml:space="preserve"> </w:t>
      </w:r>
      <w:r>
        <w:rPr>
          <w:sz w:val="20"/>
        </w:rPr>
        <w:t>has</w:t>
      </w:r>
      <w:r>
        <w:rPr>
          <w:spacing w:val="-3"/>
          <w:sz w:val="20"/>
        </w:rPr>
        <w:t xml:space="preserve"> </w:t>
      </w:r>
      <w:r>
        <w:rPr>
          <w:sz w:val="20"/>
        </w:rPr>
        <w:t>procedures</w:t>
      </w:r>
      <w:r>
        <w:rPr>
          <w:spacing w:val="-2"/>
          <w:sz w:val="20"/>
        </w:rPr>
        <w:t xml:space="preserve"> </w:t>
      </w:r>
      <w:r>
        <w:rPr>
          <w:sz w:val="20"/>
        </w:rPr>
        <w:t>to</w:t>
      </w:r>
      <w:r>
        <w:rPr>
          <w:spacing w:val="-5"/>
          <w:sz w:val="20"/>
        </w:rPr>
        <w:t xml:space="preserve"> </w:t>
      </w:r>
      <w:r>
        <w:rPr>
          <w:sz w:val="20"/>
        </w:rPr>
        <w:t>manage</w:t>
      </w:r>
      <w:r>
        <w:rPr>
          <w:spacing w:val="-4"/>
          <w:sz w:val="20"/>
        </w:rPr>
        <w:t xml:space="preserve"> </w:t>
      </w:r>
      <w:r>
        <w:rPr>
          <w:sz w:val="20"/>
        </w:rPr>
        <w:t>any</w:t>
      </w:r>
      <w:r>
        <w:rPr>
          <w:spacing w:val="-6"/>
          <w:sz w:val="20"/>
        </w:rPr>
        <w:t xml:space="preserve"> </w:t>
      </w:r>
      <w:r>
        <w:rPr>
          <w:sz w:val="20"/>
        </w:rPr>
        <w:t>safeguarding</w:t>
      </w:r>
      <w:r>
        <w:rPr>
          <w:spacing w:val="-5"/>
          <w:sz w:val="20"/>
        </w:rPr>
        <w:t xml:space="preserve"> </w:t>
      </w:r>
      <w:r>
        <w:rPr>
          <w:sz w:val="20"/>
        </w:rPr>
        <w:t>concerns</w:t>
      </w:r>
      <w:r>
        <w:rPr>
          <w:spacing w:val="-2"/>
          <w:sz w:val="20"/>
        </w:rPr>
        <w:t xml:space="preserve"> </w:t>
      </w:r>
      <w:r>
        <w:rPr>
          <w:sz w:val="20"/>
        </w:rPr>
        <w:t>(no matter</w:t>
      </w:r>
      <w:r>
        <w:rPr>
          <w:spacing w:val="-4"/>
          <w:sz w:val="20"/>
        </w:rPr>
        <w:t xml:space="preserve"> </w:t>
      </w:r>
      <w:r>
        <w:rPr>
          <w:sz w:val="20"/>
        </w:rPr>
        <w:t>how</w:t>
      </w:r>
      <w:r>
        <w:rPr>
          <w:spacing w:val="-5"/>
          <w:sz w:val="20"/>
        </w:rPr>
        <w:t xml:space="preserve"> </w:t>
      </w:r>
      <w:r>
        <w:rPr>
          <w:sz w:val="20"/>
        </w:rPr>
        <w:t>small)</w:t>
      </w:r>
      <w:r>
        <w:rPr>
          <w:spacing w:val="-3"/>
          <w:sz w:val="20"/>
        </w:rPr>
        <w:t xml:space="preserve"> </w:t>
      </w:r>
      <w:r>
        <w:rPr>
          <w:sz w:val="20"/>
        </w:rPr>
        <w:t xml:space="preserve">or allegations that do not meet the harm threshold (low-level concerns) about staff members (including supply staff, volunteers and contractors). Appendix 3 of this policy covers this </w:t>
      </w:r>
      <w:r>
        <w:rPr>
          <w:spacing w:val="-2"/>
          <w:sz w:val="20"/>
        </w:rPr>
        <w:t>procedure</w:t>
      </w:r>
    </w:p>
    <w:p w14:paraId="5786C34D" w14:textId="77777777" w:rsidR="00B603E7" w:rsidRDefault="00B603E7" w:rsidP="00B603E7">
      <w:pPr>
        <w:pStyle w:val="ListParagraph"/>
        <w:numPr>
          <w:ilvl w:val="0"/>
          <w:numId w:val="12"/>
        </w:numPr>
        <w:tabs>
          <w:tab w:val="left" w:pos="1487"/>
        </w:tabs>
        <w:spacing w:before="137" w:line="223" w:lineRule="auto"/>
        <w:ind w:right="1231"/>
        <w:rPr>
          <w:sz w:val="20"/>
        </w:rPr>
      </w:pPr>
      <w:r>
        <w:rPr>
          <w:sz w:val="20"/>
        </w:rPr>
        <w:t>That</w:t>
      </w:r>
      <w:r>
        <w:rPr>
          <w:spacing w:val="-4"/>
          <w:sz w:val="20"/>
        </w:rPr>
        <w:t xml:space="preserve"> </w:t>
      </w:r>
      <w:r>
        <w:rPr>
          <w:sz w:val="20"/>
        </w:rPr>
        <w:t>this</w:t>
      </w:r>
      <w:r>
        <w:rPr>
          <w:spacing w:val="-3"/>
          <w:sz w:val="20"/>
        </w:rPr>
        <w:t xml:space="preserve"> </w:t>
      </w:r>
      <w:r>
        <w:rPr>
          <w:sz w:val="20"/>
        </w:rPr>
        <w:t>policy</w:t>
      </w:r>
      <w:r>
        <w:rPr>
          <w:spacing w:val="-7"/>
          <w:sz w:val="20"/>
        </w:rPr>
        <w:t xml:space="preserve"> </w:t>
      </w:r>
      <w:r>
        <w:rPr>
          <w:sz w:val="20"/>
        </w:rPr>
        <w:t>reflects</w:t>
      </w:r>
      <w:r>
        <w:rPr>
          <w:spacing w:val="-3"/>
          <w:sz w:val="20"/>
        </w:rPr>
        <w:t xml:space="preserve"> </w:t>
      </w:r>
      <w:r>
        <w:rPr>
          <w:sz w:val="20"/>
        </w:rPr>
        <w:t>that</w:t>
      </w:r>
      <w:r>
        <w:rPr>
          <w:spacing w:val="-3"/>
          <w:sz w:val="20"/>
        </w:rPr>
        <w:t xml:space="preserve"> </w:t>
      </w:r>
      <w:r>
        <w:rPr>
          <w:sz w:val="20"/>
        </w:rPr>
        <w:t>children</w:t>
      </w:r>
      <w:r>
        <w:rPr>
          <w:spacing w:val="-3"/>
          <w:sz w:val="20"/>
        </w:rPr>
        <w:t xml:space="preserve"> </w:t>
      </w:r>
      <w:r>
        <w:rPr>
          <w:sz w:val="20"/>
        </w:rPr>
        <w:t>with</w:t>
      </w:r>
      <w:r>
        <w:rPr>
          <w:spacing w:val="-3"/>
          <w:sz w:val="20"/>
        </w:rPr>
        <w:t xml:space="preserve"> </w:t>
      </w:r>
      <w:r>
        <w:rPr>
          <w:sz w:val="20"/>
        </w:rPr>
        <w:t>SEND,</w:t>
      </w:r>
      <w:r>
        <w:rPr>
          <w:spacing w:val="-2"/>
          <w:sz w:val="20"/>
        </w:rPr>
        <w:t xml:space="preserve"> </w:t>
      </w:r>
      <w:r>
        <w:rPr>
          <w:sz w:val="20"/>
        </w:rPr>
        <w:t>or</w:t>
      </w:r>
      <w:r>
        <w:rPr>
          <w:spacing w:val="-4"/>
          <w:sz w:val="20"/>
        </w:rPr>
        <w:t xml:space="preserve"> </w:t>
      </w:r>
      <w:r>
        <w:rPr>
          <w:sz w:val="20"/>
        </w:rPr>
        <w:t>certain</w:t>
      </w:r>
      <w:r>
        <w:rPr>
          <w:spacing w:val="-3"/>
          <w:sz w:val="20"/>
        </w:rPr>
        <w:t xml:space="preserve"> </w:t>
      </w:r>
      <w:r>
        <w:rPr>
          <w:sz w:val="20"/>
        </w:rPr>
        <w:t>medical</w:t>
      </w:r>
      <w:r>
        <w:rPr>
          <w:spacing w:val="-5"/>
          <w:sz w:val="20"/>
        </w:rPr>
        <w:t xml:space="preserve"> </w:t>
      </w:r>
      <w:r>
        <w:rPr>
          <w:sz w:val="20"/>
        </w:rPr>
        <w:t>or</w:t>
      </w:r>
      <w:r>
        <w:rPr>
          <w:spacing w:val="-4"/>
          <w:sz w:val="20"/>
        </w:rPr>
        <w:t xml:space="preserve"> </w:t>
      </w:r>
      <w:r>
        <w:rPr>
          <w:sz w:val="20"/>
        </w:rPr>
        <w:t>physical</w:t>
      </w:r>
      <w:r>
        <w:rPr>
          <w:spacing w:val="-3"/>
          <w:sz w:val="20"/>
        </w:rPr>
        <w:t xml:space="preserve"> </w:t>
      </w:r>
      <w:r>
        <w:rPr>
          <w:sz w:val="20"/>
        </w:rPr>
        <w:t xml:space="preserve">health conditions, can face additional barriers to any abuse or neglect being </w:t>
      </w:r>
      <w:proofErr w:type="spellStart"/>
      <w:r>
        <w:rPr>
          <w:sz w:val="20"/>
        </w:rPr>
        <w:t>recognised</w:t>
      </w:r>
      <w:proofErr w:type="spellEnd"/>
    </w:p>
    <w:p w14:paraId="67FF4B4B" w14:textId="77777777" w:rsidR="00B603E7" w:rsidRDefault="00B603E7" w:rsidP="00B603E7">
      <w:pPr>
        <w:pStyle w:val="BodyText"/>
        <w:spacing w:before="123"/>
        <w:ind w:left="558" w:right="403"/>
      </w:pPr>
      <w:r>
        <w:rPr>
          <w:noProof/>
        </w:rPr>
        <w:drawing>
          <wp:anchor distT="0" distB="0" distL="0" distR="0" simplePos="0" relativeHeight="487647744" behindDoc="0" locked="0" layoutInCell="1" allowOverlap="1" wp14:anchorId="09C45E74" wp14:editId="4D68395E">
            <wp:simplePos x="0" y="0"/>
            <wp:positionH relativeFrom="page">
              <wp:posOffset>792480</wp:posOffset>
            </wp:positionH>
            <wp:positionV relativeFrom="paragraph">
              <wp:posOffset>158240</wp:posOffset>
            </wp:positionV>
            <wp:extent cx="24129" cy="38100"/>
            <wp:effectExtent l="0" t="0" r="0" b="0"/>
            <wp:wrapNone/>
            <wp:docPr id="25" name="Image 7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
                    <pic:cNvPicPr/>
                  </pic:nvPicPr>
                  <pic:blipFill>
                    <a:blip r:embed="rId22" cstate="print"/>
                    <a:stretch>
                      <a:fillRect/>
                    </a:stretch>
                  </pic:blipFill>
                  <pic:spPr>
                    <a:xfrm>
                      <a:off x="0" y="0"/>
                      <a:ext cx="24129" cy="38100"/>
                    </a:xfrm>
                    <a:prstGeom prst="rect">
                      <a:avLst/>
                    </a:prstGeom>
                  </pic:spPr>
                </pic:pic>
              </a:graphicData>
            </a:graphic>
          </wp:anchor>
        </w:drawing>
      </w:r>
      <w:r>
        <w:t>Where</w:t>
      </w:r>
      <w:r>
        <w:rPr>
          <w:spacing w:val="-4"/>
        </w:rPr>
        <w:t xml:space="preserve"> </w:t>
      </w:r>
      <w:r>
        <w:t>another</w:t>
      </w:r>
      <w:r>
        <w:rPr>
          <w:spacing w:val="-4"/>
        </w:rPr>
        <w:t xml:space="preserve"> </w:t>
      </w:r>
      <w:r>
        <w:t>body</w:t>
      </w:r>
      <w:r>
        <w:rPr>
          <w:spacing w:val="-5"/>
        </w:rPr>
        <w:t xml:space="preserve"> </w:t>
      </w:r>
      <w:r>
        <w:t>is</w:t>
      </w:r>
      <w:r>
        <w:rPr>
          <w:spacing w:val="-3"/>
        </w:rPr>
        <w:t xml:space="preserve"> </w:t>
      </w:r>
      <w:r>
        <w:t>providing</w:t>
      </w:r>
      <w:r>
        <w:rPr>
          <w:spacing w:val="-4"/>
        </w:rPr>
        <w:t xml:space="preserve"> </w:t>
      </w:r>
      <w:r>
        <w:t>services</w:t>
      </w:r>
      <w:r>
        <w:rPr>
          <w:spacing w:val="-3"/>
        </w:rPr>
        <w:t xml:space="preserve"> </w:t>
      </w:r>
      <w:r>
        <w:t>or</w:t>
      </w:r>
      <w:r>
        <w:rPr>
          <w:spacing w:val="-4"/>
        </w:rPr>
        <w:t xml:space="preserve"> </w:t>
      </w:r>
      <w:r>
        <w:t>activities</w:t>
      </w:r>
      <w:r>
        <w:rPr>
          <w:spacing w:val="-1"/>
        </w:rPr>
        <w:t xml:space="preserve"> </w:t>
      </w:r>
      <w:r>
        <w:t>(regardless</w:t>
      </w:r>
      <w:r>
        <w:rPr>
          <w:spacing w:val="-3"/>
        </w:rPr>
        <w:t xml:space="preserve"> </w:t>
      </w:r>
      <w:r>
        <w:t>of</w:t>
      </w:r>
      <w:r>
        <w:rPr>
          <w:spacing w:val="-2"/>
        </w:rPr>
        <w:t xml:space="preserve"> </w:t>
      </w:r>
      <w:r>
        <w:t>whether</w:t>
      </w:r>
      <w:r>
        <w:rPr>
          <w:spacing w:val="-1"/>
        </w:rPr>
        <w:t xml:space="preserve"> </w:t>
      </w:r>
      <w:r>
        <w:t>or</w:t>
      </w:r>
      <w:r>
        <w:rPr>
          <w:spacing w:val="-4"/>
        </w:rPr>
        <w:t xml:space="preserve"> </w:t>
      </w:r>
      <w:r>
        <w:t>not</w:t>
      </w:r>
      <w:r>
        <w:rPr>
          <w:spacing w:val="-4"/>
        </w:rPr>
        <w:t xml:space="preserve"> </w:t>
      </w:r>
      <w:r>
        <w:t>the</w:t>
      </w:r>
      <w:r>
        <w:rPr>
          <w:spacing w:val="-4"/>
        </w:rPr>
        <w:t xml:space="preserve"> </w:t>
      </w:r>
      <w:r>
        <w:t>children</w:t>
      </w:r>
      <w:r>
        <w:rPr>
          <w:spacing w:val="-2"/>
        </w:rPr>
        <w:t xml:space="preserve"> </w:t>
      </w:r>
      <w:r>
        <w:t>who attend these services/activities are children on the school roll):</w:t>
      </w:r>
    </w:p>
    <w:p w14:paraId="47F872C8" w14:textId="77777777" w:rsidR="00B603E7" w:rsidRDefault="00B603E7" w:rsidP="00B603E7">
      <w:pPr>
        <w:pStyle w:val="ListParagraph"/>
        <w:numPr>
          <w:ilvl w:val="0"/>
          <w:numId w:val="12"/>
        </w:numPr>
        <w:tabs>
          <w:tab w:val="left" w:pos="1487"/>
        </w:tabs>
        <w:spacing w:before="130" w:line="223" w:lineRule="auto"/>
        <w:ind w:right="1134"/>
        <w:rPr>
          <w:sz w:val="20"/>
        </w:rPr>
      </w:pPr>
      <w:r>
        <w:rPr>
          <w:sz w:val="20"/>
        </w:rPr>
        <w:t>Seek</w:t>
      </w:r>
      <w:r>
        <w:rPr>
          <w:spacing w:val="-2"/>
          <w:sz w:val="20"/>
        </w:rPr>
        <w:t xml:space="preserve"> </w:t>
      </w:r>
      <w:r>
        <w:rPr>
          <w:sz w:val="20"/>
        </w:rPr>
        <w:t>assurance</w:t>
      </w:r>
      <w:r>
        <w:rPr>
          <w:spacing w:val="-5"/>
          <w:sz w:val="20"/>
        </w:rPr>
        <w:t xml:space="preserve"> </w:t>
      </w:r>
      <w:r>
        <w:rPr>
          <w:sz w:val="20"/>
        </w:rPr>
        <w:t>that</w:t>
      </w:r>
      <w:r>
        <w:rPr>
          <w:spacing w:val="-5"/>
          <w:sz w:val="20"/>
        </w:rPr>
        <w:t xml:space="preserve"> </w:t>
      </w:r>
      <w:r>
        <w:rPr>
          <w:sz w:val="20"/>
        </w:rPr>
        <w:t>the</w:t>
      </w:r>
      <w:r>
        <w:rPr>
          <w:spacing w:val="-5"/>
          <w:sz w:val="20"/>
        </w:rPr>
        <w:t xml:space="preserve"> </w:t>
      </w:r>
      <w:r>
        <w:rPr>
          <w:sz w:val="20"/>
        </w:rPr>
        <w:t>other</w:t>
      </w:r>
      <w:r>
        <w:rPr>
          <w:spacing w:val="-4"/>
          <w:sz w:val="20"/>
        </w:rPr>
        <w:t xml:space="preserve"> </w:t>
      </w:r>
      <w:r>
        <w:rPr>
          <w:sz w:val="20"/>
        </w:rPr>
        <w:t>body</w:t>
      </w:r>
      <w:r>
        <w:rPr>
          <w:spacing w:val="-6"/>
          <w:sz w:val="20"/>
        </w:rPr>
        <w:t xml:space="preserve"> </w:t>
      </w:r>
      <w:r>
        <w:rPr>
          <w:sz w:val="20"/>
        </w:rPr>
        <w:t>has</w:t>
      </w:r>
      <w:r>
        <w:rPr>
          <w:spacing w:val="-4"/>
          <w:sz w:val="20"/>
        </w:rPr>
        <w:t xml:space="preserve"> </w:t>
      </w:r>
      <w:r>
        <w:rPr>
          <w:sz w:val="20"/>
        </w:rPr>
        <w:t>appropriate</w:t>
      </w:r>
      <w:r>
        <w:rPr>
          <w:spacing w:val="-5"/>
          <w:sz w:val="20"/>
        </w:rPr>
        <w:t xml:space="preserve"> </w:t>
      </w:r>
      <w:r>
        <w:rPr>
          <w:sz w:val="20"/>
        </w:rPr>
        <w:t>safeguarding</w:t>
      </w:r>
      <w:r>
        <w:rPr>
          <w:spacing w:val="-4"/>
          <w:sz w:val="20"/>
        </w:rPr>
        <w:t xml:space="preserve"> </w:t>
      </w:r>
      <w:r>
        <w:rPr>
          <w:sz w:val="20"/>
        </w:rPr>
        <w:t>and</w:t>
      </w:r>
      <w:r>
        <w:rPr>
          <w:spacing w:val="-4"/>
          <w:sz w:val="20"/>
        </w:rPr>
        <w:t xml:space="preserve"> </w:t>
      </w:r>
      <w:r>
        <w:rPr>
          <w:sz w:val="20"/>
        </w:rPr>
        <w:t>child</w:t>
      </w:r>
      <w:r>
        <w:rPr>
          <w:spacing w:val="-5"/>
          <w:sz w:val="20"/>
        </w:rPr>
        <w:t xml:space="preserve"> </w:t>
      </w:r>
      <w:r>
        <w:rPr>
          <w:sz w:val="20"/>
        </w:rPr>
        <w:t>protection policies/procedures in place, and inspect them if needed</w:t>
      </w:r>
    </w:p>
    <w:p w14:paraId="21584A22" w14:textId="77777777" w:rsidR="00B603E7" w:rsidRDefault="00B603E7" w:rsidP="00B603E7">
      <w:pPr>
        <w:pStyle w:val="ListParagraph"/>
        <w:numPr>
          <w:ilvl w:val="0"/>
          <w:numId w:val="12"/>
        </w:numPr>
        <w:tabs>
          <w:tab w:val="left" w:pos="1487"/>
        </w:tabs>
        <w:spacing w:before="136" w:line="223" w:lineRule="auto"/>
        <w:ind w:right="659"/>
        <w:rPr>
          <w:sz w:val="20"/>
        </w:rPr>
      </w:pPr>
      <w:r>
        <w:rPr>
          <w:sz w:val="20"/>
        </w:rPr>
        <w:t>Make</w:t>
      </w:r>
      <w:r>
        <w:rPr>
          <w:spacing w:val="-3"/>
          <w:sz w:val="20"/>
        </w:rPr>
        <w:t xml:space="preserve"> </w:t>
      </w:r>
      <w:r>
        <w:rPr>
          <w:sz w:val="20"/>
        </w:rPr>
        <w:t>sure</w:t>
      </w:r>
      <w:r>
        <w:rPr>
          <w:spacing w:val="-3"/>
          <w:sz w:val="20"/>
        </w:rPr>
        <w:t xml:space="preserve"> </w:t>
      </w:r>
      <w:r>
        <w:rPr>
          <w:sz w:val="20"/>
        </w:rPr>
        <w:t>there</w:t>
      </w:r>
      <w:r>
        <w:rPr>
          <w:spacing w:val="-1"/>
          <w:sz w:val="20"/>
        </w:rPr>
        <w:t xml:space="preserve"> </w:t>
      </w:r>
      <w:r>
        <w:rPr>
          <w:sz w:val="20"/>
        </w:rPr>
        <w:t>are</w:t>
      </w:r>
      <w:r>
        <w:rPr>
          <w:spacing w:val="-3"/>
          <w:sz w:val="20"/>
        </w:rPr>
        <w:t xml:space="preserve"> </w:t>
      </w:r>
      <w:r>
        <w:rPr>
          <w:sz w:val="20"/>
        </w:rPr>
        <w:t>arrangements</w:t>
      </w:r>
      <w:r>
        <w:rPr>
          <w:spacing w:val="-2"/>
          <w:sz w:val="20"/>
        </w:rPr>
        <w:t xml:space="preserve"> </w:t>
      </w:r>
      <w:r>
        <w:rPr>
          <w:sz w:val="20"/>
        </w:rPr>
        <w:t>for</w:t>
      </w:r>
      <w:r>
        <w:rPr>
          <w:spacing w:val="-3"/>
          <w:sz w:val="20"/>
        </w:rPr>
        <w:t xml:space="preserve"> </w:t>
      </w:r>
      <w:r>
        <w:rPr>
          <w:sz w:val="20"/>
        </w:rPr>
        <w:t>the</w:t>
      </w:r>
      <w:r>
        <w:rPr>
          <w:spacing w:val="-4"/>
          <w:sz w:val="20"/>
        </w:rPr>
        <w:t xml:space="preserve"> </w:t>
      </w:r>
      <w:r>
        <w:rPr>
          <w:sz w:val="20"/>
        </w:rPr>
        <w:t>body</w:t>
      </w:r>
      <w:r>
        <w:rPr>
          <w:spacing w:val="-6"/>
          <w:sz w:val="20"/>
        </w:rPr>
        <w:t xml:space="preserve"> </w:t>
      </w:r>
      <w:r>
        <w:rPr>
          <w:sz w:val="20"/>
        </w:rPr>
        <w:t>to</w:t>
      </w:r>
      <w:r>
        <w:rPr>
          <w:spacing w:val="-2"/>
          <w:sz w:val="20"/>
        </w:rPr>
        <w:t xml:space="preserve"> </w:t>
      </w:r>
      <w:r>
        <w:rPr>
          <w:sz w:val="20"/>
        </w:rPr>
        <w:t>liaise</w:t>
      </w:r>
      <w:r>
        <w:rPr>
          <w:spacing w:val="-1"/>
          <w:sz w:val="20"/>
        </w:rPr>
        <w:t xml:space="preserve"> </w:t>
      </w:r>
      <w:r>
        <w:rPr>
          <w:sz w:val="20"/>
        </w:rPr>
        <w:t>with</w:t>
      </w:r>
      <w:r>
        <w:rPr>
          <w:spacing w:val="-3"/>
          <w:sz w:val="20"/>
        </w:rPr>
        <w:t xml:space="preserve"> </w:t>
      </w:r>
      <w:r>
        <w:rPr>
          <w:sz w:val="20"/>
        </w:rPr>
        <w:t>the</w:t>
      </w:r>
      <w:r>
        <w:rPr>
          <w:spacing w:val="-3"/>
          <w:sz w:val="20"/>
        </w:rPr>
        <w:t xml:space="preserve"> </w:t>
      </w:r>
      <w:r>
        <w:rPr>
          <w:sz w:val="20"/>
        </w:rPr>
        <w:t>school</w:t>
      </w:r>
      <w:r>
        <w:rPr>
          <w:spacing w:val="-4"/>
          <w:sz w:val="20"/>
        </w:rPr>
        <w:t xml:space="preserve"> </w:t>
      </w:r>
      <w:r>
        <w:rPr>
          <w:sz w:val="20"/>
        </w:rPr>
        <w:t>about</w:t>
      </w:r>
      <w:r>
        <w:rPr>
          <w:spacing w:val="-1"/>
          <w:sz w:val="20"/>
        </w:rPr>
        <w:t xml:space="preserve"> </w:t>
      </w:r>
      <w:r>
        <w:rPr>
          <w:sz w:val="20"/>
        </w:rPr>
        <w:t>safeguarding arrangements, where appropriate</w:t>
      </w:r>
    </w:p>
    <w:p w14:paraId="5320CE45" w14:textId="77777777" w:rsidR="00B603E7" w:rsidRDefault="00B603E7" w:rsidP="00B603E7">
      <w:pPr>
        <w:pStyle w:val="ListParagraph"/>
        <w:numPr>
          <w:ilvl w:val="0"/>
          <w:numId w:val="12"/>
        </w:numPr>
        <w:tabs>
          <w:tab w:val="left" w:pos="1487"/>
        </w:tabs>
        <w:spacing w:before="135" w:line="223" w:lineRule="auto"/>
        <w:ind w:right="538"/>
        <w:rPr>
          <w:sz w:val="20"/>
        </w:rPr>
      </w:pPr>
      <w:r>
        <w:rPr>
          <w:sz w:val="20"/>
        </w:rPr>
        <w:t>Make</w:t>
      </w:r>
      <w:r>
        <w:rPr>
          <w:spacing w:val="-1"/>
          <w:sz w:val="20"/>
        </w:rPr>
        <w:t xml:space="preserve"> </w:t>
      </w:r>
      <w:r>
        <w:rPr>
          <w:sz w:val="20"/>
        </w:rPr>
        <w:t>sure</w:t>
      </w:r>
      <w:r>
        <w:rPr>
          <w:spacing w:val="-1"/>
          <w:sz w:val="20"/>
        </w:rPr>
        <w:t xml:space="preserve"> </w:t>
      </w:r>
      <w:r>
        <w:rPr>
          <w:sz w:val="20"/>
        </w:rPr>
        <w:t>that</w:t>
      </w:r>
      <w:r>
        <w:rPr>
          <w:spacing w:val="-1"/>
          <w:sz w:val="20"/>
        </w:rPr>
        <w:t xml:space="preserve"> </w:t>
      </w:r>
      <w:r>
        <w:rPr>
          <w:sz w:val="20"/>
        </w:rPr>
        <w:t>safeguarding</w:t>
      </w:r>
      <w:r>
        <w:rPr>
          <w:spacing w:val="-1"/>
          <w:sz w:val="20"/>
        </w:rPr>
        <w:t xml:space="preserve"> </w:t>
      </w:r>
      <w:r>
        <w:rPr>
          <w:sz w:val="20"/>
        </w:rPr>
        <w:t>requirements are</w:t>
      </w:r>
      <w:r>
        <w:rPr>
          <w:spacing w:val="-1"/>
          <w:sz w:val="20"/>
        </w:rPr>
        <w:t xml:space="preserve"> </w:t>
      </w:r>
      <w:r>
        <w:rPr>
          <w:sz w:val="20"/>
        </w:rPr>
        <w:t>a</w:t>
      </w:r>
      <w:r>
        <w:rPr>
          <w:spacing w:val="-2"/>
          <w:sz w:val="20"/>
        </w:rPr>
        <w:t xml:space="preserve"> </w:t>
      </w:r>
      <w:r>
        <w:rPr>
          <w:sz w:val="20"/>
        </w:rPr>
        <w:t>condition of using the</w:t>
      </w:r>
      <w:r>
        <w:rPr>
          <w:spacing w:val="-2"/>
          <w:sz w:val="20"/>
        </w:rPr>
        <w:t xml:space="preserve"> </w:t>
      </w:r>
      <w:r>
        <w:rPr>
          <w:sz w:val="20"/>
        </w:rPr>
        <w:t>school premises,</w:t>
      </w:r>
      <w:r>
        <w:rPr>
          <w:spacing w:val="-1"/>
          <w:sz w:val="20"/>
        </w:rPr>
        <w:t xml:space="preserve"> </w:t>
      </w:r>
      <w:r>
        <w:rPr>
          <w:sz w:val="20"/>
        </w:rPr>
        <w:t>and that</w:t>
      </w:r>
      <w:r>
        <w:rPr>
          <w:spacing w:val="-1"/>
          <w:sz w:val="20"/>
        </w:rPr>
        <w:t xml:space="preserve"> </w:t>
      </w:r>
      <w:r>
        <w:rPr>
          <w:sz w:val="20"/>
        </w:rPr>
        <w:t>any</w:t>
      </w:r>
      <w:r>
        <w:rPr>
          <w:spacing w:val="-6"/>
          <w:sz w:val="20"/>
        </w:rPr>
        <w:t xml:space="preserve"> </w:t>
      </w:r>
      <w:r>
        <w:rPr>
          <w:sz w:val="20"/>
        </w:rPr>
        <w:t>agreement</w:t>
      </w:r>
      <w:r>
        <w:rPr>
          <w:spacing w:val="-3"/>
          <w:sz w:val="20"/>
        </w:rPr>
        <w:t xml:space="preserve"> </w:t>
      </w:r>
      <w:r>
        <w:rPr>
          <w:sz w:val="20"/>
        </w:rPr>
        <w:t>to</w:t>
      </w:r>
      <w:r>
        <w:rPr>
          <w:spacing w:val="-4"/>
          <w:sz w:val="20"/>
        </w:rPr>
        <w:t xml:space="preserve"> </w:t>
      </w:r>
      <w:r>
        <w:rPr>
          <w:sz w:val="20"/>
        </w:rPr>
        <w:t>use</w:t>
      </w:r>
      <w:r>
        <w:rPr>
          <w:spacing w:val="-1"/>
          <w:sz w:val="20"/>
        </w:rPr>
        <w:t xml:space="preserve"> </w:t>
      </w:r>
      <w:r>
        <w:rPr>
          <w:sz w:val="20"/>
        </w:rPr>
        <w:t>the</w:t>
      </w:r>
      <w:r>
        <w:rPr>
          <w:spacing w:val="-4"/>
          <w:sz w:val="20"/>
        </w:rPr>
        <w:t xml:space="preserve"> </w:t>
      </w:r>
      <w:r>
        <w:rPr>
          <w:sz w:val="20"/>
        </w:rPr>
        <w:t>premises</w:t>
      </w:r>
      <w:r>
        <w:rPr>
          <w:spacing w:val="-2"/>
          <w:sz w:val="20"/>
        </w:rPr>
        <w:t xml:space="preserve"> </w:t>
      </w:r>
      <w:r>
        <w:rPr>
          <w:sz w:val="20"/>
        </w:rPr>
        <w:t>would</w:t>
      </w:r>
      <w:r>
        <w:rPr>
          <w:spacing w:val="-3"/>
          <w:sz w:val="20"/>
        </w:rPr>
        <w:t xml:space="preserve"> </w:t>
      </w:r>
      <w:r>
        <w:rPr>
          <w:sz w:val="20"/>
        </w:rPr>
        <w:t>be</w:t>
      </w:r>
      <w:r>
        <w:rPr>
          <w:spacing w:val="-3"/>
          <w:sz w:val="20"/>
        </w:rPr>
        <w:t xml:space="preserve"> </w:t>
      </w:r>
      <w:r>
        <w:rPr>
          <w:sz w:val="20"/>
        </w:rPr>
        <w:t>terminated</w:t>
      </w:r>
      <w:r>
        <w:rPr>
          <w:spacing w:val="-3"/>
          <w:sz w:val="20"/>
        </w:rPr>
        <w:t xml:space="preserve"> </w:t>
      </w:r>
      <w:r>
        <w:rPr>
          <w:sz w:val="20"/>
        </w:rPr>
        <w:t>if</w:t>
      </w:r>
      <w:r>
        <w:rPr>
          <w:spacing w:val="-1"/>
          <w:sz w:val="20"/>
        </w:rPr>
        <w:t xml:space="preserve"> </w:t>
      </w:r>
      <w:r>
        <w:rPr>
          <w:sz w:val="20"/>
        </w:rPr>
        <w:t>the</w:t>
      </w:r>
      <w:r>
        <w:rPr>
          <w:spacing w:val="-1"/>
          <w:sz w:val="20"/>
        </w:rPr>
        <w:t xml:space="preserve"> </w:t>
      </w:r>
      <w:r>
        <w:rPr>
          <w:sz w:val="20"/>
        </w:rPr>
        <w:t>other</w:t>
      </w:r>
      <w:r>
        <w:rPr>
          <w:spacing w:val="-3"/>
          <w:sz w:val="20"/>
        </w:rPr>
        <w:t xml:space="preserve"> </w:t>
      </w:r>
      <w:r>
        <w:rPr>
          <w:sz w:val="20"/>
        </w:rPr>
        <w:t>body</w:t>
      </w:r>
      <w:r>
        <w:rPr>
          <w:spacing w:val="-6"/>
          <w:sz w:val="20"/>
        </w:rPr>
        <w:t xml:space="preserve"> </w:t>
      </w:r>
      <w:r>
        <w:rPr>
          <w:sz w:val="20"/>
        </w:rPr>
        <w:t>fails to</w:t>
      </w:r>
      <w:r>
        <w:rPr>
          <w:spacing w:val="-4"/>
          <w:sz w:val="20"/>
        </w:rPr>
        <w:t xml:space="preserve"> </w:t>
      </w:r>
      <w:r>
        <w:rPr>
          <w:sz w:val="20"/>
        </w:rPr>
        <w:t>comply</w:t>
      </w:r>
    </w:p>
    <w:p w14:paraId="2C9617B1" w14:textId="77777777" w:rsidR="00B603E7" w:rsidRDefault="00B603E7" w:rsidP="00B603E7">
      <w:pPr>
        <w:pStyle w:val="BodyText"/>
        <w:spacing w:before="122"/>
        <w:ind w:right="403"/>
      </w:pPr>
      <w:r>
        <w:t>The</w:t>
      </w:r>
      <w:r>
        <w:rPr>
          <w:spacing w:val="-4"/>
        </w:rPr>
        <w:t xml:space="preserve"> </w:t>
      </w:r>
      <w:r>
        <w:t>chair</w:t>
      </w:r>
      <w:r>
        <w:rPr>
          <w:spacing w:val="-2"/>
        </w:rPr>
        <w:t xml:space="preserve"> </w:t>
      </w:r>
      <w:r>
        <w:t>of trustees will</w:t>
      </w:r>
      <w:r>
        <w:rPr>
          <w:spacing w:val="-4"/>
        </w:rPr>
        <w:t xml:space="preserve"> </w:t>
      </w:r>
      <w:r>
        <w:t>act</w:t>
      </w:r>
      <w:r>
        <w:rPr>
          <w:spacing w:val="-3"/>
        </w:rPr>
        <w:t xml:space="preserve"> </w:t>
      </w:r>
      <w:r>
        <w:t>as</w:t>
      </w:r>
      <w:r>
        <w:rPr>
          <w:spacing w:val="-2"/>
        </w:rPr>
        <w:t xml:space="preserve"> </w:t>
      </w:r>
      <w:r>
        <w:t>the</w:t>
      </w:r>
      <w:r>
        <w:rPr>
          <w:spacing w:val="-1"/>
        </w:rPr>
        <w:t xml:space="preserve"> </w:t>
      </w:r>
      <w:r>
        <w:t>‘case</w:t>
      </w:r>
      <w:r>
        <w:rPr>
          <w:spacing w:val="-3"/>
        </w:rPr>
        <w:t xml:space="preserve"> </w:t>
      </w:r>
      <w:r>
        <w:t>manager’</w:t>
      </w:r>
      <w:r>
        <w:rPr>
          <w:spacing w:val="-4"/>
        </w:rPr>
        <w:t xml:space="preserve"> </w:t>
      </w:r>
      <w:r>
        <w:t>in</w:t>
      </w:r>
      <w:r>
        <w:rPr>
          <w:spacing w:val="-3"/>
        </w:rPr>
        <w:t xml:space="preserve"> </w:t>
      </w:r>
      <w:r>
        <w:t>the</w:t>
      </w:r>
      <w:r>
        <w:rPr>
          <w:spacing w:val="-4"/>
        </w:rPr>
        <w:t xml:space="preserve"> </w:t>
      </w:r>
      <w:r>
        <w:t>event</w:t>
      </w:r>
      <w:r>
        <w:rPr>
          <w:spacing w:val="-3"/>
        </w:rPr>
        <w:t xml:space="preserve"> </w:t>
      </w:r>
      <w:r>
        <w:t>that</w:t>
      </w:r>
      <w:r>
        <w:rPr>
          <w:spacing w:val="-3"/>
        </w:rPr>
        <w:t xml:space="preserve"> </w:t>
      </w:r>
      <w:r>
        <w:t>an</w:t>
      </w:r>
      <w:r>
        <w:rPr>
          <w:spacing w:val="-3"/>
        </w:rPr>
        <w:t xml:space="preserve"> </w:t>
      </w:r>
      <w:r>
        <w:t>allegation</w:t>
      </w:r>
      <w:r>
        <w:rPr>
          <w:spacing w:val="-1"/>
        </w:rPr>
        <w:t xml:space="preserve"> </w:t>
      </w:r>
      <w:r>
        <w:t>of</w:t>
      </w:r>
      <w:r>
        <w:rPr>
          <w:spacing w:val="-1"/>
        </w:rPr>
        <w:t xml:space="preserve"> </w:t>
      </w:r>
      <w:r>
        <w:t>abuse</w:t>
      </w:r>
      <w:r>
        <w:rPr>
          <w:spacing w:val="-3"/>
        </w:rPr>
        <w:t xml:space="preserve"> </w:t>
      </w:r>
      <w:r>
        <w:t>is</w:t>
      </w:r>
      <w:r>
        <w:rPr>
          <w:spacing w:val="-2"/>
        </w:rPr>
        <w:t xml:space="preserve"> </w:t>
      </w:r>
      <w:r>
        <w:t>made</w:t>
      </w:r>
      <w:r>
        <w:rPr>
          <w:spacing w:val="-3"/>
        </w:rPr>
        <w:t xml:space="preserve"> </w:t>
      </w:r>
      <w:r>
        <w:t>against the headteacher, where appropriate (see appendix 3).</w:t>
      </w:r>
    </w:p>
    <w:p w14:paraId="1517A6FD" w14:textId="77777777" w:rsidR="00B603E7" w:rsidRDefault="00B603E7" w:rsidP="00B603E7">
      <w:pPr>
        <w:pStyle w:val="BodyText"/>
        <w:spacing w:before="120"/>
      </w:pPr>
      <w:r>
        <w:t>All</w:t>
      </w:r>
      <w:r>
        <w:rPr>
          <w:spacing w:val="-7"/>
        </w:rPr>
        <w:t xml:space="preserve"> </w:t>
      </w:r>
      <w:r>
        <w:t>trustees</w:t>
      </w:r>
      <w:r>
        <w:rPr>
          <w:spacing w:val="-3"/>
        </w:rPr>
        <w:t xml:space="preserve"> </w:t>
      </w:r>
      <w:r>
        <w:t>will</w:t>
      </w:r>
      <w:r>
        <w:rPr>
          <w:spacing w:val="-7"/>
        </w:rPr>
        <w:t xml:space="preserve"> </w:t>
      </w:r>
      <w:r>
        <w:t>read</w:t>
      </w:r>
      <w:r>
        <w:rPr>
          <w:spacing w:val="-5"/>
        </w:rPr>
        <w:t xml:space="preserve"> </w:t>
      </w:r>
      <w:r>
        <w:t>Keeping</w:t>
      </w:r>
      <w:r>
        <w:rPr>
          <w:spacing w:val="-8"/>
        </w:rPr>
        <w:t xml:space="preserve"> </w:t>
      </w:r>
      <w:r>
        <w:t>Children</w:t>
      </w:r>
      <w:r>
        <w:rPr>
          <w:spacing w:val="-4"/>
        </w:rPr>
        <w:t xml:space="preserve"> </w:t>
      </w:r>
      <w:r>
        <w:t>Safe</w:t>
      </w:r>
      <w:r>
        <w:rPr>
          <w:spacing w:val="-7"/>
        </w:rPr>
        <w:t xml:space="preserve"> </w:t>
      </w:r>
      <w:r>
        <w:t>in</w:t>
      </w:r>
      <w:r>
        <w:rPr>
          <w:spacing w:val="-4"/>
        </w:rPr>
        <w:t xml:space="preserve"> </w:t>
      </w:r>
      <w:r>
        <w:t>Education</w:t>
      </w:r>
      <w:r>
        <w:rPr>
          <w:spacing w:val="-8"/>
        </w:rPr>
        <w:t xml:space="preserve"> </w:t>
      </w:r>
      <w:r>
        <w:t>in</w:t>
      </w:r>
      <w:r>
        <w:rPr>
          <w:spacing w:val="-6"/>
        </w:rPr>
        <w:t xml:space="preserve"> </w:t>
      </w:r>
      <w:r>
        <w:t>its</w:t>
      </w:r>
      <w:r>
        <w:rPr>
          <w:spacing w:val="-6"/>
        </w:rPr>
        <w:t xml:space="preserve"> </w:t>
      </w:r>
      <w:r>
        <w:rPr>
          <w:spacing w:val="-2"/>
        </w:rPr>
        <w:t>entirety.</w:t>
      </w:r>
    </w:p>
    <w:p w14:paraId="4CC4503F" w14:textId="70126F9A" w:rsidR="00B603E7" w:rsidRPr="00B603E7" w:rsidRDefault="00B603E7" w:rsidP="00B603E7">
      <w:pPr>
        <w:pStyle w:val="BodyText"/>
        <w:rPr>
          <w:spacing w:val="-2"/>
        </w:rPr>
        <w:sectPr w:rsidR="00B603E7" w:rsidRPr="00B603E7">
          <w:pgSz w:w="11900" w:h="16850"/>
          <w:pgMar w:top="1600" w:right="820" w:bottom="1000" w:left="860" w:header="0" w:footer="728" w:gutter="0"/>
          <w:cols w:space="720"/>
        </w:sectPr>
      </w:pPr>
      <w:r>
        <w:t>Section</w:t>
      </w:r>
      <w:r>
        <w:rPr>
          <w:spacing w:val="-8"/>
        </w:rPr>
        <w:t xml:space="preserve"> </w:t>
      </w:r>
      <w:r>
        <w:t>15</w:t>
      </w:r>
      <w:r>
        <w:rPr>
          <w:spacing w:val="-6"/>
        </w:rPr>
        <w:t xml:space="preserve"> </w:t>
      </w:r>
      <w:r>
        <w:t>of</w:t>
      </w:r>
      <w:r>
        <w:rPr>
          <w:spacing w:val="-5"/>
        </w:rPr>
        <w:t xml:space="preserve"> </w:t>
      </w:r>
      <w:r>
        <w:t>this</w:t>
      </w:r>
      <w:r>
        <w:rPr>
          <w:spacing w:val="-5"/>
        </w:rPr>
        <w:t xml:space="preserve"> </w:t>
      </w:r>
      <w:r>
        <w:t>policy</w:t>
      </w:r>
      <w:r>
        <w:rPr>
          <w:spacing w:val="-9"/>
        </w:rPr>
        <w:t xml:space="preserve"> </w:t>
      </w:r>
      <w:r>
        <w:t>has</w:t>
      </w:r>
      <w:r>
        <w:rPr>
          <w:spacing w:val="-3"/>
        </w:rPr>
        <w:t xml:space="preserve"> </w:t>
      </w:r>
      <w:r>
        <w:t>information</w:t>
      </w:r>
      <w:r>
        <w:rPr>
          <w:spacing w:val="-6"/>
        </w:rPr>
        <w:t xml:space="preserve"> </w:t>
      </w:r>
      <w:r>
        <w:t>on</w:t>
      </w:r>
      <w:r>
        <w:rPr>
          <w:spacing w:val="-7"/>
        </w:rPr>
        <w:t xml:space="preserve"> </w:t>
      </w:r>
      <w:r>
        <w:t>how</w:t>
      </w:r>
      <w:r>
        <w:rPr>
          <w:spacing w:val="-7"/>
        </w:rPr>
        <w:t xml:space="preserve"> </w:t>
      </w:r>
      <w:r>
        <w:t>trustees</w:t>
      </w:r>
      <w:r>
        <w:rPr>
          <w:spacing w:val="-5"/>
        </w:rPr>
        <w:t xml:space="preserve"> </w:t>
      </w:r>
      <w:r>
        <w:t>are</w:t>
      </w:r>
      <w:r>
        <w:rPr>
          <w:spacing w:val="-6"/>
        </w:rPr>
        <w:t xml:space="preserve"> </w:t>
      </w:r>
      <w:r>
        <w:t>supported</w:t>
      </w:r>
      <w:r>
        <w:rPr>
          <w:spacing w:val="-5"/>
        </w:rPr>
        <w:t xml:space="preserve"> </w:t>
      </w:r>
      <w:r>
        <w:t>to</w:t>
      </w:r>
      <w:r>
        <w:rPr>
          <w:spacing w:val="-7"/>
        </w:rPr>
        <w:t xml:space="preserve"> </w:t>
      </w:r>
      <w:r>
        <w:t>fulfil</w:t>
      </w:r>
      <w:r>
        <w:rPr>
          <w:spacing w:val="-6"/>
        </w:rPr>
        <w:t xml:space="preserve"> </w:t>
      </w:r>
      <w:r>
        <w:t>their</w:t>
      </w:r>
      <w:r>
        <w:rPr>
          <w:spacing w:val="-5"/>
        </w:rPr>
        <w:t xml:space="preserve"> </w:t>
      </w:r>
      <w:r>
        <w:rPr>
          <w:spacing w:val="-2"/>
        </w:rPr>
        <w:t>role.</w:t>
      </w:r>
    </w:p>
    <w:p w14:paraId="7EFA1196" w14:textId="77777777" w:rsidR="00A46852" w:rsidRDefault="00A46852">
      <w:pPr>
        <w:pStyle w:val="BodyText"/>
        <w:spacing w:before="11"/>
        <w:ind w:left="0"/>
      </w:pPr>
    </w:p>
    <w:p w14:paraId="5A8190EA" w14:textId="1E2A493B" w:rsidR="00A46852" w:rsidRDefault="004949D1">
      <w:pPr>
        <w:pStyle w:val="ListParagraph"/>
        <w:numPr>
          <w:ilvl w:val="1"/>
          <w:numId w:val="14"/>
        </w:numPr>
        <w:tabs>
          <w:tab w:val="left" w:pos="618"/>
        </w:tabs>
        <w:ind w:left="618" w:hanging="401"/>
        <w:rPr>
          <w:b/>
          <w:sz w:val="24"/>
        </w:rPr>
      </w:pPr>
      <w:r>
        <w:rPr>
          <w:b/>
          <w:color w:val="12253E"/>
          <w:sz w:val="24"/>
        </w:rPr>
        <w:t>The</w:t>
      </w:r>
      <w:r>
        <w:rPr>
          <w:b/>
          <w:color w:val="12253E"/>
          <w:spacing w:val="-4"/>
          <w:sz w:val="24"/>
        </w:rPr>
        <w:t xml:space="preserve"> </w:t>
      </w:r>
      <w:r w:rsidR="00B603E7">
        <w:rPr>
          <w:b/>
          <w:color w:val="12253E"/>
          <w:spacing w:val="-2"/>
          <w:sz w:val="24"/>
        </w:rPr>
        <w:t>H</w:t>
      </w:r>
      <w:r>
        <w:rPr>
          <w:b/>
          <w:color w:val="12253E"/>
          <w:spacing w:val="-2"/>
          <w:sz w:val="24"/>
        </w:rPr>
        <w:t>eadteacher</w:t>
      </w:r>
    </w:p>
    <w:p w14:paraId="37A150BA" w14:textId="77777777" w:rsidR="00A46852" w:rsidRDefault="004949D1">
      <w:pPr>
        <w:pStyle w:val="BodyText"/>
        <w:spacing w:before="119" w:line="362" w:lineRule="auto"/>
        <w:ind w:left="558" w:right="2573" w:hanging="342"/>
      </w:pPr>
      <w:r>
        <w:rPr>
          <w:noProof/>
        </w:rPr>
        <w:drawing>
          <wp:anchor distT="0" distB="0" distL="0" distR="0" simplePos="0" relativeHeight="15763456" behindDoc="0" locked="0" layoutInCell="1" allowOverlap="1" wp14:anchorId="1FF0C038" wp14:editId="720AD964">
            <wp:simplePos x="0" y="0"/>
            <wp:positionH relativeFrom="page">
              <wp:posOffset>792480</wp:posOffset>
            </wp:positionH>
            <wp:positionV relativeFrom="paragraph">
              <wp:posOffset>376426</wp:posOffset>
            </wp:positionV>
            <wp:extent cx="24129" cy="38100"/>
            <wp:effectExtent l="0" t="0" r="0" b="0"/>
            <wp:wrapNone/>
            <wp:docPr id="72" name="Image 7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7"/>
        </w:rPr>
        <w:t xml:space="preserve"> </w:t>
      </w:r>
      <w:r>
        <w:t>headteacher</w:t>
      </w:r>
      <w:r>
        <w:rPr>
          <w:spacing w:val="-3"/>
        </w:rPr>
        <w:t xml:space="preserve"> </w:t>
      </w:r>
      <w:r>
        <w:t>is</w:t>
      </w:r>
      <w:r>
        <w:rPr>
          <w:spacing w:val="-5"/>
        </w:rPr>
        <w:t xml:space="preserve"> </w:t>
      </w:r>
      <w:r>
        <w:t>responsible</w:t>
      </w:r>
      <w:r>
        <w:rPr>
          <w:spacing w:val="-4"/>
        </w:rPr>
        <w:t xml:space="preserve"> </w:t>
      </w:r>
      <w:r>
        <w:t>for</w:t>
      </w:r>
      <w:r>
        <w:rPr>
          <w:spacing w:val="-6"/>
        </w:rPr>
        <w:t xml:space="preserve"> </w:t>
      </w:r>
      <w:r>
        <w:t>the</w:t>
      </w:r>
      <w:r>
        <w:rPr>
          <w:spacing w:val="-7"/>
        </w:rPr>
        <w:t xml:space="preserve"> </w:t>
      </w:r>
      <w:r>
        <w:t>implementation</w:t>
      </w:r>
      <w:r>
        <w:rPr>
          <w:spacing w:val="-4"/>
        </w:rPr>
        <w:t xml:space="preserve"> </w:t>
      </w:r>
      <w:r>
        <w:t>of</w:t>
      </w:r>
      <w:r>
        <w:rPr>
          <w:spacing w:val="-4"/>
        </w:rPr>
        <w:t xml:space="preserve"> </w:t>
      </w:r>
      <w:r>
        <w:t>this</w:t>
      </w:r>
      <w:r>
        <w:rPr>
          <w:spacing w:val="-5"/>
        </w:rPr>
        <w:t xml:space="preserve"> </w:t>
      </w:r>
      <w:r>
        <w:t>policy,</w:t>
      </w:r>
      <w:r>
        <w:rPr>
          <w:spacing w:val="-4"/>
        </w:rPr>
        <w:t xml:space="preserve"> </w:t>
      </w:r>
      <w:r>
        <w:t>including: Ensuring that staff (including temporary staff) and volunteers:</w:t>
      </w:r>
    </w:p>
    <w:p w14:paraId="42A2C2BE" w14:textId="77777777" w:rsidR="00A46852" w:rsidRDefault="004949D1">
      <w:pPr>
        <w:pStyle w:val="ListParagraph"/>
        <w:numPr>
          <w:ilvl w:val="2"/>
          <w:numId w:val="14"/>
        </w:numPr>
        <w:tabs>
          <w:tab w:val="left" w:pos="1487"/>
        </w:tabs>
        <w:spacing w:before="16" w:line="223" w:lineRule="auto"/>
        <w:ind w:right="511"/>
        <w:rPr>
          <w:sz w:val="20"/>
        </w:rPr>
      </w:pPr>
      <w:r>
        <w:rPr>
          <w:sz w:val="20"/>
        </w:rPr>
        <w:t>Are</w:t>
      </w:r>
      <w:r>
        <w:rPr>
          <w:spacing w:val="-4"/>
          <w:sz w:val="20"/>
        </w:rPr>
        <w:t xml:space="preserve"> </w:t>
      </w:r>
      <w:r>
        <w:rPr>
          <w:sz w:val="20"/>
        </w:rPr>
        <w:t>informed</w:t>
      </w:r>
      <w:r>
        <w:rPr>
          <w:spacing w:val="-5"/>
          <w:sz w:val="20"/>
        </w:rPr>
        <w:t xml:space="preserve"> </w:t>
      </w:r>
      <w:r>
        <w:rPr>
          <w:sz w:val="20"/>
        </w:rPr>
        <w:t>of</w:t>
      </w:r>
      <w:r>
        <w:rPr>
          <w:spacing w:val="-3"/>
          <w:sz w:val="20"/>
        </w:rPr>
        <w:t xml:space="preserve"> </w:t>
      </w:r>
      <w:r>
        <w:rPr>
          <w:sz w:val="20"/>
        </w:rPr>
        <w:t>our</w:t>
      </w:r>
      <w:r>
        <w:rPr>
          <w:spacing w:val="-4"/>
          <w:sz w:val="20"/>
        </w:rPr>
        <w:t xml:space="preserve"> </w:t>
      </w:r>
      <w:r>
        <w:rPr>
          <w:sz w:val="20"/>
        </w:rPr>
        <w:t>systems</w:t>
      </w:r>
      <w:r>
        <w:rPr>
          <w:spacing w:val="-4"/>
          <w:sz w:val="20"/>
        </w:rPr>
        <w:t xml:space="preserve"> </w:t>
      </w:r>
      <w:r>
        <w:rPr>
          <w:sz w:val="20"/>
        </w:rPr>
        <w:t>which</w:t>
      </w:r>
      <w:r>
        <w:rPr>
          <w:spacing w:val="-4"/>
          <w:sz w:val="20"/>
        </w:rPr>
        <w:t xml:space="preserve"> </w:t>
      </w:r>
      <w:r>
        <w:rPr>
          <w:sz w:val="20"/>
        </w:rPr>
        <w:t>support</w:t>
      </w:r>
      <w:r>
        <w:rPr>
          <w:spacing w:val="-4"/>
          <w:sz w:val="20"/>
        </w:rPr>
        <w:t xml:space="preserve"> </w:t>
      </w:r>
      <w:r>
        <w:rPr>
          <w:sz w:val="20"/>
        </w:rPr>
        <w:t>safeguarding,</w:t>
      </w:r>
      <w:r>
        <w:rPr>
          <w:spacing w:val="-3"/>
          <w:sz w:val="20"/>
        </w:rPr>
        <w:t xml:space="preserve"> </w:t>
      </w:r>
      <w:r>
        <w:rPr>
          <w:sz w:val="20"/>
        </w:rPr>
        <w:t>including</w:t>
      </w:r>
      <w:r>
        <w:rPr>
          <w:spacing w:val="-5"/>
          <w:sz w:val="20"/>
        </w:rPr>
        <w:t xml:space="preserve"> </w:t>
      </w:r>
      <w:r>
        <w:rPr>
          <w:sz w:val="20"/>
        </w:rPr>
        <w:t>this</w:t>
      </w:r>
      <w:r>
        <w:rPr>
          <w:spacing w:val="-4"/>
          <w:sz w:val="20"/>
        </w:rPr>
        <w:t xml:space="preserve"> </w:t>
      </w:r>
      <w:r>
        <w:rPr>
          <w:sz w:val="20"/>
        </w:rPr>
        <w:t>policy,</w:t>
      </w:r>
      <w:r>
        <w:rPr>
          <w:spacing w:val="-3"/>
          <w:sz w:val="20"/>
        </w:rPr>
        <w:t xml:space="preserve"> </w:t>
      </w:r>
      <w:r>
        <w:rPr>
          <w:sz w:val="20"/>
        </w:rPr>
        <w:t>as</w:t>
      </w:r>
      <w:r>
        <w:rPr>
          <w:spacing w:val="-2"/>
          <w:sz w:val="20"/>
        </w:rPr>
        <w:t xml:space="preserve"> </w:t>
      </w:r>
      <w:r>
        <w:rPr>
          <w:sz w:val="20"/>
        </w:rPr>
        <w:t>part</w:t>
      </w:r>
      <w:r>
        <w:rPr>
          <w:spacing w:val="-4"/>
          <w:sz w:val="20"/>
        </w:rPr>
        <w:t xml:space="preserve"> </w:t>
      </w:r>
      <w:r>
        <w:rPr>
          <w:sz w:val="20"/>
        </w:rPr>
        <w:t>of</w:t>
      </w:r>
      <w:r>
        <w:rPr>
          <w:spacing w:val="-3"/>
          <w:sz w:val="20"/>
        </w:rPr>
        <w:t xml:space="preserve"> </w:t>
      </w:r>
      <w:r>
        <w:rPr>
          <w:sz w:val="20"/>
        </w:rPr>
        <w:t xml:space="preserve">their </w:t>
      </w:r>
      <w:r>
        <w:rPr>
          <w:spacing w:val="-2"/>
          <w:sz w:val="20"/>
        </w:rPr>
        <w:t>induction</w:t>
      </w:r>
    </w:p>
    <w:p w14:paraId="7915BE53" w14:textId="77777777" w:rsidR="00A46852" w:rsidRDefault="004949D1">
      <w:pPr>
        <w:pStyle w:val="ListParagraph"/>
        <w:numPr>
          <w:ilvl w:val="2"/>
          <w:numId w:val="14"/>
        </w:numPr>
        <w:tabs>
          <w:tab w:val="left" w:pos="1487"/>
        </w:tabs>
        <w:spacing w:before="135" w:line="223" w:lineRule="auto"/>
        <w:ind w:right="754"/>
        <w:rPr>
          <w:sz w:val="20"/>
        </w:rPr>
      </w:pPr>
      <w:r>
        <w:rPr>
          <w:sz w:val="20"/>
        </w:rPr>
        <w:t>Understand</w:t>
      </w:r>
      <w:r>
        <w:rPr>
          <w:spacing w:val="-6"/>
          <w:sz w:val="20"/>
        </w:rPr>
        <w:t xml:space="preserve"> </w:t>
      </w:r>
      <w:r>
        <w:rPr>
          <w:sz w:val="20"/>
        </w:rPr>
        <w:t>and</w:t>
      </w:r>
      <w:r>
        <w:rPr>
          <w:spacing w:val="-6"/>
          <w:sz w:val="20"/>
        </w:rPr>
        <w:t xml:space="preserve"> </w:t>
      </w:r>
      <w:r>
        <w:rPr>
          <w:sz w:val="20"/>
        </w:rPr>
        <w:t>follow</w:t>
      </w:r>
      <w:r>
        <w:rPr>
          <w:spacing w:val="-5"/>
          <w:sz w:val="20"/>
        </w:rPr>
        <w:t xml:space="preserve"> </w:t>
      </w:r>
      <w:r>
        <w:rPr>
          <w:sz w:val="20"/>
        </w:rPr>
        <w:t>the</w:t>
      </w:r>
      <w:r>
        <w:rPr>
          <w:spacing w:val="-4"/>
          <w:sz w:val="20"/>
        </w:rPr>
        <w:t xml:space="preserve"> </w:t>
      </w:r>
      <w:r>
        <w:rPr>
          <w:sz w:val="20"/>
        </w:rPr>
        <w:t>procedures</w:t>
      </w:r>
      <w:r>
        <w:rPr>
          <w:spacing w:val="-1"/>
          <w:sz w:val="20"/>
        </w:rPr>
        <w:t xml:space="preserve"> </w:t>
      </w:r>
      <w:r>
        <w:rPr>
          <w:sz w:val="20"/>
        </w:rPr>
        <w:t>included</w:t>
      </w:r>
      <w:r>
        <w:rPr>
          <w:spacing w:val="-5"/>
          <w:sz w:val="20"/>
        </w:rPr>
        <w:t xml:space="preserve"> </w:t>
      </w:r>
      <w:r>
        <w:rPr>
          <w:sz w:val="20"/>
        </w:rPr>
        <w:t>in</w:t>
      </w:r>
      <w:r>
        <w:rPr>
          <w:spacing w:val="-5"/>
          <w:sz w:val="20"/>
        </w:rPr>
        <w:t xml:space="preserve"> </w:t>
      </w:r>
      <w:r>
        <w:rPr>
          <w:sz w:val="20"/>
        </w:rPr>
        <w:t>this</w:t>
      </w:r>
      <w:r>
        <w:rPr>
          <w:spacing w:val="-2"/>
          <w:sz w:val="20"/>
        </w:rPr>
        <w:t xml:space="preserve"> </w:t>
      </w:r>
      <w:r>
        <w:rPr>
          <w:sz w:val="20"/>
        </w:rPr>
        <w:t>policy,</w:t>
      </w:r>
      <w:r>
        <w:rPr>
          <w:spacing w:val="-3"/>
          <w:sz w:val="20"/>
        </w:rPr>
        <w:t xml:space="preserve"> </w:t>
      </w:r>
      <w:r>
        <w:rPr>
          <w:sz w:val="20"/>
        </w:rPr>
        <w:t>particularly</w:t>
      </w:r>
      <w:r>
        <w:rPr>
          <w:spacing w:val="-6"/>
          <w:sz w:val="20"/>
        </w:rPr>
        <w:t xml:space="preserve"> </w:t>
      </w:r>
      <w:r>
        <w:rPr>
          <w:sz w:val="20"/>
        </w:rPr>
        <w:t>those</w:t>
      </w:r>
      <w:r>
        <w:rPr>
          <w:spacing w:val="-3"/>
          <w:sz w:val="20"/>
        </w:rPr>
        <w:t xml:space="preserve"> </w:t>
      </w:r>
      <w:r>
        <w:rPr>
          <w:sz w:val="20"/>
        </w:rPr>
        <w:t>concerning referrals of cases of suspected abuse and neglect</w:t>
      </w:r>
    </w:p>
    <w:p w14:paraId="5233650C" w14:textId="77777777" w:rsidR="00A46852" w:rsidRDefault="004949D1">
      <w:pPr>
        <w:pStyle w:val="BodyText"/>
        <w:spacing w:before="124"/>
        <w:ind w:left="558"/>
      </w:pPr>
      <w:r>
        <w:rPr>
          <w:noProof/>
        </w:rPr>
        <w:drawing>
          <wp:anchor distT="0" distB="0" distL="0" distR="0" simplePos="0" relativeHeight="15763968" behindDoc="0" locked="0" layoutInCell="1" allowOverlap="1" wp14:anchorId="2542C23F" wp14:editId="0D22BA8A">
            <wp:simplePos x="0" y="0"/>
            <wp:positionH relativeFrom="page">
              <wp:posOffset>792480</wp:posOffset>
            </wp:positionH>
            <wp:positionV relativeFrom="paragraph">
              <wp:posOffset>158241</wp:posOffset>
            </wp:positionV>
            <wp:extent cx="24129" cy="38098"/>
            <wp:effectExtent l="0" t="0" r="0" b="0"/>
            <wp:wrapNone/>
            <wp:docPr id="73" name="Image 7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
                    <pic:cNvPicPr/>
                  </pic:nvPicPr>
                  <pic:blipFill>
                    <a:blip r:embed="rId22" cstate="print"/>
                    <a:stretch>
                      <a:fillRect/>
                    </a:stretch>
                  </pic:blipFill>
                  <pic:spPr>
                    <a:xfrm>
                      <a:off x="0" y="0"/>
                      <a:ext cx="24129" cy="38098"/>
                    </a:xfrm>
                    <a:prstGeom prst="rect">
                      <a:avLst/>
                    </a:prstGeom>
                  </pic:spPr>
                </pic:pic>
              </a:graphicData>
            </a:graphic>
          </wp:anchor>
        </w:drawing>
      </w:r>
      <w:r>
        <w:t>Communicating</w:t>
      </w:r>
      <w:r>
        <w:rPr>
          <w:spacing w:val="-9"/>
        </w:rPr>
        <w:t xml:space="preserve"> </w:t>
      </w:r>
      <w:r>
        <w:t>this</w:t>
      </w:r>
      <w:r>
        <w:rPr>
          <w:spacing w:val="-6"/>
        </w:rPr>
        <w:t xml:space="preserve"> </w:t>
      </w:r>
      <w:r>
        <w:t>policy</w:t>
      </w:r>
      <w:r>
        <w:rPr>
          <w:spacing w:val="-10"/>
        </w:rPr>
        <w:t xml:space="preserve"> </w:t>
      </w:r>
      <w:r>
        <w:t>to</w:t>
      </w:r>
      <w:r>
        <w:rPr>
          <w:spacing w:val="-7"/>
        </w:rPr>
        <w:t xml:space="preserve"> </w:t>
      </w:r>
      <w:r>
        <w:t>parents/</w:t>
      </w:r>
      <w:proofErr w:type="spellStart"/>
      <w:r>
        <w:t>carers</w:t>
      </w:r>
      <w:proofErr w:type="spellEnd"/>
      <w:r>
        <w:rPr>
          <w:spacing w:val="-4"/>
        </w:rPr>
        <w:t xml:space="preserve"> </w:t>
      </w:r>
      <w:r>
        <w:t>when</w:t>
      </w:r>
      <w:r>
        <w:rPr>
          <w:spacing w:val="-7"/>
        </w:rPr>
        <w:t xml:space="preserve"> </w:t>
      </w:r>
      <w:r>
        <w:t>their</w:t>
      </w:r>
      <w:r>
        <w:rPr>
          <w:spacing w:val="-4"/>
        </w:rPr>
        <w:t xml:space="preserve"> </w:t>
      </w:r>
      <w:r>
        <w:t>child</w:t>
      </w:r>
      <w:r>
        <w:rPr>
          <w:spacing w:val="-7"/>
        </w:rPr>
        <w:t xml:space="preserve"> </w:t>
      </w:r>
      <w:r>
        <w:t>joins</w:t>
      </w:r>
      <w:r>
        <w:rPr>
          <w:spacing w:val="-7"/>
        </w:rPr>
        <w:t xml:space="preserve"> </w:t>
      </w:r>
      <w:r>
        <w:t>the</w:t>
      </w:r>
      <w:r>
        <w:rPr>
          <w:spacing w:val="-8"/>
        </w:rPr>
        <w:t xml:space="preserve"> </w:t>
      </w:r>
      <w:r>
        <w:t>school</w:t>
      </w:r>
      <w:r>
        <w:rPr>
          <w:spacing w:val="-6"/>
        </w:rPr>
        <w:t xml:space="preserve"> </w:t>
      </w:r>
      <w:r>
        <w:t>and</w:t>
      </w:r>
      <w:r>
        <w:rPr>
          <w:spacing w:val="-5"/>
        </w:rPr>
        <w:t xml:space="preserve"> </w:t>
      </w:r>
      <w:r>
        <w:t>via</w:t>
      </w:r>
      <w:r>
        <w:rPr>
          <w:spacing w:val="-8"/>
        </w:rPr>
        <w:t xml:space="preserve"> </w:t>
      </w:r>
      <w:r>
        <w:t>the</w:t>
      </w:r>
      <w:r>
        <w:rPr>
          <w:spacing w:val="-8"/>
        </w:rPr>
        <w:t xml:space="preserve"> </w:t>
      </w:r>
      <w:r>
        <w:t>school</w:t>
      </w:r>
      <w:r>
        <w:rPr>
          <w:spacing w:val="-6"/>
        </w:rPr>
        <w:t xml:space="preserve"> </w:t>
      </w:r>
      <w:r>
        <w:rPr>
          <w:spacing w:val="-2"/>
        </w:rPr>
        <w:t>website</w:t>
      </w:r>
    </w:p>
    <w:p w14:paraId="18B8509C" w14:textId="77777777" w:rsidR="00A46852" w:rsidRDefault="004949D1">
      <w:pPr>
        <w:pStyle w:val="BodyText"/>
        <w:spacing w:before="118"/>
        <w:ind w:left="558"/>
      </w:pPr>
      <w:r>
        <w:rPr>
          <w:noProof/>
        </w:rPr>
        <w:drawing>
          <wp:anchor distT="0" distB="0" distL="0" distR="0" simplePos="0" relativeHeight="15764480" behindDoc="0" locked="0" layoutInCell="1" allowOverlap="1" wp14:anchorId="085AF6D6" wp14:editId="24BC13C9">
            <wp:simplePos x="0" y="0"/>
            <wp:positionH relativeFrom="page">
              <wp:posOffset>792480</wp:posOffset>
            </wp:positionH>
            <wp:positionV relativeFrom="paragraph">
              <wp:posOffset>154431</wp:posOffset>
            </wp:positionV>
            <wp:extent cx="24129" cy="38098"/>
            <wp:effectExtent l="0" t="0" r="0" b="0"/>
            <wp:wrapNone/>
            <wp:docPr id="74" name="Image 7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
                    <pic:cNvPicPr/>
                  </pic:nvPicPr>
                  <pic:blipFill>
                    <a:blip r:embed="rId22" cstate="print"/>
                    <a:stretch>
                      <a:fillRect/>
                    </a:stretch>
                  </pic:blipFill>
                  <pic:spPr>
                    <a:xfrm>
                      <a:off x="0" y="0"/>
                      <a:ext cx="24129" cy="38098"/>
                    </a:xfrm>
                    <a:prstGeom prst="rect">
                      <a:avLst/>
                    </a:prstGeom>
                  </pic:spPr>
                </pic:pic>
              </a:graphicData>
            </a:graphic>
          </wp:anchor>
        </w:drawing>
      </w:r>
      <w:r>
        <w:t>Ensuring</w:t>
      </w:r>
      <w:r>
        <w:rPr>
          <w:spacing w:val="-5"/>
        </w:rPr>
        <w:t xml:space="preserve"> </w:t>
      </w:r>
      <w:r>
        <w:t>that</w:t>
      </w:r>
      <w:r>
        <w:rPr>
          <w:spacing w:val="-4"/>
        </w:rPr>
        <w:t xml:space="preserve"> </w:t>
      </w:r>
      <w:r>
        <w:t>the</w:t>
      </w:r>
      <w:r>
        <w:rPr>
          <w:spacing w:val="-5"/>
        </w:rPr>
        <w:t xml:space="preserve"> </w:t>
      </w:r>
      <w:r>
        <w:t>DSL</w:t>
      </w:r>
      <w:r>
        <w:rPr>
          <w:spacing w:val="-2"/>
        </w:rPr>
        <w:t xml:space="preserve"> </w:t>
      </w:r>
      <w:r>
        <w:t>has</w:t>
      </w:r>
      <w:r>
        <w:rPr>
          <w:spacing w:val="-1"/>
        </w:rPr>
        <w:t xml:space="preserve"> </w:t>
      </w:r>
      <w:r>
        <w:t>appropriate</w:t>
      </w:r>
      <w:r>
        <w:rPr>
          <w:spacing w:val="-4"/>
        </w:rPr>
        <w:t xml:space="preserve"> </w:t>
      </w:r>
      <w:r>
        <w:t>time,</w:t>
      </w:r>
      <w:r>
        <w:rPr>
          <w:spacing w:val="-4"/>
        </w:rPr>
        <w:t xml:space="preserve"> </w:t>
      </w:r>
      <w:r>
        <w:t>funding,</w:t>
      </w:r>
      <w:r>
        <w:rPr>
          <w:spacing w:val="-4"/>
        </w:rPr>
        <w:t xml:space="preserve"> </w:t>
      </w:r>
      <w:r>
        <w:t>training</w:t>
      </w:r>
      <w:r>
        <w:rPr>
          <w:spacing w:val="-2"/>
        </w:rPr>
        <w:t xml:space="preserve"> </w:t>
      </w:r>
      <w:r>
        <w:t>and</w:t>
      </w:r>
      <w:r>
        <w:rPr>
          <w:spacing w:val="-4"/>
        </w:rPr>
        <w:t xml:space="preserve"> </w:t>
      </w:r>
      <w:r>
        <w:t>resources,</w:t>
      </w:r>
      <w:r>
        <w:rPr>
          <w:spacing w:val="-4"/>
        </w:rPr>
        <w:t xml:space="preserve"> </w:t>
      </w:r>
      <w:r>
        <w:t>and</w:t>
      </w:r>
      <w:r>
        <w:rPr>
          <w:spacing w:val="-5"/>
        </w:rPr>
        <w:t xml:space="preserve"> </w:t>
      </w:r>
      <w:r>
        <w:t>that</w:t>
      </w:r>
      <w:r>
        <w:rPr>
          <w:spacing w:val="-4"/>
        </w:rPr>
        <w:t xml:space="preserve"> </w:t>
      </w:r>
      <w:r>
        <w:t>there</w:t>
      </w:r>
      <w:r>
        <w:rPr>
          <w:spacing w:val="-2"/>
        </w:rPr>
        <w:t xml:space="preserve"> </w:t>
      </w:r>
      <w:r>
        <w:t>is</w:t>
      </w:r>
      <w:r>
        <w:rPr>
          <w:spacing w:val="-3"/>
        </w:rPr>
        <w:t xml:space="preserve"> </w:t>
      </w:r>
      <w:r>
        <w:t>always adequate cover if the DSL is absent</w:t>
      </w:r>
    </w:p>
    <w:p w14:paraId="71F91C94" w14:textId="77777777" w:rsidR="00A46852" w:rsidRDefault="004949D1">
      <w:pPr>
        <w:pStyle w:val="BodyText"/>
        <w:ind w:left="558" w:right="333"/>
      </w:pPr>
      <w:r>
        <w:rPr>
          <w:noProof/>
        </w:rPr>
        <w:drawing>
          <wp:anchor distT="0" distB="0" distL="0" distR="0" simplePos="0" relativeHeight="15764992" behindDoc="0" locked="0" layoutInCell="1" allowOverlap="1" wp14:anchorId="5E4FC7A8" wp14:editId="35AB565E">
            <wp:simplePos x="0" y="0"/>
            <wp:positionH relativeFrom="page">
              <wp:posOffset>792480</wp:posOffset>
            </wp:positionH>
            <wp:positionV relativeFrom="paragraph">
              <wp:posOffset>156463</wp:posOffset>
            </wp:positionV>
            <wp:extent cx="24129" cy="38098"/>
            <wp:effectExtent l="0" t="0" r="0" b="0"/>
            <wp:wrapNone/>
            <wp:docPr id="75" name="Image 7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descr="*"/>
                    <pic:cNvPicPr/>
                  </pic:nvPicPr>
                  <pic:blipFill>
                    <a:blip r:embed="rId22" cstate="print"/>
                    <a:stretch>
                      <a:fillRect/>
                    </a:stretch>
                  </pic:blipFill>
                  <pic:spPr>
                    <a:xfrm>
                      <a:off x="0" y="0"/>
                      <a:ext cx="24129" cy="38098"/>
                    </a:xfrm>
                    <a:prstGeom prst="rect">
                      <a:avLst/>
                    </a:prstGeom>
                  </pic:spPr>
                </pic:pic>
              </a:graphicData>
            </a:graphic>
          </wp:anchor>
        </w:drawing>
      </w:r>
      <w:r>
        <w:t>Ensuring</w:t>
      </w:r>
      <w:r>
        <w:rPr>
          <w:spacing w:val="-4"/>
        </w:rPr>
        <w:t xml:space="preserve"> </w:t>
      </w:r>
      <w:r>
        <w:t>that</w:t>
      </w:r>
      <w:r>
        <w:rPr>
          <w:spacing w:val="-1"/>
        </w:rPr>
        <w:t xml:space="preserve"> </w:t>
      </w:r>
      <w:r>
        <w:t>all</w:t>
      </w:r>
      <w:r>
        <w:rPr>
          <w:spacing w:val="-4"/>
        </w:rPr>
        <w:t xml:space="preserve"> </w:t>
      </w:r>
      <w:r>
        <w:t>staff</w:t>
      </w:r>
      <w:r>
        <w:rPr>
          <w:spacing w:val="-1"/>
        </w:rPr>
        <w:t xml:space="preserve"> </w:t>
      </w:r>
      <w:r>
        <w:t>undertake</w:t>
      </w:r>
      <w:r>
        <w:rPr>
          <w:spacing w:val="-3"/>
        </w:rPr>
        <w:t xml:space="preserve"> </w:t>
      </w:r>
      <w:r>
        <w:t>appropriate safeguarding</w:t>
      </w:r>
      <w:r>
        <w:rPr>
          <w:spacing w:val="-4"/>
        </w:rPr>
        <w:t xml:space="preserve"> </w:t>
      </w:r>
      <w:r>
        <w:t>and</w:t>
      </w:r>
      <w:r>
        <w:rPr>
          <w:spacing w:val="-4"/>
        </w:rPr>
        <w:t xml:space="preserve"> </w:t>
      </w:r>
      <w:r>
        <w:t>child</w:t>
      </w:r>
      <w:r>
        <w:rPr>
          <w:spacing w:val="-1"/>
        </w:rPr>
        <w:t xml:space="preserve"> </w:t>
      </w:r>
      <w:r>
        <w:t>protection</w:t>
      </w:r>
      <w:r>
        <w:rPr>
          <w:spacing w:val="-3"/>
        </w:rPr>
        <w:t xml:space="preserve"> </w:t>
      </w:r>
      <w:r>
        <w:t>training,</w:t>
      </w:r>
      <w:r>
        <w:rPr>
          <w:spacing w:val="-3"/>
        </w:rPr>
        <w:t xml:space="preserve"> </w:t>
      </w:r>
      <w:r>
        <w:t>and</w:t>
      </w:r>
      <w:r>
        <w:rPr>
          <w:spacing w:val="-4"/>
        </w:rPr>
        <w:t xml:space="preserve"> </w:t>
      </w:r>
      <w:r>
        <w:t>updating</w:t>
      </w:r>
      <w:r>
        <w:rPr>
          <w:spacing w:val="-3"/>
        </w:rPr>
        <w:t xml:space="preserve"> </w:t>
      </w:r>
      <w:r>
        <w:t>the content of the training regularly</w:t>
      </w:r>
    </w:p>
    <w:p w14:paraId="7CCA4489" w14:textId="77777777" w:rsidR="00A46852" w:rsidRDefault="004949D1">
      <w:pPr>
        <w:pStyle w:val="BodyText"/>
        <w:ind w:left="558" w:right="289"/>
      </w:pPr>
      <w:r>
        <w:rPr>
          <w:noProof/>
        </w:rPr>
        <w:drawing>
          <wp:anchor distT="0" distB="0" distL="0" distR="0" simplePos="0" relativeHeight="15765504" behindDoc="0" locked="0" layoutInCell="1" allowOverlap="1" wp14:anchorId="091D21ED" wp14:editId="3DAB4967">
            <wp:simplePos x="0" y="0"/>
            <wp:positionH relativeFrom="page">
              <wp:posOffset>792480</wp:posOffset>
            </wp:positionH>
            <wp:positionV relativeFrom="paragraph">
              <wp:posOffset>156589</wp:posOffset>
            </wp:positionV>
            <wp:extent cx="24129" cy="38100"/>
            <wp:effectExtent l="0" t="0" r="0" b="0"/>
            <wp:wrapNone/>
            <wp:docPr id="76" name="Image 7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
                    <pic:cNvPicPr/>
                  </pic:nvPicPr>
                  <pic:blipFill>
                    <a:blip r:embed="rId22" cstate="print"/>
                    <a:stretch>
                      <a:fillRect/>
                    </a:stretch>
                  </pic:blipFill>
                  <pic:spPr>
                    <a:xfrm>
                      <a:off x="0" y="0"/>
                      <a:ext cx="24129" cy="38100"/>
                    </a:xfrm>
                    <a:prstGeom prst="rect">
                      <a:avLst/>
                    </a:prstGeom>
                  </pic:spPr>
                </pic:pic>
              </a:graphicData>
            </a:graphic>
          </wp:anchor>
        </w:drawing>
      </w:r>
      <w:r>
        <w:t>Acting</w:t>
      </w:r>
      <w:r>
        <w:rPr>
          <w:spacing w:val="-4"/>
        </w:rPr>
        <w:t xml:space="preserve"> </w:t>
      </w:r>
      <w:r>
        <w:t>as</w:t>
      </w:r>
      <w:r>
        <w:rPr>
          <w:spacing w:val="-3"/>
        </w:rPr>
        <w:t xml:space="preserve"> </w:t>
      </w:r>
      <w:r>
        <w:t>the</w:t>
      </w:r>
      <w:r>
        <w:rPr>
          <w:spacing w:val="-4"/>
        </w:rPr>
        <w:t xml:space="preserve"> </w:t>
      </w:r>
      <w:r>
        <w:t>‘case</w:t>
      </w:r>
      <w:r>
        <w:rPr>
          <w:spacing w:val="-4"/>
        </w:rPr>
        <w:t xml:space="preserve"> </w:t>
      </w:r>
      <w:r>
        <w:t>manager’</w:t>
      </w:r>
      <w:r>
        <w:rPr>
          <w:spacing w:val="-4"/>
        </w:rPr>
        <w:t xml:space="preserve"> </w:t>
      </w:r>
      <w:r>
        <w:t>in</w:t>
      </w:r>
      <w:r>
        <w:rPr>
          <w:spacing w:val="-4"/>
        </w:rPr>
        <w:t xml:space="preserve"> </w:t>
      </w:r>
      <w:r>
        <w:t>the</w:t>
      </w:r>
      <w:r>
        <w:rPr>
          <w:spacing w:val="-4"/>
        </w:rPr>
        <w:t xml:space="preserve"> </w:t>
      </w:r>
      <w:r>
        <w:t>event</w:t>
      </w:r>
      <w:r>
        <w:rPr>
          <w:spacing w:val="-4"/>
        </w:rPr>
        <w:t xml:space="preserve"> </w:t>
      </w:r>
      <w:r>
        <w:t>of</w:t>
      </w:r>
      <w:r>
        <w:rPr>
          <w:spacing w:val="-2"/>
        </w:rPr>
        <w:t xml:space="preserve"> </w:t>
      </w:r>
      <w:r>
        <w:t>an</w:t>
      </w:r>
      <w:r>
        <w:rPr>
          <w:spacing w:val="-3"/>
        </w:rPr>
        <w:t xml:space="preserve"> </w:t>
      </w:r>
      <w:r>
        <w:t>allegation</w:t>
      </w:r>
      <w:r>
        <w:rPr>
          <w:spacing w:val="-2"/>
        </w:rPr>
        <w:t xml:space="preserve"> </w:t>
      </w:r>
      <w:r>
        <w:t>of</w:t>
      </w:r>
      <w:r>
        <w:rPr>
          <w:spacing w:val="-2"/>
        </w:rPr>
        <w:t xml:space="preserve"> </w:t>
      </w:r>
      <w:r>
        <w:t>abuse</w:t>
      </w:r>
      <w:r>
        <w:rPr>
          <w:spacing w:val="-4"/>
        </w:rPr>
        <w:t xml:space="preserve"> </w:t>
      </w:r>
      <w:r>
        <w:t>made</w:t>
      </w:r>
      <w:r>
        <w:rPr>
          <w:spacing w:val="-4"/>
        </w:rPr>
        <w:t xml:space="preserve"> </w:t>
      </w:r>
      <w:r>
        <w:t>against</w:t>
      </w:r>
      <w:r>
        <w:rPr>
          <w:spacing w:val="-2"/>
        </w:rPr>
        <w:t xml:space="preserve"> </w:t>
      </w:r>
      <w:r>
        <w:t>another</w:t>
      </w:r>
      <w:r>
        <w:rPr>
          <w:spacing w:val="-3"/>
        </w:rPr>
        <w:t xml:space="preserve"> </w:t>
      </w:r>
      <w:r>
        <w:t>member</w:t>
      </w:r>
      <w:r>
        <w:rPr>
          <w:spacing w:val="-3"/>
        </w:rPr>
        <w:t xml:space="preserve"> </w:t>
      </w:r>
      <w:r>
        <w:t>of</w:t>
      </w:r>
      <w:r>
        <w:rPr>
          <w:spacing w:val="-2"/>
        </w:rPr>
        <w:t xml:space="preserve"> </w:t>
      </w:r>
      <w:r>
        <w:t>staff or volunteer, where appropriate (see appendix 3)</w:t>
      </w:r>
    </w:p>
    <w:p w14:paraId="76B435D3" w14:textId="77777777" w:rsidR="00A46852" w:rsidRDefault="004949D1">
      <w:pPr>
        <w:pStyle w:val="BodyText"/>
        <w:spacing w:before="119"/>
        <w:ind w:left="558" w:right="333"/>
        <w:rPr>
          <w:spacing w:val="-4"/>
        </w:rPr>
      </w:pPr>
      <w:r>
        <w:rPr>
          <w:noProof/>
        </w:rPr>
        <w:drawing>
          <wp:anchor distT="0" distB="0" distL="0" distR="0" simplePos="0" relativeHeight="15766016" behindDoc="0" locked="0" layoutInCell="1" allowOverlap="1" wp14:anchorId="6F2BD91E" wp14:editId="003558E6">
            <wp:simplePos x="0" y="0"/>
            <wp:positionH relativeFrom="page">
              <wp:posOffset>792480</wp:posOffset>
            </wp:positionH>
            <wp:positionV relativeFrom="paragraph">
              <wp:posOffset>155066</wp:posOffset>
            </wp:positionV>
            <wp:extent cx="24129" cy="38098"/>
            <wp:effectExtent l="0" t="0" r="0" b="0"/>
            <wp:wrapNone/>
            <wp:docPr id="77" name="Image 7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descr="*"/>
                    <pic:cNvPicPr/>
                  </pic:nvPicPr>
                  <pic:blipFill>
                    <a:blip r:embed="rId22" cstate="print"/>
                    <a:stretch>
                      <a:fillRect/>
                    </a:stretch>
                  </pic:blipFill>
                  <pic:spPr>
                    <a:xfrm>
                      <a:off x="0" y="0"/>
                      <a:ext cx="24129" cy="38098"/>
                    </a:xfrm>
                    <a:prstGeom prst="rect">
                      <a:avLst/>
                    </a:prstGeom>
                  </pic:spPr>
                </pic:pic>
              </a:graphicData>
            </a:graphic>
          </wp:anchor>
        </w:drawing>
      </w:r>
      <w:r>
        <w:t>Making</w:t>
      </w:r>
      <w:r>
        <w:rPr>
          <w:spacing w:val="-4"/>
        </w:rPr>
        <w:t xml:space="preserve"> </w:t>
      </w:r>
      <w:r>
        <w:t>decisions</w:t>
      </w:r>
      <w:r>
        <w:rPr>
          <w:spacing w:val="-2"/>
        </w:rPr>
        <w:t xml:space="preserve"> </w:t>
      </w:r>
      <w:r>
        <w:t>regarding</w:t>
      </w:r>
      <w:r>
        <w:rPr>
          <w:spacing w:val="-1"/>
        </w:rPr>
        <w:t xml:space="preserve"> </w:t>
      </w:r>
      <w:r>
        <w:t>all</w:t>
      </w:r>
      <w:r>
        <w:rPr>
          <w:spacing w:val="-4"/>
        </w:rPr>
        <w:t xml:space="preserve"> </w:t>
      </w:r>
      <w:r>
        <w:t>low-level</w:t>
      </w:r>
      <w:r>
        <w:rPr>
          <w:spacing w:val="-4"/>
        </w:rPr>
        <w:t xml:space="preserve"> </w:t>
      </w:r>
      <w:r>
        <w:t>concerns,</w:t>
      </w:r>
      <w:r>
        <w:rPr>
          <w:spacing w:val="-3"/>
        </w:rPr>
        <w:t xml:space="preserve"> </w:t>
      </w:r>
      <w:r>
        <w:t>though</w:t>
      </w:r>
      <w:r>
        <w:rPr>
          <w:spacing w:val="-3"/>
        </w:rPr>
        <w:t xml:space="preserve"> </w:t>
      </w:r>
      <w:r>
        <w:t>they</w:t>
      </w:r>
      <w:r>
        <w:rPr>
          <w:spacing w:val="-6"/>
        </w:rPr>
        <w:t xml:space="preserve"> </w:t>
      </w:r>
      <w:r>
        <w:t>may</w:t>
      </w:r>
      <w:r>
        <w:rPr>
          <w:spacing w:val="-7"/>
        </w:rPr>
        <w:t xml:space="preserve"> </w:t>
      </w:r>
      <w:r>
        <w:t>wish</w:t>
      </w:r>
      <w:r>
        <w:rPr>
          <w:spacing w:val="-1"/>
        </w:rPr>
        <w:t xml:space="preserve"> </w:t>
      </w:r>
      <w:r>
        <w:t>to</w:t>
      </w:r>
      <w:r>
        <w:rPr>
          <w:spacing w:val="-4"/>
        </w:rPr>
        <w:t xml:space="preserve"> </w:t>
      </w:r>
      <w:r>
        <w:t>collaborate</w:t>
      </w:r>
      <w:r>
        <w:rPr>
          <w:spacing w:val="-2"/>
        </w:rPr>
        <w:t xml:space="preserve"> </w:t>
      </w:r>
      <w:r>
        <w:t>with</w:t>
      </w:r>
      <w:r>
        <w:rPr>
          <w:spacing w:val="-3"/>
        </w:rPr>
        <w:t xml:space="preserve"> </w:t>
      </w:r>
      <w:r>
        <w:t>the</w:t>
      </w:r>
      <w:r>
        <w:rPr>
          <w:spacing w:val="-3"/>
        </w:rPr>
        <w:t xml:space="preserve"> </w:t>
      </w:r>
      <w:r>
        <w:t>DSL</w:t>
      </w:r>
      <w:r>
        <w:rPr>
          <w:spacing w:val="-3"/>
        </w:rPr>
        <w:t xml:space="preserve"> </w:t>
      </w:r>
      <w:r>
        <w:t xml:space="preserve">on </w:t>
      </w:r>
      <w:r>
        <w:rPr>
          <w:spacing w:val="-4"/>
        </w:rPr>
        <w:t>this</w:t>
      </w:r>
    </w:p>
    <w:p w14:paraId="62DA6D4A" w14:textId="513E594A" w:rsidR="008B3747" w:rsidRPr="002B46F4" w:rsidRDefault="008B3747" w:rsidP="002B46F4">
      <w:pPr>
        <w:pStyle w:val="4Bulletedcopyblue"/>
        <w:rPr>
          <w:lang w:val="en-GB"/>
        </w:rPr>
      </w:pPr>
      <w:bookmarkStart w:id="8" w:name="_Hlk139033654"/>
      <w:r w:rsidRPr="002B46F4">
        <w:rPr>
          <w:lang w:val="en-GB"/>
        </w:rPr>
        <w:t>Overseeing the safe use of technology, mobile phones and cameras in the setting</w:t>
      </w:r>
    </w:p>
    <w:p w14:paraId="709F88AC" w14:textId="77777777" w:rsidR="00336A9C" w:rsidRDefault="00336A9C" w:rsidP="00336A9C">
      <w:pPr>
        <w:pStyle w:val="4Bulletedcopyblue"/>
        <w:numPr>
          <w:ilvl w:val="0"/>
          <w:numId w:val="0"/>
        </w:numPr>
        <w:ind w:left="340" w:hanging="170"/>
        <w:rPr>
          <w:lang w:val="en-GB"/>
        </w:rPr>
      </w:pPr>
    </w:p>
    <w:p w14:paraId="334B11B1" w14:textId="77777777" w:rsidR="00336A9C" w:rsidRDefault="00336A9C" w:rsidP="00336A9C">
      <w:pPr>
        <w:pStyle w:val="4Bulletedcopyblue"/>
        <w:numPr>
          <w:ilvl w:val="0"/>
          <w:numId w:val="0"/>
        </w:numPr>
        <w:ind w:left="340" w:hanging="170"/>
        <w:rPr>
          <w:lang w:val="en-GB"/>
        </w:rPr>
      </w:pPr>
    </w:p>
    <w:p w14:paraId="61F279A8" w14:textId="77777777" w:rsidR="00336A9C" w:rsidRPr="00196B86" w:rsidRDefault="00336A9C" w:rsidP="00336A9C">
      <w:pPr>
        <w:pStyle w:val="Subhead2"/>
        <w:rPr>
          <w:lang w:val="en-GB"/>
        </w:rPr>
      </w:pPr>
      <w:r w:rsidRPr="00196B86">
        <w:rPr>
          <w:lang w:val="en-GB"/>
        </w:rPr>
        <w:t xml:space="preserve">5.5 Virtual school heads </w:t>
      </w:r>
    </w:p>
    <w:p w14:paraId="2E321160" w14:textId="28DF3761" w:rsidR="00336A9C" w:rsidRDefault="00336A9C" w:rsidP="00336A9C">
      <w:pPr>
        <w:pStyle w:val="1bodycopy10pt"/>
        <w:rPr>
          <w:lang w:val="en-GB"/>
        </w:rPr>
      </w:pPr>
      <w:r w:rsidRPr="00196B86">
        <w:rPr>
          <w:lang w:val="en-GB"/>
        </w:rPr>
        <w:t xml:space="preserve">Virtual school heads have a non-statutory responsibility for the strategic oversight of the educational attendance, attainment and progress of pupils with a social worker. </w:t>
      </w:r>
    </w:p>
    <w:p w14:paraId="165C3C96" w14:textId="2F0815AC" w:rsidR="002B46F4" w:rsidRPr="00196B86" w:rsidRDefault="002B46F4" w:rsidP="00336A9C">
      <w:pPr>
        <w:pStyle w:val="1bodycopy10pt"/>
        <w:rPr>
          <w:lang w:val="en-GB"/>
        </w:rPr>
      </w:pPr>
      <w:r>
        <w:rPr>
          <w:lang w:val="en-GB"/>
        </w:rPr>
        <w:t xml:space="preserve">VSH’s </w:t>
      </w:r>
      <w:r w:rsidR="00594138">
        <w:rPr>
          <w:lang w:val="en-GB"/>
        </w:rPr>
        <w:t xml:space="preserve">also have a non- statuary responsibility to promote the educational </w:t>
      </w:r>
      <w:proofErr w:type="spellStart"/>
      <w:r w:rsidR="00594138">
        <w:rPr>
          <w:lang w:val="en-GB"/>
        </w:rPr>
        <w:t>achievevmnet</w:t>
      </w:r>
      <w:proofErr w:type="spellEnd"/>
      <w:r w:rsidR="00594138">
        <w:rPr>
          <w:lang w:val="en-GB"/>
        </w:rPr>
        <w:t xml:space="preserve"> of children in kinship care (children who live with a close relative or close family friend). </w:t>
      </w:r>
    </w:p>
    <w:p w14:paraId="51D16691" w14:textId="77777777" w:rsidR="00336A9C" w:rsidRDefault="00336A9C" w:rsidP="00336A9C">
      <w:pPr>
        <w:pStyle w:val="4Bulletedcopyblue"/>
        <w:numPr>
          <w:ilvl w:val="0"/>
          <w:numId w:val="0"/>
        </w:numPr>
        <w:rPr>
          <w:lang w:val="en-GB"/>
        </w:rPr>
      </w:pPr>
      <w:r w:rsidRPr="00196B86">
        <w:rPr>
          <w:lang w:val="en-GB"/>
        </w:rPr>
        <w:t xml:space="preserve">They should also identify and engage with key professionals, e.g. DSLs, special educational needs co-ordinators (SENCOs), social workers, mental health leads and others.  </w:t>
      </w:r>
    </w:p>
    <w:p w14:paraId="6958A895" w14:textId="77777777" w:rsidR="00336A9C" w:rsidRPr="00196B86" w:rsidRDefault="00336A9C" w:rsidP="00336A9C">
      <w:pPr>
        <w:pStyle w:val="4Bulletedcopyblue"/>
        <w:numPr>
          <w:ilvl w:val="0"/>
          <w:numId w:val="0"/>
        </w:numPr>
        <w:ind w:left="340" w:hanging="170"/>
        <w:rPr>
          <w:lang w:val="en-GB"/>
        </w:rPr>
      </w:pPr>
    </w:p>
    <w:bookmarkEnd w:id="8"/>
    <w:p w14:paraId="09484927" w14:textId="77777777" w:rsidR="008B3747" w:rsidRDefault="008B3747">
      <w:pPr>
        <w:pStyle w:val="BodyText"/>
        <w:spacing w:before="119"/>
        <w:ind w:left="558" w:right="333"/>
      </w:pPr>
    </w:p>
    <w:p w14:paraId="352B1BA9" w14:textId="77777777" w:rsidR="00A46852" w:rsidRDefault="00A46852"/>
    <w:p w14:paraId="51D0E89A" w14:textId="77777777" w:rsidR="008B3747" w:rsidRDefault="008B3747">
      <w:pPr>
        <w:sectPr w:rsidR="008B3747">
          <w:pgSz w:w="11900" w:h="16850"/>
          <w:pgMar w:top="1540" w:right="820" w:bottom="1000" w:left="860" w:header="0" w:footer="728" w:gutter="0"/>
          <w:cols w:space="720"/>
        </w:sectPr>
      </w:pPr>
      <w:r>
        <w:t xml:space="preserve">   </w:t>
      </w:r>
    </w:p>
    <w:p w14:paraId="56783D5A" w14:textId="77777777" w:rsidR="00A46852" w:rsidRPr="004F2E20" w:rsidRDefault="004949D1">
      <w:pPr>
        <w:pStyle w:val="Heading1"/>
        <w:numPr>
          <w:ilvl w:val="0"/>
          <w:numId w:val="14"/>
        </w:numPr>
        <w:tabs>
          <w:tab w:val="left" w:pos="529"/>
        </w:tabs>
        <w:spacing w:before="76"/>
        <w:ind w:left="529" w:hanging="312"/>
        <w:jc w:val="left"/>
      </w:pPr>
      <w:bookmarkStart w:id="9" w:name="_bookmark6"/>
      <w:bookmarkEnd w:id="9"/>
      <w:r w:rsidRPr="004F2E20">
        <w:rPr>
          <w:spacing w:val="-2"/>
        </w:rPr>
        <w:lastRenderedPageBreak/>
        <w:t>Confidentiality</w:t>
      </w:r>
    </w:p>
    <w:p w14:paraId="5DD684A1" w14:textId="77777777" w:rsidR="00A46852" w:rsidRDefault="004949D1">
      <w:pPr>
        <w:pStyle w:val="BodyText"/>
        <w:spacing w:before="120"/>
        <w:ind w:right="901"/>
        <w:jc w:val="both"/>
      </w:pPr>
      <w:r>
        <w:t>All</w:t>
      </w:r>
      <w:r>
        <w:rPr>
          <w:spacing w:val="-5"/>
        </w:rPr>
        <w:t xml:space="preserve"> </w:t>
      </w:r>
      <w:r>
        <w:t>staff</w:t>
      </w:r>
      <w:r>
        <w:rPr>
          <w:spacing w:val="-2"/>
        </w:rPr>
        <w:t xml:space="preserve"> </w:t>
      </w:r>
      <w:r>
        <w:t>will</w:t>
      </w:r>
      <w:r>
        <w:rPr>
          <w:spacing w:val="-3"/>
        </w:rPr>
        <w:t xml:space="preserve"> </w:t>
      </w:r>
      <w:r>
        <w:t>understand</w:t>
      </w:r>
      <w:r>
        <w:rPr>
          <w:spacing w:val="-2"/>
        </w:rPr>
        <w:t xml:space="preserve"> </w:t>
      </w:r>
      <w:r>
        <w:t>that</w:t>
      </w:r>
      <w:r>
        <w:rPr>
          <w:spacing w:val="-2"/>
        </w:rPr>
        <w:t xml:space="preserve"> </w:t>
      </w:r>
      <w:r>
        <w:t>child</w:t>
      </w:r>
      <w:r>
        <w:rPr>
          <w:spacing w:val="-4"/>
        </w:rPr>
        <w:t xml:space="preserve"> </w:t>
      </w:r>
      <w:r>
        <w:t>protection</w:t>
      </w:r>
      <w:r>
        <w:rPr>
          <w:spacing w:val="-4"/>
        </w:rPr>
        <w:t xml:space="preserve"> </w:t>
      </w:r>
      <w:r>
        <w:t>issues</w:t>
      </w:r>
      <w:r>
        <w:rPr>
          <w:spacing w:val="-1"/>
        </w:rPr>
        <w:t xml:space="preserve"> </w:t>
      </w:r>
      <w:r>
        <w:t>warrant</w:t>
      </w:r>
      <w:r>
        <w:rPr>
          <w:spacing w:val="-4"/>
        </w:rPr>
        <w:t xml:space="preserve"> </w:t>
      </w:r>
      <w:r>
        <w:t>a</w:t>
      </w:r>
      <w:r>
        <w:rPr>
          <w:spacing w:val="-3"/>
        </w:rPr>
        <w:t xml:space="preserve"> </w:t>
      </w:r>
      <w:r>
        <w:t>high</w:t>
      </w:r>
      <w:r>
        <w:rPr>
          <w:spacing w:val="-4"/>
        </w:rPr>
        <w:t xml:space="preserve"> </w:t>
      </w:r>
      <w:r>
        <w:t>level</w:t>
      </w:r>
      <w:r>
        <w:rPr>
          <w:spacing w:val="-3"/>
        </w:rPr>
        <w:t xml:space="preserve"> </w:t>
      </w:r>
      <w:r>
        <w:t>of</w:t>
      </w:r>
      <w:r>
        <w:rPr>
          <w:spacing w:val="-2"/>
        </w:rPr>
        <w:t xml:space="preserve"> </w:t>
      </w:r>
      <w:r>
        <w:t>confidentiality,</w:t>
      </w:r>
      <w:r>
        <w:rPr>
          <w:spacing w:val="-2"/>
        </w:rPr>
        <w:t xml:space="preserve"> </w:t>
      </w:r>
      <w:r>
        <w:t>not</w:t>
      </w:r>
      <w:r>
        <w:rPr>
          <w:spacing w:val="-2"/>
        </w:rPr>
        <w:t xml:space="preserve"> </w:t>
      </w:r>
      <w:r>
        <w:t>only</w:t>
      </w:r>
      <w:r>
        <w:rPr>
          <w:spacing w:val="-5"/>
        </w:rPr>
        <w:t xml:space="preserve"> </w:t>
      </w:r>
      <w:r>
        <w:t>out</w:t>
      </w:r>
      <w:r>
        <w:rPr>
          <w:spacing w:val="-2"/>
        </w:rPr>
        <w:t xml:space="preserve"> </w:t>
      </w:r>
      <w:r>
        <w:t>of respect</w:t>
      </w:r>
      <w:r>
        <w:rPr>
          <w:spacing w:val="-3"/>
        </w:rPr>
        <w:t xml:space="preserve"> </w:t>
      </w:r>
      <w:r>
        <w:t>for</w:t>
      </w:r>
      <w:r>
        <w:rPr>
          <w:spacing w:val="-3"/>
        </w:rPr>
        <w:t xml:space="preserve"> </w:t>
      </w:r>
      <w:r>
        <w:t>the</w:t>
      </w:r>
      <w:r>
        <w:rPr>
          <w:spacing w:val="-4"/>
        </w:rPr>
        <w:t xml:space="preserve"> </w:t>
      </w:r>
      <w:r>
        <w:t>pupil</w:t>
      </w:r>
      <w:r>
        <w:rPr>
          <w:spacing w:val="-4"/>
        </w:rPr>
        <w:t xml:space="preserve"> </w:t>
      </w:r>
      <w:r>
        <w:t>and</w:t>
      </w:r>
      <w:r>
        <w:rPr>
          <w:spacing w:val="-3"/>
        </w:rPr>
        <w:t xml:space="preserve"> </w:t>
      </w:r>
      <w:r>
        <w:t>staff</w:t>
      </w:r>
      <w:r>
        <w:rPr>
          <w:spacing w:val="-2"/>
        </w:rPr>
        <w:t xml:space="preserve"> </w:t>
      </w:r>
      <w:r>
        <w:t>involved</w:t>
      </w:r>
      <w:r>
        <w:rPr>
          <w:spacing w:val="-3"/>
        </w:rPr>
        <w:t xml:space="preserve"> </w:t>
      </w:r>
      <w:r>
        <w:t>but</w:t>
      </w:r>
      <w:r>
        <w:rPr>
          <w:spacing w:val="-3"/>
        </w:rPr>
        <w:t xml:space="preserve"> </w:t>
      </w:r>
      <w:r>
        <w:t>also</w:t>
      </w:r>
      <w:r>
        <w:rPr>
          <w:spacing w:val="-3"/>
        </w:rPr>
        <w:t xml:space="preserve"> </w:t>
      </w:r>
      <w:r>
        <w:t>to</w:t>
      </w:r>
      <w:r>
        <w:rPr>
          <w:spacing w:val="-2"/>
        </w:rPr>
        <w:t xml:space="preserve"> </w:t>
      </w:r>
      <w:r>
        <w:t>ensure</w:t>
      </w:r>
      <w:r>
        <w:rPr>
          <w:spacing w:val="-3"/>
        </w:rPr>
        <w:t xml:space="preserve"> </w:t>
      </w:r>
      <w:r>
        <w:t>that</w:t>
      </w:r>
      <w:r>
        <w:rPr>
          <w:spacing w:val="-3"/>
        </w:rPr>
        <w:t xml:space="preserve"> </w:t>
      </w:r>
      <w:r>
        <w:t>information</w:t>
      </w:r>
      <w:r>
        <w:rPr>
          <w:spacing w:val="-3"/>
        </w:rPr>
        <w:t xml:space="preserve"> </w:t>
      </w:r>
      <w:r>
        <w:t>being</w:t>
      </w:r>
      <w:r>
        <w:rPr>
          <w:spacing w:val="-4"/>
        </w:rPr>
        <w:t xml:space="preserve"> </w:t>
      </w:r>
      <w:r>
        <w:t>released</w:t>
      </w:r>
      <w:r>
        <w:rPr>
          <w:spacing w:val="-3"/>
        </w:rPr>
        <w:t xml:space="preserve"> </w:t>
      </w:r>
      <w:r>
        <w:t>into</w:t>
      </w:r>
      <w:r>
        <w:rPr>
          <w:spacing w:val="-2"/>
        </w:rPr>
        <w:t xml:space="preserve"> </w:t>
      </w:r>
      <w:r>
        <w:t>the</w:t>
      </w:r>
      <w:r>
        <w:rPr>
          <w:spacing w:val="-2"/>
        </w:rPr>
        <w:t xml:space="preserve"> </w:t>
      </w:r>
      <w:r>
        <w:t>public domain does not compromise evidence.</w:t>
      </w:r>
    </w:p>
    <w:p w14:paraId="09AAF3A7" w14:textId="77777777" w:rsidR="00A46852" w:rsidRDefault="004949D1">
      <w:pPr>
        <w:pStyle w:val="BodyText"/>
        <w:spacing w:before="119"/>
        <w:ind w:right="328"/>
      </w:pPr>
      <w:r>
        <w:t>Staff should only discuss concerns with the DSL, Head Teacher or Chair of Trustees (depending on who is the</w:t>
      </w:r>
      <w:r>
        <w:rPr>
          <w:spacing w:val="-4"/>
        </w:rPr>
        <w:t xml:space="preserve"> </w:t>
      </w:r>
      <w:r>
        <w:t>subject</w:t>
      </w:r>
      <w:r>
        <w:rPr>
          <w:spacing w:val="-2"/>
        </w:rPr>
        <w:t xml:space="preserve"> </w:t>
      </w:r>
      <w:r>
        <w:t>of</w:t>
      </w:r>
      <w:r>
        <w:rPr>
          <w:spacing w:val="-2"/>
        </w:rPr>
        <w:t xml:space="preserve"> </w:t>
      </w:r>
      <w:r>
        <w:t>the</w:t>
      </w:r>
      <w:r>
        <w:rPr>
          <w:spacing w:val="-4"/>
        </w:rPr>
        <w:t xml:space="preserve"> </w:t>
      </w:r>
      <w:r>
        <w:t>concern).</w:t>
      </w:r>
      <w:r>
        <w:rPr>
          <w:spacing w:val="-2"/>
        </w:rPr>
        <w:t xml:space="preserve"> </w:t>
      </w:r>
      <w:r>
        <w:t>That</w:t>
      </w:r>
      <w:r>
        <w:rPr>
          <w:spacing w:val="-4"/>
        </w:rPr>
        <w:t xml:space="preserve"> </w:t>
      </w:r>
      <w:r>
        <w:t>person</w:t>
      </w:r>
      <w:r>
        <w:rPr>
          <w:spacing w:val="-3"/>
        </w:rPr>
        <w:t xml:space="preserve"> </w:t>
      </w:r>
      <w:r>
        <w:t>will</w:t>
      </w:r>
      <w:r>
        <w:rPr>
          <w:spacing w:val="-4"/>
        </w:rPr>
        <w:t xml:space="preserve"> </w:t>
      </w:r>
      <w:r>
        <w:t>then</w:t>
      </w:r>
      <w:r>
        <w:rPr>
          <w:spacing w:val="-3"/>
        </w:rPr>
        <w:t xml:space="preserve"> </w:t>
      </w:r>
      <w:r>
        <w:t>decide</w:t>
      </w:r>
      <w:r>
        <w:rPr>
          <w:spacing w:val="-2"/>
        </w:rPr>
        <w:t xml:space="preserve"> </w:t>
      </w:r>
      <w:r>
        <w:t>who</w:t>
      </w:r>
      <w:r>
        <w:rPr>
          <w:spacing w:val="-2"/>
        </w:rPr>
        <w:t xml:space="preserve"> </w:t>
      </w:r>
      <w:r>
        <w:t>else</w:t>
      </w:r>
      <w:r>
        <w:rPr>
          <w:spacing w:val="-2"/>
        </w:rPr>
        <w:t xml:space="preserve"> </w:t>
      </w:r>
      <w:r>
        <w:t>needs</w:t>
      </w:r>
      <w:r>
        <w:rPr>
          <w:spacing w:val="-3"/>
        </w:rPr>
        <w:t xml:space="preserve"> </w:t>
      </w:r>
      <w:r>
        <w:t>to</w:t>
      </w:r>
      <w:r>
        <w:rPr>
          <w:spacing w:val="-3"/>
        </w:rPr>
        <w:t xml:space="preserve"> </w:t>
      </w:r>
      <w:r>
        <w:t>have</w:t>
      </w:r>
      <w:r>
        <w:rPr>
          <w:spacing w:val="-4"/>
        </w:rPr>
        <w:t xml:space="preserve"> </w:t>
      </w:r>
      <w:r>
        <w:t>the</w:t>
      </w:r>
      <w:r>
        <w:rPr>
          <w:spacing w:val="-4"/>
        </w:rPr>
        <w:t xml:space="preserve"> </w:t>
      </w:r>
      <w:r>
        <w:t>information</w:t>
      </w:r>
      <w:r>
        <w:rPr>
          <w:spacing w:val="-3"/>
        </w:rPr>
        <w:t xml:space="preserve"> </w:t>
      </w:r>
      <w:r>
        <w:t>and</w:t>
      </w:r>
      <w:r>
        <w:rPr>
          <w:spacing w:val="-2"/>
        </w:rPr>
        <w:t xml:space="preserve"> </w:t>
      </w:r>
      <w:r>
        <w:t>they</w:t>
      </w:r>
      <w:r>
        <w:rPr>
          <w:spacing w:val="-4"/>
        </w:rPr>
        <w:t xml:space="preserve"> </w:t>
      </w:r>
      <w:r>
        <w:t>will disseminate it on a ‘need-to-¬know’ basis.</w:t>
      </w:r>
    </w:p>
    <w:p w14:paraId="7E51F500" w14:textId="77777777" w:rsidR="00A46852" w:rsidRDefault="004949D1">
      <w:pPr>
        <w:pStyle w:val="BodyText"/>
        <w:ind w:right="403"/>
      </w:pPr>
      <w:r>
        <w:t>However,</w:t>
      </w:r>
      <w:r>
        <w:rPr>
          <w:spacing w:val="-4"/>
        </w:rPr>
        <w:t xml:space="preserve"> </w:t>
      </w:r>
      <w:r>
        <w:t>following</w:t>
      </w:r>
      <w:r>
        <w:rPr>
          <w:spacing w:val="-2"/>
        </w:rPr>
        <w:t xml:space="preserve"> </w:t>
      </w:r>
      <w:r>
        <w:t>a</w:t>
      </w:r>
      <w:r>
        <w:rPr>
          <w:spacing w:val="-5"/>
        </w:rPr>
        <w:t xml:space="preserve"> </w:t>
      </w:r>
      <w:r>
        <w:t>number</w:t>
      </w:r>
      <w:r>
        <w:rPr>
          <w:spacing w:val="-3"/>
        </w:rPr>
        <w:t xml:space="preserve"> </w:t>
      </w:r>
      <w:r>
        <w:t>of</w:t>
      </w:r>
      <w:r>
        <w:rPr>
          <w:spacing w:val="-2"/>
        </w:rPr>
        <w:t xml:space="preserve"> </w:t>
      </w:r>
      <w:r>
        <w:t>cases</w:t>
      </w:r>
      <w:r>
        <w:rPr>
          <w:spacing w:val="-3"/>
        </w:rPr>
        <w:t xml:space="preserve"> </w:t>
      </w:r>
      <w:r>
        <w:t>where</w:t>
      </w:r>
      <w:r>
        <w:rPr>
          <w:spacing w:val="-4"/>
        </w:rPr>
        <w:t xml:space="preserve"> </w:t>
      </w:r>
      <w:r>
        <w:t>senior</w:t>
      </w:r>
      <w:r>
        <w:rPr>
          <w:spacing w:val="-1"/>
        </w:rPr>
        <w:t xml:space="preserve"> </w:t>
      </w:r>
      <w:r>
        <w:t>leaders</w:t>
      </w:r>
      <w:r>
        <w:rPr>
          <w:spacing w:val="-2"/>
        </w:rPr>
        <w:t xml:space="preserve"> </w:t>
      </w:r>
      <w:r>
        <w:t>in</w:t>
      </w:r>
      <w:r>
        <w:rPr>
          <w:spacing w:val="-2"/>
        </w:rPr>
        <w:t xml:space="preserve"> </w:t>
      </w:r>
      <w:r>
        <w:t>school</w:t>
      </w:r>
      <w:r>
        <w:rPr>
          <w:spacing w:val="-5"/>
        </w:rPr>
        <w:t xml:space="preserve"> </w:t>
      </w:r>
      <w:r>
        <w:t>had</w:t>
      </w:r>
      <w:r>
        <w:rPr>
          <w:spacing w:val="-4"/>
        </w:rPr>
        <w:t xml:space="preserve"> </w:t>
      </w:r>
      <w:r>
        <w:t>failed</w:t>
      </w:r>
      <w:r>
        <w:rPr>
          <w:spacing w:val="-5"/>
        </w:rPr>
        <w:t xml:space="preserve"> </w:t>
      </w:r>
      <w:r>
        <w:t>to</w:t>
      </w:r>
      <w:r>
        <w:rPr>
          <w:spacing w:val="-4"/>
        </w:rPr>
        <w:t xml:space="preserve"> </w:t>
      </w:r>
      <w:r>
        <w:t>act</w:t>
      </w:r>
      <w:r>
        <w:rPr>
          <w:spacing w:val="-4"/>
        </w:rPr>
        <w:t xml:space="preserve"> </w:t>
      </w:r>
      <w:r>
        <w:t>upon</w:t>
      </w:r>
      <w:r>
        <w:rPr>
          <w:spacing w:val="-4"/>
        </w:rPr>
        <w:t xml:space="preserve"> </w:t>
      </w:r>
      <w:r>
        <w:t>concerns</w:t>
      </w:r>
      <w:r>
        <w:rPr>
          <w:spacing w:val="-2"/>
        </w:rPr>
        <w:t xml:space="preserve"> </w:t>
      </w:r>
      <w:r>
        <w:t xml:space="preserve">raised by staff, Keeping Children Safe in Education </w:t>
      </w:r>
      <w:proofErr w:type="spellStart"/>
      <w:r>
        <w:t>emphasises</w:t>
      </w:r>
      <w:proofErr w:type="spellEnd"/>
      <w:r>
        <w:t xml:space="preserve"> that any member of staff can contact children’s social care if they are concerned about a child.</w:t>
      </w:r>
    </w:p>
    <w:p w14:paraId="29310F11" w14:textId="77777777" w:rsidR="00A46852" w:rsidRDefault="004949D1">
      <w:pPr>
        <w:pStyle w:val="BodyText"/>
        <w:spacing w:before="119"/>
        <w:ind w:right="333"/>
      </w:pPr>
      <w:r>
        <w:t>Child</w:t>
      </w:r>
      <w:r>
        <w:rPr>
          <w:spacing w:val="-4"/>
        </w:rPr>
        <w:t xml:space="preserve"> </w:t>
      </w:r>
      <w:r>
        <w:t>protection</w:t>
      </w:r>
      <w:r>
        <w:rPr>
          <w:spacing w:val="-3"/>
        </w:rPr>
        <w:t xml:space="preserve"> </w:t>
      </w:r>
      <w:r>
        <w:t>information</w:t>
      </w:r>
      <w:r>
        <w:rPr>
          <w:spacing w:val="-5"/>
        </w:rPr>
        <w:t xml:space="preserve"> </w:t>
      </w:r>
      <w:r>
        <w:t>will</w:t>
      </w:r>
      <w:r>
        <w:rPr>
          <w:spacing w:val="-5"/>
        </w:rPr>
        <w:t xml:space="preserve"> </w:t>
      </w:r>
      <w:r>
        <w:t>be</w:t>
      </w:r>
      <w:r>
        <w:rPr>
          <w:spacing w:val="-4"/>
        </w:rPr>
        <w:t xml:space="preserve"> </w:t>
      </w:r>
      <w:r>
        <w:t>stored</w:t>
      </w:r>
      <w:r>
        <w:rPr>
          <w:spacing w:val="-4"/>
        </w:rPr>
        <w:t xml:space="preserve"> </w:t>
      </w:r>
      <w:r>
        <w:t>and</w:t>
      </w:r>
      <w:r>
        <w:rPr>
          <w:spacing w:val="-4"/>
        </w:rPr>
        <w:t xml:space="preserve"> </w:t>
      </w:r>
      <w:r>
        <w:t>handled in</w:t>
      </w:r>
      <w:r>
        <w:rPr>
          <w:spacing w:val="-2"/>
        </w:rPr>
        <w:t xml:space="preserve"> </w:t>
      </w:r>
      <w:r>
        <w:t>line</w:t>
      </w:r>
      <w:r>
        <w:rPr>
          <w:spacing w:val="-2"/>
        </w:rPr>
        <w:t xml:space="preserve"> </w:t>
      </w:r>
      <w:r>
        <w:t>with</w:t>
      </w:r>
      <w:r>
        <w:rPr>
          <w:spacing w:val="-5"/>
        </w:rPr>
        <w:t xml:space="preserve"> </w:t>
      </w:r>
      <w:r>
        <w:t>the</w:t>
      </w:r>
      <w:r>
        <w:rPr>
          <w:spacing w:val="-5"/>
        </w:rPr>
        <w:t xml:space="preserve"> </w:t>
      </w:r>
      <w:r>
        <w:t>General</w:t>
      </w:r>
      <w:r>
        <w:rPr>
          <w:spacing w:val="-5"/>
        </w:rPr>
        <w:t xml:space="preserve"> </w:t>
      </w:r>
      <w:r>
        <w:t>Data</w:t>
      </w:r>
      <w:r>
        <w:rPr>
          <w:spacing w:val="-4"/>
        </w:rPr>
        <w:t xml:space="preserve"> </w:t>
      </w:r>
      <w:r>
        <w:t>Protection</w:t>
      </w:r>
      <w:r>
        <w:rPr>
          <w:spacing w:val="-4"/>
        </w:rPr>
        <w:t xml:space="preserve"> </w:t>
      </w:r>
      <w:r>
        <w:t xml:space="preserve">Regulation </w:t>
      </w:r>
      <w:r>
        <w:rPr>
          <w:spacing w:val="-2"/>
        </w:rPr>
        <w:t>(GDPR).</w:t>
      </w:r>
    </w:p>
    <w:p w14:paraId="5A1BC1A3" w14:textId="77777777" w:rsidR="00A46852" w:rsidRDefault="004949D1">
      <w:pPr>
        <w:pStyle w:val="BodyText"/>
        <w:spacing w:before="122"/>
        <w:jc w:val="both"/>
      </w:pPr>
      <w:r>
        <w:t>Information</w:t>
      </w:r>
      <w:r>
        <w:rPr>
          <w:spacing w:val="-8"/>
        </w:rPr>
        <w:t xml:space="preserve"> </w:t>
      </w:r>
      <w:r>
        <w:t>sharing</w:t>
      </w:r>
      <w:r>
        <w:rPr>
          <w:spacing w:val="-6"/>
        </w:rPr>
        <w:t xml:space="preserve"> </w:t>
      </w:r>
      <w:r>
        <w:t>is</w:t>
      </w:r>
      <w:r>
        <w:rPr>
          <w:spacing w:val="-6"/>
        </w:rPr>
        <w:t xml:space="preserve"> </w:t>
      </w:r>
      <w:r>
        <w:t>guided</w:t>
      </w:r>
      <w:r>
        <w:rPr>
          <w:spacing w:val="-9"/>
        </w:rPr>
        <w:t xml:space="preserve"> </w:t>
      </w:r>
      <w:r>
        <w:t>by</w:t>
      </w:r>
      <w:r>
        <w:rPr>
          <w:spacing w:val="-10"/>
        </w:rPr>
        <w:t xml:space="preserve"> </w:t>
      </w:r>
      <w:r>
        <w:t>the</w:t>
      </w:r>
      <w:r>
        <w:rPr>
          <w:spacing w:val="-9"/>
        </w:rPr>
        <w:t xml:space="preserve"> </w:t>
      </w:r>
      <w:r>
        <w:t>following</w:t>
      </w:r>
      <w:r>
        <w:rPr>
          <w:spacing w:val="-6"/>
        </w:rPr>
        <w:t xml:space="preserve"> </w:t>
      </w:r>
      <w:r>
        <w:rPr>
          <w:spacing w:val="-2"/>
        </w:rPr>
        <w:t>principles;</w:t>
      </w:r>
    </w:p>
    <w:p w14:paraId="75E06879" w14:textId="77777777" w:rsidR="00A46852" w:rsidRDefault="004949D1">
      <w:pPr>
        <w:pStyle w:val="BodyText"/>
        <w:spacing w:before="120"/>
        <w:ind w:left="388"/>
      </w:pPr>
      <w:r>
        <w:t>Timely</w:t>
      </w:r>
      <w:r>
        <w:rPr>
          <w:spacing w:val="-11"/>
        </w:rPr>
        <w:t xml:space="preserve"> </w:t>
      </w:r>
      <w:r>
        <w:t>information</w:t>
      </w:r>
      <w:r>
        <w:rPr>
          <w:spacing w:val="-9"/>
        </w:rPr>
        <w:t xml:space="preserve"> </w:t>
      </w:r>
      <w:r>
        <w:t>sharing</w:t>
      </w:r>
      <w:r>
        <w:rPr>
          <w:spacing w:val="-7"/>
        </w:rPr>
        <w:t xml:space="preserve"> </w:t>
      </w:r>
      <w:r>
        <w:t>is</w:t>
      </w:r>
      <w:r>
        <w:rPr>
          <w:spacing w:val="-8"/>
        </w:rPr>
        <w:t xml:space="preserve"> </w:t>
      </w:r>
      <w:r>
        <w:t>essential</w:t>
      </w:r>
      <w:r>
        <w:rPr>
          <w:spacing w:val="-9"/>
        </w:rPr>
        <w:t xml:space="preserve"> </w:t>
      </w:r>
      <w:r>
        <w:t>to</w:t>
      </w:r>
      <w:r>
        <w:rPr>
          <w:spacing w:val="-6"/>
        </w:rPr>
        <w:t xml:space="preserve"> </w:t>
      </w:r>
      <w:r>
        <w:t>effective</w:t>
      </w:r>
      <w:r>
        <w:rPr>
          <w:spacing w:val="-8"/>
        </w:rPr>
        <w:t xml:space="preserve"> </w:t>
      </w:r>
      <w:r>
        <w:rPr>
          <w:spacing w:val="-2"/>
        </w:rPr>
        <w:t>safeguarding</w:t>
      </w:r>
    </w:p>
    <w:p w14:paraId="3D14D721" w14:textId="77777777" w:rsidR="00A46852" w:rsidRDefault="004949D1">
      <w:pPr>
        <w:pStyle w:val="BodyText"/>
        <w:spacing w:before="118"/>
        <w:ind w:left="558" w:right="333"/>
      </w:pPr>
      <w:r>
        <w:rPr>
          <w:noProof/>
        </w:rPr>
        <w:drawing>
          <wp:anchor distT="0" distB="0" distL="0" distR="0" simplePos="0" relativeHeight="15766528" behindDoc="0" locked="0" layoutInCell="1" allowOverlap="1" wp14:anchorId="19A032EB" wp14:editId="31CE202A">
            <wp:simplePos x="0" y="0"/>
            <wp:positionH relativeFrom="page">
              <wp:posOffset>792480</wp:posOffset>
            </wp:positionH>
            <wp:positionV relativeFrom="paragraph">
              <wp:posOffset>155065</wp:posOffset>
            </wp:positionV>
            <wp:extent cx="24129" cy="38100"/>
            <wp:effectExtent l="0" t="0" r="0" b="0"/>
            <wp:wrapNone/>
            <wp:docPr id="78" name="Image 7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
                    <pic:cNvPicPr/>
                  </pic:nvPicPr>
                  <pic:blipFill>
                    <a:blip r:embed="rId22" cstate="print"/>
                    <a:stretch>
                      <a:fillRect/>
                    </a:stretch>
                  </pic:blipFill>
                  <pic:spPr>
                    <a:xfrm>
                      <a:off x="0" y="0"/>
                      <a:ext cx="24129" cy="38100"/>
                    </a:xfrm>
                    <a:prstGeom prst="rect">
                      <a:avLst/>
                    </a:prstGeom>
                  </pic:spPr>
                </pic:pic>
              </a:graphicData>
            </a:graphic>
          </wp:anchor>
        </w:drawing>
      </w:r>
      <w:r>
        <w:t>Fears</w:t>
      </w:r>
      <w:r>
        <w:rPr>
          <w:spacing w:val="-3"/>
        </w:rPr>
        <w:t xml:space="preserve"> </w:t>
      </w:r>
      <w:r>
        <w:t>about</w:t>
      </w:r>
      <w:r>
        <w:rPr>
          <w:spacing w:val="-4"/>
        </w:rPr>
        <w:t xml:space="preserve"> </w:t>
      </w:r>
      <w:r>
        <w:t>sharing</w:t>
      </w:r>
      <w:r>
        <w:rPr>
          <w:spacing w:val="-3"/>
        </w:rPr>
        <w:t xml:space="preserve"> </w:t>
      </w:r>
      <w:r>
        <w:t>information</w:t>
      </w:r>
      <w:r>
        <w:rPr>
          <w:spacing w:val="-4"/>
        </w:rPr>
        <w:t xml:space="preserve"> </w:t>
      </w:r>
      <w:r>
        <w:t>must</w:t>
      </w:r>
      <w:r>
        <w:rPr>
          <w:spacing w:val="-4"/>
        </w:rPr>
        <w:t xml:space="preserve"> </w:t>
      </w:r>
      <w:r>
        <w:t>not</w:t>
      </w:r>
      <w:r>
        <w:rPr>
          <w:spacing w:val="-4"/>
        </w:rPr>
        <w:t xml:space="preserve"> </w:t>
      </w:r>
      <w:r>
        <w:t>be</w:t>
      </w:r>
      <w:r>
        <w:rPr>
          <w:spacing w:val="-3"/>
        </w:rPr>
        <w:t xml:space="preserve"> </w:t>
      </w:r>
      <w:r>
        <w:t>allowed</w:t>
      </w:r>
      <w:r>
        <w:rPr>
          <w:spacing w:val="-5"/>
        </w:rPr>
        <w:t xml:space="preserve"> </w:t>
      </w:r>
      <w:r>
        <w:t>to</w:t>
      </w:r>
      <w:r>
        <w:rPr>
          <w:spacing w:val="-4"/>
        </w:rPr>
        <w:t xml:space="preserve"> </w:t>
      </w:r>
      <w:r>
        <w:t>stand</w:t>
      </w:r>
      <w:r>
        <w:rPr>
          <w:spacing w:val="-2"/>
        </w:rPr>
        <w:t xml:space="preserve"> </w:t>
      </w:r>
      <w:r>
        <w:t>in</w:t>
      </w:r>
      <w:r>
        <w:rPr>
          <w:spacing w:val="-2"/>
        </w:rPr>
        <w:t xml:space="preserve"> </w:t>
      </w:r>
      <w:r>
        <w:t>the way</w:t>
      </w:r>
      <w:r>
        <w:rPr>
          <w:spacing w:val="-7"/>
        </w:rPr>
        <w:t xml:space="preserve"> </w:t>
      </w:r>
      <w:r>
        <w:t>of</w:t>
      </w:r>
      <w:r>
        <w:rPr>
          <w:spacing w:val="-2"/>
        </w:rPr>
        <w:t xml:space="preserve"> </w:t>
      </w:r>
      <w:r>
        <w:t>the</w:t>
      </w:r>
      <w:r>
        <w:rPr>
          <w:spacing w:val="-2"/>
        </w:rPr>
        <w:t xml:space="preserve"> </w:t>
      </w:r>
      <w:r>
        <w:t>need</w:t>
      </w:r>
      <w:r>
        <w:rPr>
          <w:spacing w:val="-5"/>
        </w:rPr>
        <w:t xml:space="preserve"> </w:t>
      </w:r>
      <w:r>
        <w:t>to</w:t>
      </w:r>
      <w:r>
        <w:rPr>
          <w:spacing w:val="-2"/>
        </w:rPr>
        <w:t xml:space="preserve"> </w:t>
      </w:r>
      <w:r>
        <w:t>promote</w:t>
      </w:r>
      <w:r>
        <w:rPr>
          <w:spacing w:val="-5"/>
        </w:rPr>
        <w:t xml:space="preserve"> </w:t>
      </w:r>
      <w:r>
        <w:t>the welfare, and protect the safety, of children</w:t>
      </w:r>
    </w:p>
    <w:p w14:paraId="638DD97D" w14:textId="77777777" w:rsidR="00A46852" w:rsidRDefault="004949D1">
      <w:pPr>
        <w:pStyle w:val="BodyText"/>
        <w:ind w:left="558" w:right="333"/>
      </w:pPr>
      <w:r>
        <w:rPr>
          <w:noProof/>
        </w:rPr>
        <w:drawing>
          <wp:anchor distT="0" distB="0" distL="0" distR="0" simplePos="0" relativeHeight="15767040" behindDoc="0" locked="0" layoutInCell="1" allowOverlap="1" wp14:anchorId="4BB4B558" wp14:editId="6E9DC4F6">
            <wp:simplePos x="0" y="0"/>
            <wp:positionH relativeFrom="page">
              <wp:posOffset>792480</wp:posOffset>
            </wp:positionH>
            <wp:positionV relativeFrom="paragraph">
              <wp:posOffset>157098</wp:posOffset>
            </wp:positionV>
            <wp:extent cx="24129" cy="38098"/>
            <wp:effectExtent l="0" t="0" r="0" b="0"/>
            <wp:wrapNone/>
            <wp:docPr id="79" name="Image 7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descr="*"/>
                    <pic:cNvPicPr/>
                  </pic:nvPicPr>
                  <pic:blipFill>
                    <a:blip r:embed="rId22" cstate="print"/>
                    <a:stretch>
                      <a:fillRect/>
                    </a:stretch>
                  </pic:blipFill>
                  <pic:spPr>
                    <a:xfrm>
                      <a:off x="0" y="0"/>
                      <a:ext cx="24129" cy="38098"/>
                    </a:xfrm>
                    <a:prstGeom prst="rect">
                      <a:avLst/>
                    </a:prstGeom>
                  </pic:spPr>
                </pic:pic>
              </a:graphicData>
            </a:graphic>
          </wp:anchor>
        </w:drawing>
      </w:r>
      <w:r>
        <w:t>The</w:t>
      </w:r>
      <w:r>
        <w:rPr>
          <w:spacing w:val="-4"/>
        </w:rPr>
        <w:t xml:space="preserve"> </w:t>
      </w:r>
      <w:r>
        <w:t>Data</w:t>
      </w:r>
      <w:r>
        <w:rPr>
          <w:spacing w:val="-2"/>
        </w:rPr>
        <w:t xml:space="preserve"> </w:t>
      </w:r>
      <w:r>
        <w:t>Protection</w:t>
      </w:r>
      <w:r>
        <w:rPr>
          <w:spacing w:val="-2"/>
        </w:rPr>
        <w:t xml:space="preserve"> </w:t>
      </w:r>
      <w:r>
        <w:t>Act</w:t>
      </w:r>
      <w:r>
        <w:rPr>
          <w:spacing w:val="-3"/>
        </w:rPr>
        <w:t xml:space="preserve"> </w:t>
      </w:r>
      <w:r>
        <w:t>(DPA)</w:t>
      </w:r>
      <w:r>
        <w:rPr>
          <w:spacing w:val="-2"/>
        </w:rPr>
        <w:t xml:space="preserve"> </w:t>
      </w:r>
      <w:r>
        <w:t>2018</w:t>
      </w:r>
      <w:r>
        <w:rPr>
          <w:spacing w:val="-1"/>
        </w:rPr>
        <w:t xml:space="preserve"> </w:t>
      </w:r>
      <w:r>
        <w:t>and</w:t>
      </w:r>
      <w:r>
        <w:rPr>
          <w:spacing w:val="-3"/>
        </w:rPr>
        <w:t xml:space="preserve"> </w:t>
      </w:r>
      <w:r>
        <w:t>UK</w:t>
      </w:r>
      <w:r>
        <w:rPr>
          <w:spacing w:val="-3"/>
        </w:rPr>
        <w:t xml:space="preserve"> </w:t>
      </w:r>
      <w:r>
        <w:t>GDPR</w:t>
      </w:r>
      <w:r>
        <w:rPr>
          <w:spacing w:val="-3"/>
        </w:rPr>
        <w:t xml:space="preserve"> </w:t>
      </w:r>
      <w:r>
        <w:t>do</w:t>
      </w:r>
      <w:r>
        <w:rPr>
          <w:spacing w:val="-3"/>
        </w:rPr>
        <w:t xml:space="preserve"> </w:t>
      </w:r>
      <w:r>
        <w:t>not</w:t>
      </w:r>
      <w:r>
        <w:rPr>
          <w:spacing w:val="-1"/>
        </w:rPr>
        <w:t xml:space="preserve"> </w:t>
      </w:r>
      <w:r>
        <w:t>prevent,</w:t>
      </w:r>
      <w:r>
        <w:rPr>
          <w:spacing w:val="-3"/>
        </w:rPr>
        <w:t xml:space="preserve"> </w:t>
      </w:r>
      <w:r>
        <w:t>or limit,</w:t>
      </w:r>
      <w:r>
        <w:rPr>
          <w:spacing w:val="-3"/>
        </w:rPr>
        <w:t xml:space="preserve"> </w:t>
      </w:r>
      <w:r>
        <w:t>the</w:t>
      </w:r>
      <w:r>
        <w:rPr>
          <w:spacing w:val="-4"/>
        </w:rPr>
        <w:t xml:space="preserve"> </w:t>
      </w:r>
      <w:r>
        <w:t>sharing</w:t>
      </w:r>
      <w:r>
        <w:rPr>
          <w:spacing w:val="-3"/>
        </w:rPr>
        <w:t xml:space="preserve"> </w:t>
      </w:r>
      <w:r>
        <w:t>of</w:t>
      </w:r>
      <w:r>
        <w:rPr>
          <w:spacing w:val="-1"/>
        </w:rPr>
        <w:t xml:space="preserve"> </w:t>
      </w:r>
      <w:r>
        <w:t>information</w:t>
      </w:r>
      <w:r>
        <w:rPr>
          <w:spacing w:val="-4"/>
        </w:rPr>
        <w:t xml:space="preserve"> </w:t>
      </w:r>
      <w:r>
        <w:t>for the purposes of keeping children safe</w:t>
      </w:r>
    </w:p>
    <w:p w14:paraId="53DD7BB5" w14:textId="77777777" w:rsidR="00A46852" w:rsidRDefault="004949D1">
      <w:pPr>
        <w:pStyle w:val="BodyText"/>
        <w:ind w:left="558" w:right="403"/>
      </w:pPr>
      <w:r>
        <w:rPr>
          <w:noProof/>
        </w:rPr>
        <w:drawing>
          <wp:anchor distT="0" distB="0" distL="0" distR="0" simplePos="0" relativeHeight="15767552" behindDoc="0" locked="0" layoutInCell="1" allowOverlap="1" wp14:anchorId="359A02F6" wp14:editId="707058ED">
            <wp:simplePos x="0" y="0"/>
            <wp:positionH relativeFrom="page">
              <wp:posOffset>792480</wp:posOffset>
            </wp:positionH>
            <wp:positionV relativeFrom="paragraph">
              <wp:posOffset>157224</wp:posOffset>
            </wp:positionV>
            <wp:extent cx="24129" cy="38100"/>
            <wp:effectExtent l="0" t="0" r="0" b="0"/>
            <wp:wrapNone/>
            <wp:docPr id="80" name="Image 8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
                    <pic:cNvPicPr/>
                  </pic:nvPicPr>
                  <pic:blipFill>
                    <a:blip r:embed="rId22" cstate="print"/>
                    <a:stretch>
                      <a:fillRect/>
                    </a:stretch>
                  </pic:blipFill>
                  <pic:spPr>
                    <a:xfrm>
                      <a:off x="0" y="0"/>
                      <a:ext cx="24129" cy="38100"/>
                    </a:xfrm>
                    <a:prstGeom prst="rect">
                      <a:avLst/>
                    </a:prstGeom>
                  </pic:spPr>
                </pic:pic>
              </a:graphicData>
            </a:graphic>
          </wp:anchor>
        </w:drawing>
      </w:r>
      <w:r>
        <w:t>If</w:t>
      </w:r>
      <w:r>
        <w:rPr>
          <w:spacing w:val="-2"/>
        </w:rPr>
        <w:t xml:space="preserve"> </w:t>
      </w:r>
      <w:r>
        <w:t>staff</w:t>
      </w:r>
      <w:r>
        <w:rPr>
          <w:spacing w:val="-2"/>
        </w:rPr>
        <w:t xml:space="preserve"> </w:t>
      </w:r>
      <w:r>
        <w:t>need</w:t>
      </w:r>
      <w:r>
        <w:rPr>
          <w:spacing w:val="-5"/>
        </w:rPr>
        <w:t xml:space="preserve"> </w:t>
      </w:r>
      <w:r>
        <w:t>to</w:t>
      </w:r>
      <w:r>
        <w:rPr>
          <w:spacing w:val="-5"/>
        </w:rPr>
        <w:t xml:space="preserve"> </w:t>
      </w:r>
      <w:r>
        <w:t>share</w:t>
      </w:r>
      <w:r>
        <w:rPr>
          <w:spacing w:val="-4"/>
        </w:rPr>
        <w:t xml:space="preserve"> </w:t>
      </w:r>
      <w:r>
        <w:t>‘special</w:t>
      </w:r>
      <w:r>
        <w:rPr>
          <w:spacing w:val="-5"/>
        </w:rPr>
        <w:t xml:space="preserve"> </w:t>
      </w:r>
      <w:r>
        <w:t>category</w:t>
      </w:r>
      <w:r>
        <w:rPr>
          <w:spacing w:val="-7"/>
        </w:rPr>
        <w:t xml:space="preserve"> </w:t>
      </w:r>
      <w:r>
        <w:t>personal</w:t>
      </w:r>
      <w:r>
        <w:rPr>
          <w:spacing w:val="-5"/>
        </w:rPr>
        <w:t xml:space="preserve"> </w:t>
      </w:r>
      <w:r>
        <w:t>data’,</w:t>
      </w:r>
      <w:r>
        <w:rPr>
          <w:spacing w:val="-2"/>
        </w:rPr>
        <w:t xml:space="preserve"> </w:t>
      </w:r>
      <w:r>
        <w:t>the</w:t>
      </w:r>
      <w:r>
        <w:rPr>
          <w:spacing w:val="-5"/>
        </w:rPr>
        <w:t xml:space="preserve"> </w:t>
      </w:r>
      <w:r>
        <w:t>DPA</w:t>
      </w:r>
      <w:r>
        <w:rPr>
          <w:spacing w:val="-2"/>
        </w:rPr>
        <w:t xml:space="preserve"> </w:t>
      </w:r>
      <w:r>
        <w:t>2018</w:t>
      </w:r>
      <w:r>
        <w:rPr>
          <w:spacing w:val="-5"/>
        </w:rPr>
        <w:t xml:space="preserve"> </w:t>
      </w:r>
      <w:r>
        <w:t>contains</w:t>
      </w:r>
      <w:r>
        <w:rPr>
          <w:spacing w:val="-3"/>
        </w:rPr>
        <w:t xml:space="preserve"> </w:t>
      </w:r>
      <w:r>
        <w:t>‘safeguarding</w:t>
      </w:r>
      <w:r>
        <w:rPr>
          <w:spacing w:val="-4"/>
        </w:rPr>
        <w:t xml:space="preserve"> </w:t>
      </w:r>
      <w:r>
        <w:t>of</w:t>
      </w:r>
      <w:r>
        <w:rPr>
          <w:spacing w:val="-2"/>
        </w:rPr>
        <w:t xml:space="preserve"> </w:t>
      </w:r>
      <w:r>
        <w:t>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72DFACC9" w14:textId="77777777" w:rsidR="00A46852" w:rsidRDefault="004949D1">
      <w:pPr>
        <w:pStyle w:val="BodyText"/>
        <w:spacing w:before="119"/>
        <w:ind w:left="558" w:right="289"/>
      </w:pPr>
      <w:r>
        <w:rPr>
          <w:noProof/>
        </w:rPr>
        <w:drawing>
          <wp:anchor distT="0" distB="0" distL="0" distR="0" simplePos="0" relativeHeight="15768064" behindDoc="0" locked="0" layoutInCell="1" allowOverlap="1" wp14:anchorId="211079D4" wp14:editId="101E8C11">
            <wp:simplePos x="0" y="0"/>
            <wp:positionH relativeFrom="page">
              <wp:posOffset>792480</wp:posOffset>
            </wp:positionH>
            <wp:positionV relativeFrom="paragraph">
              <wp:posOffset>155827</wp:posOffset>
            </wp:positionV>
            <wp:extent cx="24129" cy="38100"/>
            <wp:effectExtent l="0" t="0" r="0" b="0"/>
            <wp:wrapNone/>
            <wp:docPr id="81" name="Image 8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descr="*"/>
                    <pic:cNvPicPr/>
                  </pic:nvPicPr>
                  <pic:blipFill>
                    <a:blip r:embed="rId22" cstate="print"/>
                    <a:stretch>
                      <a:fillRect/>
                    </a:stretch>
                  </pic:blipFill>
                  <pic:spPr>
                    <a:xfrm>
                      <a:off x="0" y="0"/>
                      <a:ext cx="24129" cy="38100"/>
                    </a:xfrm>
                    <a:prstGeom prst="rect">
                      <a:avLst/>
                    </a:prstGeom>
                  </pic:spPr>
                </pic:pic>
              </a:graphicData>
            </a:graphic>
          </wp:anchor>
        </w:drawing>
      </w:r>
      <w:r>
        <w:t>Staff</w:t>
      </w:r>
      <w:r>
        <w:rPr>
          <w:spacing w:val="-1"/>
        </w:rPr>
        <w:t xml:space="preserve"> </w:t>
      </w:r>
      <w:r>
        <w:t>should</w:t>
      </w:r>
      <w:r>
        <w:rPr>
          <w:spacing w:val="-1"/>
        </w:rPr>
        <w:t xml:space="preserve"> </w:t>
      </w:r>
      <w:r>
        <w:t>never</w:t>
      </w:r>
      <w:r>
        <w:rPr>
          <w:spacing w:val="-3"/>
        </w:rPr>
        <w:t xml:space="preserve"> </w:t>
      </w:r>
      <w:r>
        <w:t>promise</w:t>
      </w:r>
      <w:r>
        <w:rPr>
          <w:spacing w:val="-3"/>
        </w:rPr>
        <w:t xml:space="preserve"> </w:t>
      </w:r>
      <w:r>
        <w:t>a</w:t>
      </w:r>
      <w:r>
        <w:rPr>
          <w:spacing w:val="-4"/>
        </w:rPr>
        <w:t xml:space="preserve"> </w:t>
      </w:r>
      <w:r>
        <w:t>child</w:t>
      </w:r>
      <w:r>
        <w:rPr>
          <w:spacing w:val="-3"/>
        </w:rPr>
        <w:t xml:space="preserve"> </w:t>
      </w:r>
      <w:r>
        <w:t>that</w:t>
      </w:r>
      <w:r>
        <w:rPr>
          <w:spacing w:val="-3"/>
        </w:rPr>
        <w:t xml:space="preserve"> </w:t>
      </w:r>
      <w:r>
        <w:t>they</w:t>
      </w:r>
      <w:r>
        <w:rPr>
          <w:spacing w:val="-4"/>
        </w:rPr>
        <w:t xml:space="preserve"> </w:t>
      </w:r>
      <w:r>
        <w:t>will</w:t>
      </w:r>
      <w:r>
        <w:rPr>
          <w:spacing w:val="-4"/>
        </w:rPr>
        <w:t xml:space="preserve"> </w:t>
      </w:r>
      <w:r>
        <w:t>not</w:t>
      </w:r>
      <w:r>
        <w:rPr>
          <w:spacing w:val="-3"/>
        </w:rPr>
        <w:t xml:space="preserve"> </w:t>
      </w:r>
      <w:r>
        <w:t>tell</w:t>
      </w:r>
      <w:r>
        <w:rPr>
          <w:spacing w:val="-2"/>
        </w:rPr>
        <w:t xml:space="preserve"> </w:t>
      </w:r>
      <w:r>
        <w:t>anyone</w:t>
      </w:r>
      <w:r>
        <w:rPr>
          <w:spacing w:val="-1"/>
        </w:rPr>
        <w:t xml:space="preserve"> </w:t>
      </w:r>
      <w:r>
        <w:t>about</w:t>
      </w:r>
      <w:r>
        <w:rPr>
          <w:spacing w:val="-1"/>
        </w:rPr>
        <w:t xml:space="preserve"> </w:t>
      </w:r>
      <w:r>
        <w:t>a</w:t>
      </w:r>
      <w:r>
        <w:rPr>
          <w:spacing w:val="-3"/>
        </w:rPr>
        <w:t xml:space="preserve"> </w:t>
      </w:r>
      <w:r>
        <w:t>report</w:t>
      </w:r>
      <w:r>
        <w:rPr>
          <w:spacing w:val="-3"/>
        </w:rPr>
        <w:t xml:space="preserve"> </w:t>
      </w:r>
      <w:r>
        <w:t>of</w:t>
      </w:r>
      <w:r>
        <w:rPr>
          <w:spacing w:val="-1"/>
        </w:rPr>
        <w:t xml:space="preserve"> </w:t>
      </w:r>
      <w:r>
        <w:t>abuse,</w:t>
      </w:r>
      <w:r>
        <w:rPr>
          <w:spacing w:val="-3"/>
        </w:rPr>
        <w:t xml:space="preserve"> </w:t>
      </w:r>
      <w:r>
        <w:t>as</w:t>
      </w:r>
      <w:r>
        <w:rPr>
          <w:spacing w:val="-2"/>
        </w:rPr>
        <w:t xml:space="preserve"> </w:t>
      </w:r>
      <w:r>
        <w:t>this</w:t>
      </w:r>
      <w:r>
        <w:rPr>
          <w:spacing w:val="-2"/>
        </w:rPr>
        <w:t xml:space="preserve"> </w:t>
      </w:r>
      <w:r>
        <w:t>may</w:t>
      </w:r>
      <w:r>
        <w:rPr>
          <w:spacing w:val="-6"/>
        </w:rPr>
        <w:t xml:space="preserve"> </w:t>
      </w:r>
      <w:r>
        <w:t>not</w:t>
      </w:r>
      <w:r>
        <w:rPr>
          <w:spacing w:val="-1"/>
        </w:rPr>
        <w:t xml:space="preserve"> </w:t>
      </w:r>
      <w:r>
        <w:t>be in the child’s best interests</w:t>
      </w:r>
    </w:p>
    <w:p w14:paraId="09F499A7" w14:textId="77777777" w:rsidR="00A46852" w:rsidRDefault="004949D1">
      <w:pPr>
        <w:pStyle w:val="BodyText"/>
        <w:ind w:left="558"/>
      </w:pPr>
      <w:r>
        <w:rPr>
          <w:noProof/>
        </w:rPr>
        <w:drawing>
          <wp:anchor distT="0" distB="0" distL="0" distR="0" simplePos="0" relativeHeight="15768576" behindDoc="0" locked="0" layoutInCell="1" allowOverlap="1" wp14:anchorId="7EF017AD" wp14:editId="5BC94E31">
            <wp:simplePos x="0" y="0"/>
            <wp:positionH relativeFrom="page">
              <wp:posOffset>792480</wp:posOffset>
            </wp:positionH>
            <wp:positionV relativeFrom="paragraph">
              <wp:posOffset>157224</wp:posOffset>
            </wp:positionV>
            <wp:extent cx="24129" cy="38100"/>
            <wp:effectExtent l="0" t="0" r="0" b="0"/>
            <wp:wrapNone/>
            <wp:docPr id="82" name="Image 8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descr="*"/>
                    <pic:cNvPicPr/>
                  </pic:nvPicPr>
                  <pic:blipFill>
                    <a:blip r:embed="rId22" cstate="print"/>
                    <a:stretch>
                      <a:fillRect/>
                    </a:stretch>
                  </pic:blipFill>
                  <pic:spPr>
                    <a:xfrm>
                      <a:off x="0" y="0"/>
                      <a:ext cx="24129" cy="38100"/>
                    </a:xfrm>
                    <a:prstGeom prst="rect">
                      <a:avLst/>
                    </a:prstGeom>
                  </pic:spPr>
                </pic:pic>
              </a:graphicData>
            </a:graphic>
          </wp:anchor>
        </w:drawing>
      </w:r>
      <w:r>
        <w:t>If</w:t>
      </w:r>
      <w:r>
        <w:rPr>
          <w:spacing w:val="-5"/>
        </w:rPr>
        <w:t xml:space="preserve"> </w:t>
      </w:r>
      <w:r>
        <w:t>a</w:t>
      </w:r>
      <w:r>
        <w:rPr>
          <w:spacing w:val="-6"/>
        </w:rPr>
        <w:t xml:space="preserve"> </w:t>
      </w:r>
      <w:r>
        <w:t>victim</w:t>
      </w:r>
      <w:r>
        <w:rPr>
          <w:spacing w:val="-2"/>
        </w:rPr>
        <w:t xml:space="preserve"> </w:t>
      </w:r>
      <w:r>
        <w:t>asks</w:t>
      </w:r>
      <w:r>
        <w:rPr>
          <w:spacing w:val="-5"/>
        </w:rPr>
        <w:t xml:space="preserve"> </w:t>
      </w:r>
      <w:r>
        <w:t>the</w:t>
      </w:r>
      <w:r>
        <w:rPr>
          <w:spacing w:val="-5"/>
        </w:rPr>
        <w:t xml:space="preserve"> </w:t>
      </w:r>
      <w:r>
        <w:t>school</w:t>
      </w:r>
      <w:r>
        <w:rPr>
          <w:spacing w:val="-5"/>
        </w:rPr>
        <w:t xml:space="preserve"> </w:t>
      </w:r>
      <w:r>
        <w:t>not</w:t>
      </w:r>
      <w:r>
        <w:rPr>
          <w:spacing w:val="-6"/>
        </w:rPr>
        <w:t xml:space="preserve"> </w:t>
      </w:r>
      <w:r>
        <w:t>to</w:t>
      </w:r>
      <w:r>
        <w:rPr>
          <w:spacing w:val="-7"/>
        </w:rPr>
        <w:t xml:space="preserve"> </w:t>
      </w:r>
      <w:r>
        <w:t>tell</w:t>
      </w:r>
      <w:r>
        <w:rPr>
          <w:spacing w:val="-7"/>
        </w:rPr>
        <w:t xml:space="preserve"> </w:t>
      </w:r>
      <w:r>
        <w:t>anyone</w:t>
      </w:r>
      <w:r>
        <w:rPr>
          <w:spacing w:val="-4"/>
        </w:rPr>
        <w:t xml:space="preserve"> </w:t>
      </w:r>
      <w:r>
        <w:t>about</w:t>
      </w:r>
      <w:r>
        <w:rPr>
          <w:spacing w:val="-6"/>
        </w:rPr>
        <w:t xml:space="preserve"> </w:t>
      </w:r>
      <w:r>
        <w:t>the</w:t>
      </w:r>
      <w:r>
        <w:rPr>
          <w:spacing w:val="-5"/>
        </w:rPr>
        <w:t xml:space="preserve"> </w:t>
      </w:r>
      <w:r>
        <w:t>sexual</w:t>
      </w:r>
      <w:r>
        <w:rPr>
          <w:spacing w:val="-5"/>
        </w:rPr>
        <w:t xml:space="preserve"> </w:t>
      </w:r>
      <w:r>
        <w:t>violence</w:t>
      </w:r>
      <w:r>
        <w:rPr>
          <w:spacing w:val="-6"/>
        </w:rPr>
        <w:t xml:space="preserve"> </w:t>
      </w:r>
      <w:r>
        <w:t>or</w:t>
      </w:r>
      <w:r>
        <w:rPr>
          <w:spacing w:val="-5"/>
        </w:rPr>
        <w:t xml:space="preserve"> </w:t>
      </w:r>
      <w:r>
        <w:t>sexual</w:t>
      </w:r>
      <w:r>
        <w:rPr>
          <w:spacing w:val="-5"/>
        </w:rPr>
        <w:t xml:space="preserve"> </w:t>
      </w:r>
      <w:r>
        <w:rPr>
          <w:spacing w:val="-2"/>
        </w:rPr>
        <w:t>harassment:</w:t>
      </w:r>
    </w:p>
    <w:p w14:paraId="07B74E40" w14:textId="77777777" w:rsidR="00A46852" w:rsidRDefault="004949D1">
      <w:pPr>
        <w:pStyle w:val="ListParagraph"/>
        <w:numPr>
          <w:ilvl w:val="0"/>
          <w:numId w:val="11"/>
        </w:numPr>
        <w:tabs>
          <w:tab w:val="left" w:pos="1487"/>
        </w:tabs>
        <w:spacing w:before="132" w:line="223" w:lineRule="auto"/>
        <w:ind w:right="509"/>
        <w:rPr>
          <w:sz w:val="20"/>
        </w:rPr>
      </w:pPr>
      <w:r>
        <w:rPr>
          <w:sz w:val="20"/>
        </w:rPr>
        <w:t>There’s</w:t>
      </w:r>
      <w:r>
        <w:rPr>
          <w:spacing w:val="-4"/>
          <w:sz w:val="20"/>
        </w:rPr>
        <w:t xml:space="preserve"> </w:t>
      </w:r>
      <w:r>
        <w:rPr>
          <w:sz w:val="20"/>
        </w:rPr>
        <w:t>no</w:t>
      </w:r>
      <w:r>
        <w:rPr>
          <w:spacing w:val="-5"/>
          <w:sz w:val="20"/>
        </w:rPr>
        <w:t xml:space="preserve"> </w:t>
      </w:r>
      <w:r>
        <w:rPr>
          <w:sz w:val="20"/>
        </w:rPr>
        <w:t>definitive</w:t>
      </w:r>
      <w:r>
        <w:rPr>
          <w:spacing w:val="-5"/>
          <w:sz w:val="20"/>
        </w:rPr>
        <w:t xml:space="preserve"> </w:t>
      </w:r>
      <w:r>
        <w:rPr>
          <w:sz w:val="20"/>
        </w:rPr>
        <w:t>answer,</w:t>
      </w:r>
      <w:r>
        <w:rPr>
          <w:spacing w:val="-5"/>
          <w:sz w:val="20"/>
        </w:rPr>
        <w:t xml:space="preserve"> </w:t>
      </w:r>
      <w:r>
        <w:rPr>
          <w:sz w:val="20"/>
        </w:rPr>
        <w:t>because</w:t>
      </w:r>
      <w:r>
        <w:rPr>
          <w:spacing w:val="-3"/>
          <w:sz w:val="20"/>
        </w:rPr>
        <w:t xml:space="preserve"> </w:t>
      </w:r>
      <w:r>
        <w:rPr>
          <w:sz w:val="20"/>
        </w:rPr>
        <w:t>even</w:t>
      </w:r>
      <w:r>
        <w:rPr>
          <w:spacing w:val="-4"/>
          <w:sz w:val="20"/>
        </w:rPr>
        <w:t xml:space="preserve"> </w:t>
      </w:r>
      <w:r>
        <w:rPr>
          <w:sz w:val="20"/>
        </w:rPr>
        <w:t>if</w:t>
      </w:r>
      <w:r>
        <w:rPr>
          <w:spacing w:val="-3"/>
          <w:sz w:val="20"/>
        </w:rPr>
        <w:t xml:space="preserve"> </w:t>
      </w:r>
      <w:r>
        <w:rPr>
          <w:sz w:val="20"/>
        </w:rPr>
        <w:t>a</w:t>
      </w:r>
      <w:r>
        <w:rPr>
          <w:spacing w:val="-6"/>
          <w:sz w:val="20"/>
        </w:rPr>
        <w:t xml:space="preserve"> </w:t>
      </w:r>
      <w:r>
        <w:rPr>
          <w:sz w:val="20"/>
        </w:rPr>
        <w:t>victim doesn’t</w:t>
      </w:r>
      <w:r>
        <w:rPr>
          <w:spacing w:val="-5"/>
          <w:sz w:val="20"/>
        </w:rPr>
        <w:t xml:space="preserve"> </w:t>
      </w:r>
      <w:r>
        <w:rPr>
          <w:sz w:val="20"/>
        </w:rPr>
        <w:t>consent</w:t>
      </w:r>
      <w:r>
        <w:rPr>
          <w:spacing w:val="-5"/>
          <w:sz w:val="20"/>
        </w:rPr>
        <w:t xml:space="preserve"> </w:t>
      </w:r>
      <w:r>
        <w:rPr>
          <w:sz w:val="20"/>
        </w:rPr>
        <w:t>to</w:t>
      </w:r>
      <w:r>
        <w:rPr>
          <w:spacing w:val="-3"/>
          <w:sz w:val="20"/>
        </w:rPr>
        <w:t xml:space="preserve"> </w:t>
      </w:r>
      <w:r>
        <w:rPr>
          <w:sz w:val="20"/>
        </w:rPr>
        <w:t>sharing</w:t>
      </w:r>
      <w:r>
        <w:rPr>
          <w:spacing w:val="-4"/>
          <w:sz w:val="20"/>
        </w:rPr>
        <w:t xml:space="preserve"> </w:t>
      </w:r>
      <w:r>
        <w:rPr>
          <w:sz w:val="20"/>
        </w:rPr>
        <w:t>information, staff may</w:t>
      </w:r>
      <w:r>
        <w:rPr>
          <w:spacing w:val="-1"/>
          <w:sz w:val="20"/>
        </w:rPr>
        <w:t xml:space="preserve"> </w:t>
      </w:r>
      <w:r>
        <w:rPr>
          <w:sz w:val="20"/>
        </w:rPr>
        <w:t>still lawfully share it if there’s another legal basis under the UK GDPR that applies</w:t>
      </w:r>
    </w:p>
    <w:p w14:paraId="1E4191AB" w14:textId="77777777" w:rsidR="00A46852" w:rsidRDefault="004949D1">
      <w:pPr>
        <w:pStyle w:val="ListParagraph"/>
        <w:numPr>
          <w:ilvl w:val="0"/>
          <w:numId w:val="11"/>
        </w:numPr>
        <w:tabs>
          <w:tab w:val="left" w:pos="1487"/>
        </w:tabs>
        <w:spacing w:before="133" w:line="223" w:lineRule="auto"/>
        <w:ind w:right="669"/>
        <w:rPr>
          <w:sz w:val="20"/>
        </w:rPr>
      </w:pPr>
      <w:r>
        <w:rPr>
          <w:sz w:val="20"/>
        </w:rPr>
        <w:t>The</w:t>
      </w:r>
      <w:r>
        <w:rPr>
          <w:spacing w:val="-4"/>
          <w:sz w:val="20"/>
        </w:rPr>
        <w:t xml:space="preserve"> </w:t>
      </w:r>
      <w:r>
        <w:rPr>
          <w:sz w:val="20"/>
        </w:rPr>
        <w:t>DSL</w:t>
      </w:r>
      <w:r>
        <w:rPr>
          <w:spacing w:val="-1"/>
          <w:sz w:val="20"/>
        </w:rPr>
        <w:t xml:space="preserve"> </w:t>
      </w:r>
      <w:r>
        <w:rPr>
          <w:sz w:val="20"/>
        </w:rPr>
        <w:t>will</w:t>
      </w:r>
      <w:r>
        <w:rPr>
          <w:spacing w:val="-4"/>
          <w:sz w:val="20"/>
        </w:rPr>
        <w:t xml:space="preserve"> </w:t>
      </w:r>
      <w:r>
        <w:rPr>
          <w:sz w:val="20"/>
        </w:rPr>
        <w:t>have</w:t>
      </w:r>
      <w:r>
        <w:rPr>
          <w:spacing w:val="-3"/>
          <w:sz w:val="20"/>
        </w:rPr>
        <w:t xml:space="preserve"> </w:t>
      </w:r>
      <w:r>
        <w:rPr>
          <w:sz w:val="20"/>
        </w:rPr>
        <w:t>to</w:t>
      </w:r>
      <w:r>
        <w:rPr>
          <w:spacing w:val="-1"/>
          <w:sz w:val="20"/>
        </w:rPr>
        <w:t xml:space="preserve"> </w:t>
      </w:r>
      <w:r>
        <w:rPr>
          <w:sz w:val="20"/>
        </w:rPr>
        <w:t>balance</w:t>
      </w:r>
      <w:r>
        <w:rPr>
          <w:spacing w:val="-3"/>
          <w:sz w:val="20"/>
        </w:rPr>
        <w:t xml:space="preserve"> </w:t>
      </w:r>
      <w:r>
        <w:rPr>
          <w:sz w:val="20"/>
        </w:rPr>
        <w:t>the</w:t>
      </w:r>
      <w:r>
        <w:rPr>
          <w:spacing w:val="-2"/>
          <w:sz w:val="20"/>
        </w:rPr>
        <w:t xml:space="preserve"> </w:t>
      </w:r>
      <w:r>
        <w:rPr>
          <w:sz w:val="20"/>
        </w:rPr>
        <w:t>victim’s</w:t>
      </w:r>
      <w:r>
        <w:rPr>
          <w:spacing w:val="-2"/>
          <w:sz w:val="20"/>
        </w:rPr>
        <w:t xml:space="preserve"> </w:t>
      </w:r>
      <w:r>
        <w:rPr>
          <w:sz w:val="20"/>
        </w:rPr>
        <w:t>wishes</w:t>
      </w:r>
      <w:r>
        <w:rPr>
          <w:spacing w:val="-2"/>
          <w:sz w:val="20"/>
        </w:rPr>
        <w:t xml:space="preserve"> </w:t>
      </w:r>
      <w:r>
        <w:rPr>
          <w:sz w:val="20"/>
        </w:rPr>
        <w:t>against</w:t>
      </w:r>
      <w:r>
        <w:rPr>
          <w:spacing w:val="-3"/>
          <w:sz w:val="20"/>
        </w:rPr>
        <w:t xml:space="preserve"> </w:t>
      </w:r>
      <w:r>
        <w:rPr>
          <w:sz w:val="20"/>
        </w:rPr>
        <w:t>their</w:t>
      </w:r>
      <w:r>
        <w:rPr>
          <w:spacing w:val="-2"/>
          <w:sz w:val="20"/>
        </w:rPr>
        <w:t xml:space="preserve"> </w:t>
      </w:r>
      <w:r>
        <w:rPr>
          <w:sz w:val="20"/>
        </w:rPr>
        <w:t>duty</w:t>
      </w:r>
      <w:r>
        <w:rPr>
          <w:spacing w:val="-6"/>
          <w:sz w:val="20"/>
        </w:rPr>
        <w:t xml:space="preserve"> </w:t>
      </w:r>
      <w:r>
        <w:rPr>
          <w:sz w:val="20"/>
        </w:rPr>
        <w:t>to</w:t>
      </w:r>
      <w:r>
        <w:rPr>
          <w:spacing w:val="-3"/>
          <w:sz w:val="20"/>
        </w:rPr>
        <w:t xml:space="preserve"> </w:t>
      </w:r>
      <w:r>
        <w:rPr>
          <w:sz w:val="20"/>
        </w:rPr>
        <w:t>protect</w:t>
      </w:r>
      <w:r>
        <w:rPr>
          <w:spacing w:val="-3"/>
          <w:sz w:val="20"/>
        </w:rPr>
        <w:t xml:space="preserve"> </w:t>
      </w:r>
      <w:r>
        <w:rPr>
          <w:sz w:val="20"/>
        </w:rPr>
        <w:t>the</w:t>
      </w:r>
      <w:r>
        <w:rPr>
          <w:spacing w:val="-1"/>
          <w:sz w:val="20"/>
        </w:rPr>
        <w:t xml:space="preserve"> </w:t>
      </w:r>
      <w:r>
        <w:rPr>
          <w:sz w:val="20"/>
        </w:rPr>
        <w:t>victim and other children</w:t>
      </w:r>
    </w:p>
    <w:p w14:paraId="547E0B3C" w14:textId="77777777" w:rsidR="00A46852" w:rsidRDefault="004949D1">
      <w:pPr>
        <w:pStyle w:val="ListParagraph"/>
        <w:numPr>
          <w:ilvl w:val="0"/>
          <w:numId w:val="11"/>
        </w:numPr>
        <w:tabs>
          <w:tab w:val="left" w:pos="1486"/>
        </w:tabs>
        <w:spacing w:before="124"/>
        <w:ind w:left="1486" w:hanging="359"/>
        <w:rPr>
          <w:sz w:val="20"/>
        </w:rPr>
      </w:pPr>
      <w:r>
        <w:rPr>
          <w:sz w:val="20"/>
        </w:rPr>
        <w:t>The</w:t>
      </w:r>
      <w:r>
        <w:rPr>
          <w:spacing w:val="-8"/>
          <w:sz w:val="20"/>
        </w:rPr>
        <w:t xml:space="preserve"> </w:t>
      </w:r>
      <w:r>
        <w:rPr>
          <w:sz w:val="20"/>
        </w:rPr>
        <w:t>DSL</w:t>
      </w:r>
      <w:r>
        <w:rPr>
          <w:spacing w:val="-7"/>
          <w:sz w:val="20"/>
        </w:rPr>
        <w:t xml:space="preserve"> </w:t>
      </w:r>
      <w:r>
        <w:rPr>
          <w:sz w:val="20"/>
        </w:rPr>
        <w:t>should</w:t>
      </w:r>
      <w:r>
        <w:rPr>
          <w:spacing w:val="-7"/>
          <w:sz w:val="20"/>
        </w:rPr>
        <w:t xml:space="preserve"> </w:t>
      </w:r>
      <w:r>
        <w:rPr>
          <w:sz w:val="20"/>
        </w:rPr>
        <w:t>consider</w:t>
      </w:r>
      <w:r>
        <w:rPr>
          <w:spacing w:val="-6"/>
          <w:sz w:val="20"/>
        </w:rPr>
        <w:t xml:space="preserve"> </w:t>
      </w:r>
      <w:r>
        <w:rPr>
          <w:spacing w:val="-2"/>
          <w:sz w:val="20"/>
        </w:rPr>
        <w:t>that:</w:t>
      </w:r>
    </w:p>
    <w:p w14:paraId="0281ECE5" w14:textId="77777777" w:rsidR="00A46852" w:rsidRDefault="004949D1">
      <w:pPr>
        <w:pStyle w:val="ListParagraph"/>
        <w:numPr>
          <w:ilvl w:val="1"/>
          <w:numId w:val="11"/>
        </w:numPr>
        <w:tabs>
          <w:tab w:val="left" w:pos="2207"/>
        </w:tabs>
        <w:spacing w:before="103"/>
        <w:ind w:right="812"/>
        <w:rPr>
          <w:sz w:val="20"/>
        </w:rPr>
      </w:pPr>
      <w:r>
        <w:rPr>
          <w:sz w:val="20"/>
        </w:rPr>
        <w:t>Parents</w:t>
      </w:r>
      <w:r>
        <w:rPr>
          <w:spacing w:val="-4"/>
          <w:sz w:val="20"/>
        </w:rPr>
        <w:t xml:space="preserve"> </w:t>
      </w:r>
      <w:r>
        <w:rPr>
          <w:sz w:val="20"/>
        </w:rPr>
        <w:t>or</w:t>
      </w:r>
      <w:r>
        <w:rPr>
          <w:spacing w:val="-5"/>
          <w:sz w:val="20"/>
        </w:rPr>
        <w:t xml:space="preserve"> </w:t>
      </w:r>
      <w:proofErr w:type="spellStart"/>
      <w:r>
        <w:rPr>
          <w:sz w:val="20"/>
        </w:rPr>
        <w:t>carers</w:t>
      </w:r>
      <w:proofErr w:type="spellEnd"/>
      <w:r>
        <w:rPr>
          <w:spacing w:val="-4"/>
          <w:sz w:val="20"/>
        </w:rPr>
        <w:t xml:space="preserve"> </w:t>
      </w:r>
      <w:r>
        <w:rPr>
          <w:sz w:val="20"/>
        </w:rPr>
        <w:t>should</w:t>
      </w:r>
      <w:r>
        <w:rPr>
          <w:spacing w:val="-5"/>
          <w:sz w:val="20"/>
        </w:rPr>
        <w:t xml:space="preserve"> </w:t>
      </w:r>
      <w:r>
        <w:rPr>
          <w:sz w:val="20"/>
        </w:rPr>
        <w:t>normally</w:t>
      </w:r>
      <w:r>
        <w:rPr>
          <w:spacing w:val="-8"/>
          <w:sz w:val="20"/>
        </w:rPr>
        <w:t xml:space="preserve"> </w:t>
      </w:r>
      <w:r>
        <w:rPr>
          <w:sz w:val="20"/>
        </w:rPr>
        <w:t>be</w:t>
      </w:r>
      <w:r>
        <w:rPr>
          <w:spacing w:val="-3"/>
          <w:sz w:val="20"/>
        </w:rPr>
        <w:t xml:space="preserve"> </w:t>
      </w:r>
      <w:r>
        <w:rPr>
          <w:sz w:val="20"/>
        </w:rPr>
        <w:t>informed</w:t>
      </w:r>
      <w:r>
        <w:rPr>
          <w:spacing w:val="-6"/>
          <w:sz w:val="20"/>
        </w:rPr>
        <w:t xml:space="preserve"> </w:t>
      </w:r>
      <w:r>
        <w:rPr>
          <w:sz w:val="20"/>
        </w:rPr>
        <w:t>(unless</w:t>
      </w:r>
      <w:r>
        <w:rPr>
          <w:spacing w:val="-4"/>
          <w:sz w:val="20"/>
        </w:rPr>
        <w:t xml:space="preserve"> </w:t>
      </w:r>
      <w:r>
        <w:rPr>
          <w:sz w:val="20"/>
        </w:rPr>
        <w:t>this</w:t>
      </w:r>
      <w:r>
        <w:rPr>
          <w:spacing w:val="-2"/>
          <w:sz w:val="20"/>
        </w:rPr>
        <w:t xml:space="preserve"> </w:t>
      </w:r>
      <w:r>
        <w:rPr>
          <w:sz w:val="20"/>
        </w:rPr>
        <w:t>would</w:t>
      </w:r>
      <w:r>
        <w:rPr>
          <w:spacing w:val="-3"/>
          <w:sz w:val="20"/>
        </w:rPr>
        <w:t xml:space="preserve"> </w:t>
      </w:r>
      <w:r>
        <w:rPr>
          <w:sz w:val="20"/>
        </w:rPr>
        <w:t>put</w:t>
      </w:r>
      <w:r>
        <w:rPr>
          <w:spacing w:val="-3"/>
          <w:sz w:val="20"/>
        </w:rPr>
        <w:t xml:space="preserve"> </w:t>
      </w:r>
      <w:r>
        <w:rPr>
          <w:sz w:val="20"/>
        </w:rPr>
        <w:t>the</w:t>
      </w:r>
      <w:r>
        <w:rPr>
          <w:spacing w:val="-3"/>
          <w:sz w:val="20"/>
        </w:rPr>
        <w:t xml:space="preserve"> </w:t>
      </w:r>
      <w:r>
        <w:rPr>
          <w:sz w:val="20"/>
        </w:rPr>
        <w:t>victim at greater risk)</w:t>
      </w:r>
    </w:p>
    <w:p w14:paraId="4D69B67A" w14:textId="77777777" w:rsidR="00A46852" w:rsidRDefault="004949D1">
      <w:pPr>
        <w:pStyle w:val="ListParagraph"/>
        <w:numPr>
          <w:ilvl w:val="1"/>
          <w:numId w:val="11"/>
        </w:numPr>
        <w:tabs>
          <w:tab w:val="left" w:pos="2207"/>
        </w:tabs>
        <w:spacing w:before="118"/>
        <w:ind w:right="393"/>
        <w:rPr>
          <w:sz w:val="20"/>
        </w:rPr>
      </w:pPr>
      <w:r>
        <w:rPr>
          <w:sz w:val="20"/>
        </w:rPr>
        <w:t>The</w:t>
      </w:r>
      <w:r>
        <w:rPr>
          <w:spacing w:val="-5"/>
          <w:sz w:val="20"/>
        </w:rPr>
        <w:t xml:space="preserve"> </w:t>
      </w:r>
      <w:r>
        <w:rPr>
          <w:sz w:val="20"/>
        </w:rPr>
        <w:t>basic</w:t>
      </w:r>
      <w:r>
        <w:rPr>
          <w:spacing w:val="-3"/>
          <w:sz w:val="20"/>
        </w:rPr>
        <w:t xml:space="preserve"> </w:t>
      </w:r>
      <w:r>
        <w:rPr>
          <w:sz w:val="20"/>
        </w:rPr>
        <w:t>safeguarding</w:t>
      </w:r>
      <w:r>
        <w:rPr>
          <w:spacing w:val="-2"/>
          <w:sz w:val="20"/>
        </w:rPr>
        <w:t xml:space="preserve"> </w:t>
      </w:r>
      <w:r>
        <w:rPr>
          <w:sz w:val="20"/>
        </w:rPr>
        <w:t>principle</w:t>
      </w:r>
      <w:r>
        <w:rPr>
          <w:spacing w:val="-4"/>
          <w:sz w:val="20"/>
        </w:rPr>
        <w:t xml:space="preserve"> </w:t>
      </w:r>
      <w:r>
        <w:rPr>
          <w:sz w:val="20"/>
        </w:rPr>
        <w:t>is:</w:t>
      </w:r>
      <w:r>
        <w:rPr>
          <w:spacing w:val="-2"/>
          <w:sz w:val="20"/>
        </w:rPr>
        <w:t xml:space="preserve"> </w:t>
      </w:r>
      <w:r>
        <w:rPr>
          <w:sz w:val="20"/>
        </w:rPr>
        <w:t>if</w:t>
      </w:r>
      <w:r>
        <w:rPr>
          <w:spacing w:val="-2"/>
          <w:sz w:val="20"/>
        </w:rPr>
        <w:t xml:space="preserve"> </w:t>
      </w:r>
      <w:r>
        <w:rPr>
          <w:sz w:val="20"/>
        </w:rPr>
        <w:t>a</w:t>
      </w:r>
      <w:r>
        <w:rPr>
          <w:spacing w:val="-5"/>
          <w:sz w:val="20"/>
        </w:rPr>
        <w:t xml:space="preserve"> </w:t>
      </w:r>
      <w:r>
        <w:rPr>
          <w:sz w:val="20"/>
        </w:rPr>
        <w:t>child</w:t>
      </w:r>
      <w:r>
        <w:rPr>
          <w:spacing w:val="-2"/>
          <w:sz w:val="20"/>
        </w:rPr>
        <w:t xml:space="preserve"> </w:t>
      </w:r>
      <w:r>
        <w:rPr>
          <w:sz w:val="20"/>
        </w:rPr>
        <w:t>is</w:t>
      </w:r>
      <w:r>
        <w:rPr>
          <w:spacing w:val="-3"/>
          <w:sz w:val="20"/>
        </w:rPr>
        <w:t xml:space="preserve"> </w:t>
      </w:r>
      <w:r>
        <w:rPr>
          <w:sz w:val="20"/>
        </w:rPr>
        <w:t>at</w:t>
      </w:r>
      <w:r>
        <w:rPr>
          <w:spacing w:val="-4"/>
          <w:sz w:val="20"/>
        </w:rPr>
        <w:t xml:space="preserve"> </w:t>
      </w:r>
      <w:r>
        <w:rPr>
          <w:sz w:val="20"/>
        </w:rPr>
        <w:t>risk</w:t>
      </w:r>
      <w:r>
        <w:rPr>
          <w:spacing w:val="-3"/>
          <w:sz w:val="20"/>
        </w:rPr>
        <w:t xml:space="preserve"> </w:t>
      </w:r>
      <w:r>
        <w:rPr>
          <w:sz w:val="20"/>
        </w:rPr>
        <w:t>of</w:t>
      </w:r>
      <w:r>
        <w:rPr>
          <w:spacing w:val="-2"/>
          <w:sz w:val="20"/>
        </w:rPr>
        <w:t xml:space="preserve"> </w:t>
      </w:r>
      <w:r>
        <w:rPr>
          <w:sz w:val="20"/>
        </w:rPr>
        <w:t>harm,</w:t>
      </w:r>
      <w:r>
        <w:rPr>
          <w:spacing w:val="-4"/>
          <w:sz w:val="20"/>
        </w:rPr>
        <w:t xml:space="preserve"> </w:t>
      </w:r>
      <w:r>
        <w:rPr>
          <w:sz w:val="20"/>
        </w:rPr>
        <w:t>is</w:t>
      </w:r>
      <w:r>
        <w:rPr>
          <w:spacing w:val="-3"/>
          <w:sz w:val="20"/>
        </w:rPr>
        <w:t xml:space="preserve"> </w:t>
      </w:r>
      <w:r>
        <w:rPr>
          <w:sz w:val="20"/>
        </w:rPr>
        <w:t>in</w:t>
      </w:r>
      <w:r>
        <w:rPr>
          <w:spacing w:val="-4"/>
          <w:sz w:val="20"/>
        </w:rPr>
        <w:t xml:space="preserve"> </w:t>
      </w:r>
      <w:r>
        <w:rPr>
          <w:sz w:val="20"/>
        </w:rPr>
        <w:t>immediate</w:t>
      </w:r>
      <w:r>
        <w:rPr>
          <w:spacing w:val="-5"/>
          <w:sz w:val="20"/>
        </w:rPr>
        <w:t xml:space="preserve"> </w:t>
      </w:r>
      <w:r>
        <w:rPr>
          <w:sz w:val="20"/>
        </w:rPr>
        <w:t>danger, or</w:t>
      </w:r>
      <w:r>
        <w:rPr>
          <w:spacing w:val="-2"/>
          <w:sz w:val="20"/>
        </w:rPr>
        <w:t xml:space="preserve"> </w:t>
      </w:r>
      <w:r>
        <w:rPr>
          <w:sz w:val="20"/>
        </w:rPr>
        <w:t>has</w:t>
      </w:r>
      <w:r>
        <w:rPr>
          <w:spacing w:val="-1"/>
          <w:sz w:val="20"/>
        </w:rPr>
        <w:t xml:space="preserve"> </w:t>
      </w:r>
      <w:r>
        <w:rPr>
          <w:sz w:val="20"/>
        </w:rPr>
        <w:t>been</w:t>
      </w:r>
      <w:r>
        <w:rPr>
          <w:spacing w:val="-1"/>
          <w:sz w:val="20"/>
        </w:rPr>
        <w:t xml:space="preserve"> </w:t>
      </w:r>
      <w:r>
        <w:rPr>
          <w:sz w:val="20"/>
        </w:rPr>
        <w:t>harmed,</w:t>
      </w:r>
      <w:r>
        <w:rPr>
          <w:spacing w:val="-2"/>
          <w:sz w:val="20"/>
        </w:rPr>
        <w:t xml:space="preserve"> </w:t>
      </w:r>
      <w:r>
        <w:rPr>
          <w:sz w:val="20"/>
        </w:rPr>
        <w:t>a</w:t>
      </w:r>
      <w:r>
        <w:rPr>
          <w:spacing w:val="-3"/>
          <w:sz w:val="20"/>
        </w:rPr>
        <w:t xml:space="preserve"> </w:t>
      </w:r>
      <w:r>
        <w:rPr>
          <w:sz w:val="20"/>
        </w:rPr>
        <w:t>referral</w:t>
      </w:r>
      <w:r>
        <w:rPr>
          <w:spacing w:val="-3"/>
          <w:sz w:val="20"/>
        </w:rPr>
        <w:t xml:space="preserve"> </w:t>
      </w:r>
      <w:r>
        <w:rPr>
          <w:sz w:val="20"/>
        </w:rPr>
        <w:t>should be</w:t>
      </w:r>
      <w:r>
        <w:rPr>
          <w:spacing w:val="-3"/>
          <w:sz w:val="20"/>
        </w:rPr>
        <w:t xml:space="preserve"> </w:t>
      </w:r>
      <w:r>
        <w:rPr>
          <w:sz w:val="20"/>
        </w:rPr>
        <w:t>made</w:t>
      </w:r>
      <w:r>
        <w:rPr>
          <w:spacing w:val="-2"/>
          <w:sz w:val="20"/>
        </w:rPr>
        <w:t xml:space="preserve"> </w:t>
      </w:r>
      <w:r>
        <w:rPr>
          <w:sz w:val="20"/>
        </w:rPr>
        <w:t>to local</w:t>
      </w:r>
      <w:r>
        <w:rPr>
          <w:spacing w:val="-3"/>
          <w:sz w:val="20"/>
        </w:rPr>
        <w:t xml:space="preserve"> </w:t>
      </w:r>
      <w:r>
        <w:rPr>
          <w:sz w:val="20"/>
        </w:rPr>
        <w:t>authority</w:t>
      </w:r>
      <w:r>
        <w:rPr>
          <w:spacing w:val="-5"/>
          <w:sz w:val="20"/>
        </w:rPr>
        <w:t xml:space="preserve"> </w:t>
      </w:r>
      <w:r>
        <w:rPr>
          <w:sz w:val="20"/>
        </w:rPr>
        <w:t>children’s</w:t>
      </w:r>
      <w:r>
        <w:rPr>
          <w:spacing w:val="-1"/>
          <w:sz w:val="20"/>
        </w:rPr>
        <w:t xml:space="preserve"> </w:t>
      </w:r>
      <w:r>
        <w:rPr>
          <w:sz w:val="20"/>
        </w:rPr>
        <w:t>social</w:t>
      </w:r>
      <w:r>
        <w:rPr>
          <w:spacing w:val="-1"/>
          <w:sz w:val="20"/>
        </w:rPr>
        <w:t xml:space="preserve"> </w:t>
      </w:r>
      <w:r>
        <w:rPr>
          <w:sz w:val="20"/>
        </w:rPr>
        <w:t>care</w:t>
      </w:r>
    </w:p>
    <w:p w14:paraId="6B8A4362" w14:textId="77777777" w:rsidR="00A46852" w:rsidRDefault="004949D1">
      <w:pPr>
        <w:pStyle w:val="ListParagraph"/>
        <w:numPr>
          <w:ilvl w:val="1"/>
          <w:numId w:val="11"/>
        </w:numPr>
        <w:tabs>
          <w:tab w:val="left" w:pos="2207"/>
        </w:tabs>
        <w:spacing w:before="121"/>
        <w:ind w:right="425"/>
        <w:rPr>
          <w:sz w:val="20"/>
        </w:rPr>
      </w:pPr>
      <w:r>
        <w:rPr>
          <w:sz w:val="20"/>
        </w:rPr>
        <w:t>Rape, assault by penetration and sexual assault are crimes. Where a report of rape, assault by</w:t>
      </w:r>
      <w:r>
        <w:rPr>
          <w:spacing w:val="-3"/>
          <w:sz w:val="20"/>
        </w:rPr>
        <w:t xml:space="preserve"> </w:t>
      </w:r>
      <w:r>
        <w:rPr>
          <w:sz w:val="20"/>
        </w:rPr>
        <w:t>penetration or</w:t>
      </w:r>
      <w:r>
        <w:rPr>
          <w:spacing w:val="-2"/>
          <w:sz w:val="20"/>
        </w:rPr>
        <w:t xml:space="preserve"> </w:t>
      </w:r>
      <w:r>
        <w:rPr>
          <w:sz w:val="20"/>
        </w:rPr>
        <w:t>sexual</w:t>
      </w:r>
      <w:r>
        <w:rPr>
          <w:spacing w:val="-1"/>
          <w:sz w:val="20"/>
        </w:rPr>
        <w:t xml:space="preserve"> </w:t>
      </w:r>
      <w:r>
        <w:rPr>
          <w:sz w:val="20"/>
        </w:rPr>
        <w:t>assault is</w:t>
      </w:r>
      <w:r>
        <w:rPr>
          <w:spacing w:val="-1"/>
          <w:sz w:val="20"/>
        </w:rPr>
        <w:t xml:space="preserve"> </w:t>
      </w:r>
      <w:r>
        <w:rPr>
          <w:sz w:val="20"/>
        </w:rPr>
        <w:t>made,</w:t>
      </w:r>
      <w:r>
        <w:rPr>
          <w:spacing w:val="-2"/>
          <w:sz w:val="20"/>
        </w:rPr>
        <w:t xml:space="preserve"> </w:t>
      </w:r>
      <w:r>
        <w:rPr>
          <w:sz w:val="20"/>
        </w:rPr>
        <w:t>this should</w:t>
      </w:r>
      <w:r>
        <w:rPr>
          <w:spacing w:val="-2"/>
          <w:sz w:val="20"/>
        </w:rPr>
        <w:t xml:space="preserve"> </w:t>
      </w:r>
      <w:r>
        <w:rPr>
          <w:sz w:val="20"/>
        </w:rPr>
        <w:t>be referred</w:t>
      </w:r>
      <w:r>
        <w:rPr>
          <w:spacing w:val="-3"/>
          <w:sz w:val="20"/>
        </w:rPr>
        <w:t xml:space="preserve"> </w:t>
      </w:r>
      <w:r>
        <w:rPr>
          <w:sz w:val="20"/>
        </w:rPr>
        <w:t>to</w:t>
      </w:r>
      <w:r>
        <w:rPr>
          <w:spacing w:val="-3"/>
          <w:sz w:val="20"/>
        </w:rPr>
        <w:t xml:space="preserve"> </w:t>
      </w:r>
      <w:r>
        <w:rPr>
          <w:sz w:val="20"/>
        </w:rPr>
        <w:t>the</w:t>
      </w:r>
      <w:r>
        <w:rPr>
          <w:spacing w:val="-1"/>
          <w:sz w:val="20"/>
        </w:rPr>
        <w:t xml:space="preserve"> </w:t>
      </w:r>
      <w:r>
        <w:rPr>
          <w:sz w:val="20"/>
        </w:rPr>
        <w:t>police. While</w:t>
      </w:r>
      <w:r>
        <w:rPr>
          <w:spacing w:val="-4"/>
          <w:sz w:val="20"/>
        </w:rPr>
        <w:t xml:space="preserve"> </w:t>
      </w:r>
      <w:r>
        <w:rPr>
          <w:sz w:val="20"/>
        </w:rPr>
        <w:t>the</w:t>
      </w:r>
      <w:r>
        <w:rPr>
          <w:spacing w:val="-5"/>
          <w:sz w:val="20"/>
        </w:rPr>
        <w:t xml:space="preserve"> </w:t>
      </w:r>
      <w:r>
        <w:rPr>
          <w:sz w:val="20"/>
        </w:rPr>
        <w:t>age</w:t>
      </w:r>
      <w:r>
        <w:rPr>
          <w:spacing w:val="-4"/>
          <w:sz w:val="20"/>
        </w:rPr>
        <w:t xml:space="preserve"> </w:t>
      </w:r>
      <w:r>
        <w:rPr>
          <w:sz w:val="20"/>
        </w:rPr>
        <w:t>of</w:t>
      </w:r>
      <w:r>
        <w:rPr>
          <w:spacing w:val="-2"/>
          <w:sz w:val="20"/>
        </w:rPr>
        <w:t xml:space="preserve"> </w:t>
      </w:r>
      <w:r>
        <w:rPr>
          <w:sz w:val="20"/>
        </w:rPr>
        <w:t>criminal</w:t>
      </w:r>
      <w:r>
        <w:rPr>
          <w:spacing w:val="-5"/>
          <w:sz w:val="20"/>
        </w:rPr>
        <w:t xml:space="preserve"> </w:t>
      </w:r>
      <w:r>
        <w:rPr>
          <w:sz w:val="20"/>
        </w:rPr>
        <w:t>responsibility</w:t>
      </w:r>
      <w:r>
        <w:rPr>
          <w:spacing w:val="-7"/>
          <w:sz w:val="20"/>
        </w:rPr>
        <w:t xml:space="preserve"> </w:t>
      </w:r>
      <w:r>
        <w:rPr>
          <w:sz w:val="20"/>
        </w:rPr>
        <w:t>is</w:t>
      </w:r>
      <w:r>
        <w:rPr>
          <w:spacing w:val="-3"/>
          <w:sz w:val="20"/>
        </w:rPr>
        <w:t xml:space="preserve"> </w:t>
      </w:r>
      <w:r>
        <w:rPr>
          <w:sz w:val="20"/>
        </w:rPr>
        <w:t>10,</w:t>
      </w:r>
      <w:r>
        <w:rPr>
          <w:spacing w:val="-2"/>
          <w:sz w:val="20"/>
        </w:rPr>
        <w:t xml:space="preserve"> </w:t>
      </w:r>
      <w:r>
        <w:rPr>
          <w:sz w:val="20"/>
        </w:rPr>
        <w:t>if</w:t>
      </w:r>
      <w:r>
        <w:rPr>
          <w:spacing w:val="-2"/>
          <w:sz w:val="20"/>
        </w:rPr>
        <w:t xml:space="preserve"> </w:t>
      </w:r>
      <w:r>
        <w:rPr>
          <w:sz w:val="20"/>
        </w:rPr>
        <w:t>the</w:t>
      </w:r>
      <w:r>
        <w:rPr>
          <w:spacing w:val="-4"/>
          <w:sz w:val="20"/>
        </w:rPr>
        <w:t xml:space="preserve"> </w:t>
      </w:r>
      <w:r>
        <w:rPr>
          <w:sz w:val="20"/>
        </w:rPr>
        <w:t>alleged</w:t>
      </w:r>
      <w:r>
        <w:rPr>
          <w:spacing w:val="-2"/>
          <w:sz w:val="20"/>
        </w:rPr>
        <w:t xml:space="preserve"> </w:t>
      </w:r>
      <w:r>
        <w:rPr>
          <w:sz w:val="20"/>
        </w:rPr>
        <w:t>perpetrator</w:t>
      </w:r>
      <w:r>
        <w:rPr>
          <w:spacing w:val="-1"/>
          <w:sz w:val="20"/>
        </w:rPr>
        <w:t xml:space="preserve"> </w:t>
      </w:r>
      <w:r>
        <w:rPr>
          <w:sz w:val="20"/>
        </w:rPr>
        <w:t>is</w:t>
      </w:r>
      <w:r>
        <w:rPr>
          <w:spacing w:val="-3"/>
          <w:sz w:val="20"/>
        </w:rPr>
        <w:t xml:space="preserve"> </w:t>
      </w:r>
      <w:r>
        <w:rPr>
          <w:sz w:val="20"/>
        </w:rPr>
        <w:t>under</w:t>
      </w:r>
      <w:r>
        <w:rPr>
          <w:spacing w:val="-4"/>
          <w:sz w:val="20"/>
        </w:rPr>
        <w:t xml:space="preserve"> </w:t>
      </w:r>
      <w:r>
        <w:rPr>
          <w:sz w:val="20"/>
        </w:rPr>
        <w:t>10,</w:t>
      </w:r>
      <w:r>
        <w:rPr>
          <w:spacing w:val="-4"/>
          <w:sz w:val="20"/>
        </w:rPr>
        <w:t xml:space="preserve"> </w:t>
      </w:r>
      <w:r>
        <w:rPr>
          <w:sz w:val="20"/>
        </w:rPr>
        <w:t>the starting principle of referring to the police remains</w:t>
      </w:r>
    </w:p>
    <w:p w14:paraId="3247E802" w14:textId="77777777" w:rsidR="00A46852" w:rsidRDefault="004949D1">
      <w:pPr>
        <w:pStyle w:val="BodyText"/>
        <w:spacing w:before="120"/>
        <w:ind w:left="558"/>
      </w:pPr>
      <w:r>
        <w:rPr>
          <w:noProof/>
        </w:rPr>
        <w:drawing>
          <wp:anchor distT="0" distB="0" distL="0" distR="0" simplePos="0" relativeHeight="15769088" behindDoc="0" locked="0" layoutInCell="1" allowOverlap="1" wp14:anchorId="54C9A1DD" wp14:editId="565382FC">
            <wp:simplePos x="0" y="0"/>
            <wp:positionH relativeFrom="page">
              <wp:posOffset>792480</wp:posOffset>
            </wp:positionH>
            <wp:positionV relativeFrom="paragraph">
              <wp:posOffset>155701</wp:posOffset>
            </wp:positionV>
            <wp:extent cx="24129" cy="38098"/>
            <wp:effectExtent l="0" t="0" r="0" b="0"/>
            <wp:wrapNone/>
            <wp:docPr id="83" name="Image 8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descr="*"/>
                    <pic:cNvPicPr/>
                  </pic:nvPicPr>
                  <pic:blipFill>
                    <a:blip r:embed="rId22" cstate="print"/>
                    <a:stretch>
                      <a:fillRect/>
                    </a:stretch>
                  </pic:blipFill>
                  <pic:spPr>
                    <a:xfrm>
                      <a:off x="0" y="0"/>
                      <a:ext cx="24129" cy="38098"/>
                    </a:xfrm>
                    <a:prstGeom prst="rect">
                      <a:avLst/>
                    </a:prstGeom>
                  </pic:spPr>
                </pic:pic>
              </a:graphicData>
            </a:graphic>
          </wp:anchor>
        </w:drawing>
      </w:r>
      <w:r>
        <w:t>Regarding</w:t>
      </w:r>
      <w:r>
        <w:rPr>
          <w:spacing w:val="-9"/>
        </w:rPr>
        <w:t xml:space="preserve"> </w:t>
      </w:r>
      <w:r>
        <w:t>anonymity,</w:t>
      </w:r>
      <w:r>
        <w:rPr>
          <w:spacing w:val="-8"/>
        </w:rPr>
        <w:t xml:space="preserve"> </w:t>
      </w:r>
      <w:r>
        <w:t>all</w:t>
      </w:r>
      <w:r>
        <w:rPr>
          <w:spacing w:val="-9"/>
        </w:rPr>
        <w:t xml:space="preserve"> </w:t>
      </w:r>
      <w:r>
        <w:t>staff</w:t>
      </w:r>
      <w:r>
        <w:rPr>
          <w:spacing w:val="-6"/>
        </w:rPr>
        <w:t xml:space="preserve"> </w:t>
      </w:r>
      <w:r>
        <w:rPr>
          <w:spacing w:val="-4"/>
        </w:rPr>
        <w:t>will:</w:t>
      </w:r>
    </w:p>
    <w:p w14:paraId="0B9C73AA" w14:textId="77777777" w:rsidR="00A46852" w:rsidRDefault="004949D1">
      <w:pPr>
        <w:pStyle w:val="ListParagraph"/>
        <w:numPr>
          <w:ilvl w:val="0"/>
          <w:numId w:val="11"/>
        </w:numPr>
        <w:tabs>
          <w:tab w:val="left" w:pos="1487"/>
        </w:tabs>
        <w:spacing w:before="127" w:line="230" w:lineRule="auto"/>
        <w:ind w:right="536"/>
        <w:rPr>
          <w:sz w:val="20"/>
        </w:rPr>
      </w:pPr>
      <w:r>
        <w:rPr>
          <w:sz w:val="20"/>
        </w:rPr>
        <w:t>Be aware of anonymity, witness support and the criminal process in general where an allegation</w:t>
      </w:r>
      <w:r>
        <w:rPr>
          <w:spacing w:val="-4"/>
          <w:sz w:val="20"/>
        </w:rPr>
        <w:t xml:space="preserve"> </w:t>
      </w:r>
      <w:r>
        <w:rPr>
          <w:sz w:val="20"/>
        </w:rPr>
        <w:t>of</w:t>
      </w:r>
      <w:r>
        <w:rPr>
          <w:spacing w:val="-2"/>
          <w:sz w:val="20"/>
        </w:rPr>
        <w:t xml:space="preserve"> </w:t>
      </w:r>
      <w:r>
        <w:rPr>
          <w:sz w:val="20"/>
        </w:rPr>
        <w:t>sexual</w:t>
      </w:r>
      <w:r>
        <w:rPr>
          <w:spacing w:val="-5"/>
          <w:sz w:val="20"/>
        </w:rPr>
        <w:t xml:space="preserve"> </w:t>
      </w:r>
      <w:r>
        <w:rPr>
          <w:sz w:val="20"/>
        </w:rPr>
        <w:t>violence</w:t>
      </w:r>
      <w:r>
        <w:rPr>
          <w:spacing w:val="-4"/>
          <w:sz w:val="20"/>
        </w:rPr>
        <w:t xml:space="preserve"> </w:t>
      </w:r>
      <w:r>
        <w:rPr>
          <w:sz w:val="20"/>
        </w:rPr>
        <w:t>or</w:t>
      </w:r>
      <w:r>
        <w:rPr>
          <w:spacing w:val="-3"/>
          <w:sz w:val="20"/>
        </w:rPr>
        <w:t xml:space="preserve"> </w:t>
      </w:r>
      <w:r>
        <w:rPr>
          <w:sz w:val="20"/>
        </w:rPr>
        <w:t>sexual</w:t>
      </w:r>
      <w:r>
        <w:rPr>
          <w:spacing w:val="-5"/>
          <w:sz w:val="20"/>
        </w:rPr>
        <w:t xml:space="preserve"> </w:t>
      </w:r>
      <w:r>
        <w:rPr>
          <w:sz w:val="20"/>
        </w:rPr>
        <w:t>harassment</w:t>
      </w:r>
      <w:r>
        <w:rPr>
          <w:spacing w:val="-4"/>
          <w:sz w:val="20"/>
        </w:rPr>
        <w:t xml:space="preserve"> </w:t>
      </w:r>
      <w:r>
        <w:rPr>
          <w:sz w:val="20"/>
        </w:rPr>
        <w:t>is</w:t>
      </w:r>
      <w:r>
        <w:rPr>
          <w:spacing w:val="-3"/>
          <w:sz w:val="20"/>
        </w:rPr>
        <w:t xml:space="preserve"> </w:t>
      </w:r>
      <w:r>
        <w:rPr>
          <w:sz w:val="20"/>
        </w:rPr>
        <w:t>progressing</w:t>
      </w:r>
      <w:r>
        <w:rPr>
          <w:spacing w:val="-5"/>
          <w:sz w:val="20"/>
        </w:rPr>
        <w:t xml:space="preserve"> </w:t>
      </w:r>
      <w:r>
        <w:rPr>
          <w:sz w:val="20"/>
        </w:rPr>
        <w:t>through</w:t>
      </w:r>
      <w:r>
        <w:rPr>
          <w:spacing w:val="-5"/>
          <w:sz w:val="20"/>
        </w:rPr>
        <w:t xml:space="preserve"> </w:t>
      </w:r>
      <w:r>
        <w:rPr>
          <w:sz w:val="20"/>
        </w:rPr>
        <w:t>the</w:t>
      </w:r>
      <w:r>
        <w:rPr>
          <w:spacing w:val="-5"/>
          <w:sz w:val="20"/>
        </w:rPr>
        <w:t xml:space="preserve"> </w:t>
      </w:r>
      <w:r>
        <w:rPr>
          <w:sz w:val="20"/>
        </w:rPr>
        <w:t>criminal</w:t>
      </w:r>
      <w:r>
        <w:rPr>
          <w:spacing w:val="-5"/>
          <w:sz w:val="20"/>
        </w:rPr>
        <w:t xml:space="preserve"> </w:t>
      </w:r>
      <w:r>
        <w:rPr>
          <w:sz w:val="20"/>
        </w:rPr>
        <w:t xml:space="preserve">justice </w:t>
      </w:r>
      <w:r>
        <w:rPr>
          <w:spacing w:val="-2"/>
          <w:sz w:val="20"/>
        </w:rPr>
        <w:t>system</w:t>
      </w:r>
    </w:p>
    <w:p w14:paraId="0C0DF98F" w14:textId="77777777" w:rsidR="00A46852" w:rsidRDefault="004949D1">
      <w:pPr>
        <w:pStyle w:val="ListParagraph"/>
        <w:numPr>
          <w:ilvl w:val="0"/>
          <w:numId w:val="11"/>
        </w:numPr>
        <w:tabs>
          <w:tab w:val="left" w:pos="1487"/>
        </w:tabs>
        <w:spacing w:before="131" w:line="230" w:lineRule="auto"/>
        <w:ind w:right="657"/>
        <w:jc w:val="both"/>
        <w:rPr>
          <w:sz w:val="20"/>
        </w:rPr>
      </w:pPr>
      <w:r>
        <w:rPr>
          <w:sz w:val="20"/>
        </w:rPr>
        <w:t>Do</w:t>
      </w:r>
      <w:r>
        <w:rPr>
          <w:spacing w:val="-3"/>
          <w:sz w:val="20"/>
        </w:rPr>
        <w:t xml:space="preserve"> </w:t>
      </w:r>
      <w:r>
        <w:rPr>
          <w:sz w:val="20"/>
        </w:rPr>
        <w:t>all</w:t>
      </w:r>
      <w:r>
        <w:rPr>
          <w:spacing w:val="-4"/>
          <w:sz w:val="20"/>
        </w:rPr>
        <w:t xml:space="preserve"> </w:t>
      </w:r>
      <w:r>
        <w:rPr>
          <w:sz w:val="20"/>
        </w:rPr>
        <w:t>they</w:t>
      </w:r>
      <w:r>
        <w:rPr>
          <w:spacing w:val="-6"/>
          <w:sz w:val="20"/>
        </w:rPr>
        <w:t xml:space="preserve"> </w:t>
      </w:r>
      <w:r>
        <w:rPr>
          <w:sz w:val="20"/>
        </w:rPr>
        <w:t>reasonably</w:t>
      </w:r>
      <w:r>
        <w:rPr>
          <w:spacing w:val="-6"/>
          <w:sz w:val="20"/>
        </w:rPr>
        <w:t xml:space="preserve"> </w:t>
      </w:r>
      <w:r>
        <w:rPr>
          <w:sz w:val="20"/>
        </w:rPr>
        <w:t>can</w:t>
      </w:r>
      <w:r>
        <w:rPr>
          <w:spacing w:val="-2"/>
          <w:sz w:val="20"/>
        </w:rPr>
        <w:t xml:space="preserve"> </w:t>
      </w:r>
      <w:r>
        <w:rPr>
          <w:sz w:val="20"/>
        </w:rPr>
        <w:t>to</w:t>
      </w:r>
      <w:r>
        <w:rPr>
          <w:spacing w:val="-4"/>
          <w:sz w:val="20"/>
        </w:rPr>
        <w:t xml:space="preserve"> </w:t>
      </w:r>
      <w:r>
        <w:rPr>
          <w:sz w:val="20"/>
        </w:rPr>
        <w:t>protect</w:t>
      </w:r>
      <w:r>
        <w:rPr>
          <w:spacing w:val="-3"/>
          <w:sz w:val="20"/>
        </w:rPr>
        <w:t xml:space="preserve"> </w:t>
      </w:r>
      <w:r>
        <w:rPr>
          <w:sz w:val="20"/>
        </w:rPr>
        <w:t>the</w:t>
      </w:r>
      <w:r>
        <w:rPr>
          <w:spacing w:val="-1"/>
          <w:sz w:val="20"/>
        </w:rPr>
        <w:t xml:space="preserve"> </w:t>
      </w:r>
      <w:r>
        <w:rPr>
          <w:sz w:val="20"/>
        </w:rPr>
        <w:t>anonymity</w:t>
      </w:r>
      <w:r>
        <w:rPr>
          <w:spacing w:val="-4"/>
          <w:sz w:val="20"/>
        </w:rPr>
        <w:t xml:space="preserve"> </w:t>
      </w:r>
      <w:r>
        <w:rPr>
          <w:sz w:val="20"/>
        </w:rPr>
        <w:t>of</w:t>
      </w:r>
      <w:r>
        <w:rPr>
          <w:spacing w:val="-1"/>
          <w:sz w:val="20"/>
        </w:rPr>
        <w:t xml:space="preserve"> </w:t>
      </w:r>
      <w:r>
        <w:rPr>
          <w:sz w:val="20"/>
        </w:rPr>
        <w:t>any</w:t>
      </w:r>
      <w:r>
        <w:rPr>
          <w:spacing w:val="-6"/>
          <w:sz w:val="20"/>
        </w:rPr>
        <w:t xml:space="preserve"> </w:t>
      </w:r>
      <w:r>
        <w:rPr>
          <w:sz w:val="20"/>
        </w:rPr>
        <w:t>children</w:t>
      </w:r>
      <w:r>
        <w:rPr>
          <w:spacing w:val="-1"/>
          <w:sz w:val="20"/>
        </w:rPr>
        <w:t xml:space="preserve"> </w:t>
      </w:r>
      <w:r>
        <w:rPr>
          <w:sz w:val="20"/>
        </w:rPr>
        <w:t>involved</w:t>
      </w:r>
      <w:r>
        <w:rPr>
          <w:spacing w:val="-2"/>
          <w:sz w:val="20"/>
        </w:rPr>
        <w:t xml:space="preserve"> </w:t>
      </w:r>
      <w:r>
        <w:rPr>
          <w:sz w:val="20"/>
        </w:rPr>
        <w:t>in</w:t>
      </w:r>
      <w:r>
        <w:rPr>
          <w:spacing w:val="-1"/>
          <w:sz w:val="20"/>
        </w:rPr>
        <w:t xml:space="preserve"> </w:t>
      </w:r>
      <w:r>
        <w:rPr>
          <w:sz w:val="20"/>
        </w:rPr>
        <w:t>any</w:t>
      </w:r>
      <w:r>
        <w:rPr>
          <w:spacing w:val="-4"/>
          <w:sz w:val="20"/>
        </w:rPr>
        <w:t xml:space="preserve"> </w:t>
      </w:r>
      <w:r>
        <w:rPr>
          <w:sz w:val="20"/>
        </w:rPr>
        <w:t>report</w:t>
      </w:r>
      <w:r>
        <w:rPr>
          <w:spacing w:val="-3"/>
          <w:sz w:val="20"/>
        </w:rPr>
        <w:t xml:space="preserve"> </w:t>
      </w:r>
      <w:r>
        <w:rPr>
          <w:sz w:val="20"/>
        </w:rPr>
        <w:t>of sexual</w:t>
      </w:r>
      <w:r>
        <w:rPr>
          <w:spacing w:val="-3"/>
          <w:sz w:val="20"/>
        </w:rPr>
        <w:t xml:space="preserve"> </w:t>
      </w:r>
      <w:r>
        <w:rPr>
          <w:sz w:val="20"/>
        </w:rPr>
        <w:t>violence</w:t>
      </w:r>
      <w:r>
        <w:rPr>
          <w:spacing w:val="-4"/>
          <w:sz w:val="20"/>
        </w:rPr>
        <w:t xml:space="preserve"> </w:t>
      </w:r>
      <w:r>
        <w:rPr>
          <w:sz w:val="20"/>
        </w:rPr>
        <w:t>or</w:t>
      </w:r>
      <w:r>
        <w:rPr>
          <w:spacing w:val="-3"/>
          <w:sz w:val="20"/>
        </w:rPr>
        <w:t xml:space="preserve"> </w:t>
      </w:r>
      <w:r>
        <w:rPr>
          <w:sz w:val="20"/>
        </w:rPr>
        <w:t>sexual</w:t>
      </w:r>
      <w:r>
        <w:rPr>
          <w:spacing w:val="-3"/>
          <w:sz w:val="20"/>
        </w:rPr>
        <w:t xml:space="preserve"> </w:t>
      </w:r>
      <w:r>
        <w:rPr>
          <w:sz w:val="20"/>
        </w:rPr>
        <w:t>harassment,</w:t>
      </w:r>
      <w:r>
        <w:rPr>
          <w:spacing w:val="-4"/>
          <w:sz w:val="20"/>
        </w:rPr>
        <w:t xml:space="preserve"> </w:t>
      </w:r>
      <w:r>
        <w:rPr>
          <w:sz w:val="20"/>
        </w:rPr>
        <w:t>for</w:t>
      </w:r>
      <w:r>
        <w:rPr>
          <w:spacing w:val="-3"/>
          <w:sz w:val="20"/>
        </w:rPr>
        <w:t xml:space="preserve"> </w:t>
      </w:r>
      <w:r>
        <w:rPr>
          <w:sz w:val="20"/>
        </w:rPr>
        <w:t>example,</w:t>
      </w:r>
      <w:r>
        <w:rPr>
          <w:spacing w:val="-4"/>
          <w:sz w:val="20"/>
        </w:rPr>
        <w:t xml:space="preserve"> </w:t>
      </w:r>
      <w:r>
        <w:rPr>
          <w:sz w:val="20"/>
        </w:rPr>
        <w:t>carefully</w:t>
      </w:r>
      <w:r>
        <w:rPr>
          <w:spacing w:val="-7"/>
          <w:sz w:val="20"/>
        </w:rPr>
        <w:t xml:space="preserve"> </w:t>
      </w:r>
      <w:r>
        <w:rPr>
          <w:sz w:val="20"/>
        </w:rPr>
        <w:t>considering</w:t>
      </w:r>
      <w:r>
        <w:rPr>
          <w:spacing w:val="-2"/>
          <w:sz w:val="20"/>
        </w:rPr>
        <w:t xml:space="preserve"> </w:t>
      </w:r>
      <w:r>
        <w:rPr>
          <w:sz w:val="20"/>
        </w:rPr>
        <w:t>which</w:t>
      </w:r>
      <w:r>
        <w:rPr>
          <w:spacing w:val="-4"/>
          <w:sz w:val="20"/>
        </w:rPr>
        <w:t xml:space="preserve"> </w:t>
      </w:r>
      <w:r>
        <w:rPr>
          <w:sz w:val="20"/>
        </w:rPr>
        <w:t>staff</w:t>
      </w:r>
      <w:r>
        <w:rPr>
          <w:spacing w:val="-4"/>
          <w:sz w:val="20"/>
        </w:rPr>
        <w:t xml:space="preserve"> </w:t>
      </w:r>
      <w:r>
        <w:rPr>
          <w:sz w:val="20"/>
        </w:rPr>
        <w:t>should know about the report, and any support for children involved</w:t>
      </w:r>
    </w:p>
    <w:p w14:paraId="0F2B8A4A" w14:textId="77777777" w:rsidR="00A46852" w:rsidRDefault="004949D1">
      <w:pPr>
        <w:pStyle w:val="ListParagraph"/>
        <w:numPr>
          <w:ilvl w:val="0"/>
          <w:numId w:val="11"/>
        </w:numPr>
        <w:tabs>
          <w:tab w:val="left" w:pos="1487"/>
        </w:tabs>
        <w:spacing w:before="134" w:line="223" w:lineRule="auto"/>
        <w:ind w:right="934"/>
        <w:rPr>
          <w:sz w:val="20"/>
        </w:rPr>
      </w:pPr>
      <w:r>
        <w:rPr>
          <w:sz w:val="20"/>
        </w:rPr>
        <w:t>Consider</w:t>
      </w:r>
      <w:r>
        <w:rPr>
          <w:spacing w:val="-4"/>
          <w:sz w:val="20"/>
        </w:rPr>
        <w:t xml:space="preserve"> </w:t>
      </w:r>
      <w:r>
        <w:rPr>
          <w:sz w:val="20"/>
        </w:rPr>
        <w:t>the</w:t>
      </w:r>
      <w:r>
        <w:rPr>
          <w:spacing w:val="-5"/>
          <w:sz w:val="20"/>
        </w:rPr>
        <w:t xml:space="preserve"> </w:t>
      </w:r>
      <w:r>
        <w:rPr>
          <w:sz w:val="20"/>
        </w:rPr>
        <w:t>potential</w:t>
      </w:r>
      <w:r>
        <w:rPr>
          <w:spacing w:val="-5"/>
          <w:sz w:val="20"/>
        </w:rPr>
        <w:t xml:space="preserve"> </w:t>
      </w:r>
      <w:r>
        <w:rPr>
          <w:sz w:val="20"/>
        </w:rPr>
        <w:t>impact</w:t>
      </w:r>
      <w:r>
        <w:rPr>
          <w:spacing w:val="-4"/>
          <w:sz w:val="20"/>
        </w:rPr>
        <w:t xml:space="preserve"> </w:t>
      </w:r>
      <w:r>
        <w:rPr>
          <w:sz w:val="20"/>
        </w:rPr>
        <w:t>of</w:t>
      </w:r>
      <w:r>
        <w:rPr>
          <w:spacing w:val="-3"/>
          <w:sz w:val="20"/>
        </w:rPr>
        <w:t xml:space="preserve"> </w:t>
      </w:r>
      <w:r>
        <w:rPr>
          <w:sz w:val="20"/>
        </w:rPr>
        <w:t>social</w:t>
      </w:r>
      <w:r>
        <w:rPr>
          <w:spacing w:val="-5"/>
          <w:sz w:val="20"/>
        </w:rPr>
        <w:t xml:space="preserve"> </w:t>
      </w:r>
      <w:r>
        <w:rPr>
          <w:sz w:val="20"/>
        </w:rPr>
        <w:t>media</w:t>
      </w:r>
      <w:r>
        <w:rPr>
          <w:spacing w:val="-3"/>
          <w:sz w:val="20"/>
        </w:rPr>
        <w:t xml:space="preserve"> </w:t>
      </w:r>
      <w:r>
        <w:rPr>
          <w:sz w:val="20"/>
        </w:rPr>
        <w:t>in</w:t>
      </w:r>
      <w:r>
        <w:rPr>
          <w:spacing w:val="-4"/>
          <w:sz w:val="20"/>
        </w:rPr>
        <w:t xml:space="preserve"> </w:t>
      </w:r>
      <w:r>
        <w:rPr>
          <w:sz w:val="20"/>
        </w:rPr>
        <w:t>facilitating</w:t>
      </w:r>
      <w:r>
        <w:rPr>
          <w:spacing w:val="-4"/>
          <w:sz w:val="20"/>
        </w:rPr>
        <w:t xml:space="preserve"> </w:t>
      </w:r>
      <w:r>
        <w:rPr>
          <w:sz w:val="20"/>
        </w:rPr>
        <w:t>the</w:t>
      </w:r>
      <w:r>
        <w:rPr>
          <w:spacing w:val="-5"/>
          <w:sz w:val="20"/>
        </w:rPr>
        <w:t xml:space="preserve"> </w:t>
      </w:r>
      <w:r>
        <w:rPr>
          <w:sz w:val="20"/>
        </w:rPr>
        <w:t>spreading</w:t>
      </w:r>
      <w:r>
        <w:rPr>
          <w:spacing w:val="-3"/>
          <w:sz w:val="20"/>
        </w:rPr>
        <w:t xml:space="preserve"> </w:t>
      </w:r>
      <w:r>
        <w:rPr>
          <w:sz w:val="20"/>
        </w:rPr>
        <w:t>of</w:t>
      </w:r>
      <w:r>
        <w:rPr>
          <w:spacing w:val="-3"/>
          <w:sz w:val="20"/>
        </w:rPr>
        <w:t xml:space="preserve"> </w:t>
      </w:r>
      <w:proofErr w:type="spellStart"/>
      <w:r>
        <w:rPr>
          <w:sz w:val="20"/>
        </w:rPr>
        <w:t>rumours</w:t>
      </w:r>
      <w:proofErr w:type="spellEnd"/>
      <w:r>
        <w:rPr>
          <w:spacing w:val="-4"/>
          <w:sz w:val="20"/>
        </w:rPr>
        <w:t xml:space="preserve"> </w:t>
      </w:r>
      <w:r>
        <w:rPr>
          <w:sz w:val="20"/>
        </w:rPr>
        <w:t>and exposing victims’ identities</w:t>
      </w:r>
    </w:p>
    <w:p w14:paraId="1464FA39" w14:textId="77777777" w:rsidR="00A46852" w:rsidRDefault="00A46852">
      <w:pPr>
        <w:spacing w:line="223" w:lineRule="auto"/>
        <w:rPr>
          <w:sz w:val="20"/>
        </w:rPr>
        <w:sectPr w:rsidR="00A46852">
          <w:pgSz w:w="11900" w:h="16850"/>
          <w:pgMar w:top="1540" w:right="820" w:bottom="1000" w:left="860" w:header="0" w:footer="728" w:gutter="0"/>
          <w:cols w:space="720"/>
        </w:sectPr>
      </w:pPr>
    </w:p>
    <w:p w14:paraId="00E01F2C" w14:textId="77777777" w:rsidR="00A46852" w:rsidRDefault="004949D1">
      <w:pPr>
        <w:pStyle w:val="BodyText"/>
        <w:spacing w:before="77"/>
        <w:ind w:left="558"/>
      </w:pPr>
      <w:r>
        <w:rPr>
          <w:noProof/>
        </w:rPr>
        <w:lastRenderedPageBreak/>
        <w:drawing>
          <wp:anchor distT="0" distB="0" distL="0" distR="0" simplePos="0" relativeHeight="15769600" behindDoc="0" locked="0" layoutInCell="1" allowOverlap="1" wp14:anchorId="5CD4E65F" wp14:editId="6E96A8C5">
            <wp:simplePos x="0" y="0"/>
            <wp:positionH relativeFrom="page">
              <wp:posOffset>792480</wp:posOffset>
            </wp:positionH>
            <wp:positionV relativeFrom="paragraph">
              <wp:posOffset>129794</wp:posOffset>
            </wp:positionV>
            <wp:extent cx="24129" cy="38098"/>
            <wp:effectExtent l="0" t="0" r="0" b="0"/>
            <wp:wrapNone/>
            <wp:docPr id="84" name="Image 8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
                    <pic:cNvPicPr/>
                  </pic:nvPicPr>
                  <pic:blipFill>
                    <a:blip r:embed="rId22" cstate="print"/>
                    <a:stretch>
                      <a:fillRect/>
                    </a:stretch>
                  </pic:blipFill>
                  <pic:spPr>
                    <a:xfrm>
                      <a:off x="0" y="0"/>
                      <a:ext cx="24129" cy="38098"/>
                    </a:xfrm>
                    <a:prstGeom prst="rect">
                      <a:avLst/>
                    </a:prstGeom>
                  </pic:spPr>
                </pic:pic>
              </a:graphicData>
            </a:graphic>
          </wp:anchor>
        </w:drawing>
      </w:r>
      <w:r>
        <w:t>The</w:t>
      </w:r>
      <w:r>
        <w:rPr>
          <w:spacing w:val="-5"/>
        </w:rPr>
        <w:t xml:space="preserve"> </w:t>
      </w:r>
      <w:r>
        <w:t>government’s</w:t>
      </w:r>
      <w:r>
        <w:rPr>
          <w:spacing w:val="-2"/>
        </w:rPr>
        <w:t xml:space="preserve"> </w:t>
      </w:r>
      <w:hyperlink r:id="rId54">
        <w:r>
          <w:rPr>
            <w:color w:val="0071CC"/>
            <w:u w:val="single" w:color="0071CC"/>
          </w:rPr>
          <w:t>information</w:t>
        </w:r>
        <w:r>
          <w:rPr>
            <w:color w:val="0071CC"/>
            <w:spacing w:val="-5"/>
            <w:u w:val="single" w:color="0071CC"/>
          </w:rPr>
          <w:t xml:space="preserve"> </w:t>
        </w:r>
        <w:r>
          <w:rPr>
            <w:color w:val="0071CC"/>
            <w:u w:val="single" w:color="0071CC"/>
          </w:rPr>
          <w:t>sharing</w:t>
        </w:r>
        <w:r>
          <w:rPr>
            <w:color w:val="0071CC"/>
            <w:spacing w:val="-3"/>
            <w:u w:val="single" w:color="0071CC"/>
          </w:rPr>
          <w:t xml:space="preserve"> </w:t>
        </w:r>
        <w:r>
          <w:rPr>
            <w:color w:val="0071CC"/>
            <w:u w:val="single" w:color="0071CC"/>
          </w:rPr>
          <w:t>advice</w:t>
        </w:r>
        <w:r>
          <w:rPr>
            <w:color w:val="0071CC"/>
            <w:spacing w:val="-4"/>
            <w:u w:val="single" w:color="0071CC"/>
          </w:rPr>
          <w:t xml:space="preserve"> </w:t>
        </w:r>
        <w:r>
          <w:rPr>
            <w:color w:val="0071CC"/>
            <w:u w:val="single" w:color="0071CC"/>
          </w:rPr>
          <w:t>for</w:t>
        </w:r>
        <w:r>
          <w:rPr>
            <w:color w:val="0071CC"/>
            <w:spacing w:val="-4"/>
            <w:u w:val="single" w:color="0071CC"/>
          </w:rPr>
          <w:t xml:space="preserve"> </w:t>
        </w:r>
        <w:r>
          <w:rPr>
            <w:color w:val="0071CC"/>
            <w:u w:val="single" w:color="0071CC"/>
          </w:rPr>
          <w:t>safeguarding</w:t>
        </w:r>
        <w:r>
          <w:rPr>
            <w:color w:val="0071CC"/>
            <w:spacing w:val="-3"/>
            <w:u w:val="single" w:color="0071CC"/>
          </w:rPr>
          <w:t xml:space="preserve"> </w:t>
        </w:r>
        <w:r>
          <w:rPr>
            <w:color w:val="0071CC"/>
            <w:u w:val="single" w:color="0071CC"/>
          </w:rPr>
          <w:t>practitioners</w:t>
        </w:r>
      </w:hyperlink>
      <w:r>
        <w:rPr>
          <w:color w:val="0071CC"/>
        </w:rPr>
        <w:t xml:space="preserve"> </w:t>
      </w:r>
      <w:r>
        <w:t>includes</w:t>
      </w:r>
      <w:r>
        <w:rPr>
          <w:spacing w:val="-3"/>
        </w:rPr>
        <w:t xml:space="preserve"> </w:t>
      </w:r>
      <w:r>
        <w:t>7</w:t>
      </w:r>
      <w:r>
        <w:rPr>
          <w:spacing w:val="-5"/>
        </w:rPr>
        <w:t xml:space="preserve"> </w:t>
      </w:r>
      <w:r>
        <w:t>‘golden</w:t>
      </w:r>
      <w:r>
        <w:rPr>
          <w:spacing w:val="-2"/>
        </w:rPr>
        <w:t xml:space="preserve"> </w:t>
      </w:r>
      <w:r>
        <w:t>rules’</w:t>
      </w:r>
      <w:r>
        <w:rPr>
          <w:spacing w:val="-5"/>
        </w:rPr>
        <w:t xml:space="preserve"> </w:t>
      </w:r>
      <w:r>
        <w:t>for sharing information, and will support staff who have to make decisions about sharing information</w:t>
      </w:r>
    </w:p>
    <w:p w14:paraId="311892E2" w14:textId="77777777" w:rsidR="00A46852" w:rsidRDefault="004949D1">
      <w:pPr>
        <w:pStyle w:val="BodyText"/>
        <w:spacing w:before="118"/>
        <w:ind w:left="558"/>
      </w:pPr>
      <w:r>
        <w:rPr>
          <w:noProof/>
        </w:rPr>
        <w:drawing>
          <wp:anchor distT="0" distB="0" distL="0" distR="0" simplePos="0" relativeHeight="15770112" behindDoc="0" locked="0" layoutInCell="1" allowOverlap="1" wp14:anchorId="24D57ABD" wp14:editId="2CD2712A">
            <wp:simplePos x="0" y="0"/>
            <wp:positionH relativeFrom="page">
              <wp:posOffset>792480</wp:posOffset>
            </wp:positionH>
            <wp:positionV relativeFrom="paragraph">
              <wp:posOffset>155573</wp:posOffset>
            </wp:positionV>
            <wp:extent cx="24129" cy="38100"/>
            <wp:effectExtent l="0" t="0" r="0" b="0"/>
            <wp:wrapNone/>
            <wp:docPr id="85" name="Image 8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
                    <pic:cNvPicPr/>
                  </pic:nvPicPr>
                  <pic:blipFill>
                    <a:blip r:embed="rId22" cstate="print"/>
                    <a:stretch>
                      <a:fillRect/>
                    </a:stretch>
                  </pic:blipFill>
                  <pic:spPr>
                    <a:xfrm>
                      <a:off x="0" y="0"/>
                      <a:ext cx="24129" cy="38100"/>
                    </a:xfrm>
                    <a:prstGeom prst="rect">
                      <a:avLst/>
                    </a:prstGeom>
                  </pic:spPr>
                </pic:pic>
              </a:graphicData>
            </a:graphic>
          </wp:anchor>
        </w:drawing>
      </w:r>
      <w:r>
        <w:t>If</w:t>
      </w:r>
      <w:r>
        <w:rPr>
          <w:spacing w:val="-4"/>
        </w:rPr>
        <w:t xml:space="preserve"> </w:t>
      </w:r>
      <w:r>
        <w:t>staff</w:t>
      </w:r>
      <w:r>
        <w:rPr>
          <w:spacing w:val="-4"/>
        </w:rPr>
        <w:t xml:space="preserve"> </w:t>
      </w:r>
      <w:r>
        <w:t>are</w:t>
      </w:r>
      <w:r>
        <w:rPr>
          <w:spacing w:val="-6"/>
        </w:rPr>
        <w:t xml:space="preserve"> </w:t>
      </w:r>
      <w:r>
        <w:t>in</w:t>
      </w:r>
      <w:r>
        <w:rPr>
          <w:spacing w:val="-5"/>
        </w:rPr>
        <w:t xml:space="preserve"> </w:t>
      </w:r>
      <w:r>
        <w:t>any</w:t>
      </w:r>
      <w:r>
        <w:rPr>
          <w:spacing w:val="-7"/>
        </w:rPr>
        <w:t xml:space="preserve"> </w:t>
      </w:r>
      <w:r>
        <w:t>doubt</w:t>
      </w:r>
      <w:r>
        <w:rPr>
          <w:spacing w:val="-5"/>
        </w:rPr>
        <w:t xml:space="preserve"> </w:t>
      </w:r>
      <w:r>
        <w:t>about</w:t>
      </w:r>
      <w:r>
        <w:rPr>
          <w:spacing w:val="-6"/>
        </w:rPr>
        <w:t xml:space="preserve"> </w:t>
      </w:r>
      <w:r>
        <w:t>sharing</w:t>
      </w:r>
      <w:r>
        <w:rPr>
          <w:spacing w:val="-5"/>
        </w:rPr>
        <w:t xml:space="preserve"> </w:t>
      </w:r>
      <w:r>
        <w:t>information,</w:t>
      </w:r>
      <w:r>
        <w:rPr>
          <w:spacing w:val="-5"/>
        </w:rPr>
        <w:t xml:space="preserve"> </w:t>
      </w:r>
      <w:r>
        <w:t>they</w:t>
      </w:r>
      <w:r>
        <w:rPr>
          <w:spacing w:val="-7"/>
        </w:rPr>
        <w:t xml:space="preserve"> </w:t>
      </w:r>
      <w:r>
        <w:t>should</w:t>
      </w:r>
      <w:r>
        <w:rPr>
          <w:spacing w:val="-6"/>
        </w:rPr>
        <w:t xml:space="preserve"> </w:t>
      </w:r>
      <w:r>
        <w:t>speak</w:t>
      </w:r>
      <w:r>
        <w:rPr>
          <w:spacing w:val="-2"/>
        </w:rPr>
        <w:t xml:space="preserve"> </w:t>
      </w:r>
      <w:r>
        <w:t>to</w:t>
      </w:r>
      <w:r>
        <w:rPr>
          <w:spacing w:val="-7"/>
        </w:rPr>
        <w:t xml:space="preserve"> </w:t>
      </w:r>
      <w:r>
        <w:t>the</w:t>
      </w:r>
      <w:r>
        <w:rPr>
          <w:spacing w:val="-6"/>
        </w:rPr>
        <w:t xml:space="preserve"> </w:t>
      </w:r>
      <w:r>
        <w:t>DSL</w:t>
      </w:r>
      <w:r>
        <w:rPr>
          <w:spacing w:val="-5"/>
        </w:rPr>
        <w:t xml:space="preserve"> </w:t>
      </w:r>
      <w:r>
        <w:t>(or</w:t>
      </w:r>
      <w:r>
        <w:rPr>
          <w:spacing w:val="-6"/>
        </w:rPr>
        <w:t xml:space="preserve"> </w:t>
      </w:r>
      <w:r>
        <w:rPr>
          <w:spacing w:val="-2"/>
        </w:rPr>
        <w:t>deputy)</w:t>
      </w:r>
    </w:p>
    <w:p w14:paraId="16C7AEEA" w14:textId="77777777" w:rsidR="00A46852" w:rsidRDefault="004949D1">
      <w:pPr>
        <w:pStyle w:val="BodyText"/>
        <w:spacing w:before="120"/>
        <w:ind w:left="558" w:right="289"/>
      </w:pPr>
      <w:r>
        <w:rPr>
          <w:noProof/>
        </w:rPr>
        <w:drawing>
          <wp:anchor distT="0" distB="0" distL="0" distR="0" simplePos="0" relativeHeight="15770624" behindDoc="0" locked="0" layoutInCell="1" allowOverlap="1" wp14:anchorId="204C1D32" wp14:editId="2308BED6">
            <wp:simplePos x="0" y="0"/>
            <wp:positionH relativeFrom="page">
              <wp:posOffset>792480</wp:posOffset>
            </wp:positionH>
            <wp:positionV relativeFrom="paragraph">
              <wp:posOffset>157224</wp:posOffset>
            </wp:positionV>
            <wp:extent cx="24129" cy="38100"/>
            <wp:effectExtent l="0" t="0" r="0" b="0"/>
            <wp:wrapNone/>
            <wp:docPr id="86" name="Image 8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descr="*"/>
                    <pic:cNvPicPr/>
                  </pic:nvPicPr>
                  <pic:blipFill>
                    <a:blip r:embed="rId22" cstate="print"/>
                    <a:stretch>
                      <a:fillRect/>
                    </a:stretch>
                  </pic:blipFill>
                  <pic:spPr>
                    <a:xfrm>
                      <a:off x="0" y="0"/>
                      <a:ext cx="24129" cy="38100"/>
                    </a:xfrm>
                    <a:prstGeom prst="rect">
                      <a:avLst/>
                    </a:prstGeom>
                  </pic:spPr>
                </pic:pic>
              </a:graphicData>
            </a:graphic>
          </wp:anchor>
        </w:drawing>
      </w:r>
      <w:r>
        <w:t>Confidentiality</w:t>
      </w:r>
      <w:r>
        <w:rPr>
          <w:spacing w:val="-5"/>
        </w:rPr>
        <w:t xml:space="preserve"> </w:t>
      </w:r>
      <w:r>
        <w:t>is</w:t>
      </w:r>
      <w:r>
        <w:rPr>
          <w:spacing w:val="-3"/>
        </w:rPr>
        <w:t xml:space="preserve"> </w:t>
      </w:r>
      <w:r>
        <w:t>also</w:t>
      </w:r>
      <w:r>
        <w:rPr>
          <w:spacing w:val="-4"/>
        </w:rPr>
        <w:t xml:space="preserve"> </w:t>
      </w:r>
      <w:r>
        <w:t>addressed</w:t>
      </w:r>
      <w:r>
        <w:rPr>
          <w:spacing w:val="-5"/>
        </w:rPr>
        <w:t xml:space="preserve"> </w:t>
      </w:r>
      <w:r>
        <w:t>in</w:t>
      </w:r>
      <w:r>
        <w:rPr>
          <w:spacing w:val="-4"/>
        </w:rPr>
        <w:t xml:space="preserve"> </w:t>
      </w:r>
      <w:r>
        <w:t>this</w:t>
      </w:r>
      <w:r>
        <w:rPr>
          <w:spacing w:val="-3"/>
        </w:rPr>
        <w:t xml:space="preserve"> </w:t>
      </w:r>
      <w:r>
        <w:t>policy</w:t>
      </w:r>
      <w:r>
        <w:rPr>
          <w:spacing w:val="-5"/>
        </w:rPr>
        <w:t xml:space="preserve"> </w:t>
      </w:r>
      <w:r>
        <w:t>with</w:t>
      </w:r>
      <w:r>
        <w:rPr>
          <w:spacing w:val="-2"/>
        </w:rPr>
        <w:t xml:space="preserve"> </w:t>
      </w:r>
      <w:r>
        <w:t>respect</w:t>
      </w:r>
      <w:r>
        <w:rPr>
          <w:spacing w:val="-4"/>
        </w:rPr>
        <w:t xml:space="preserve"> </w:t>
      </w:r>
      <w:r>
        <w:t>to</w:t>
      </w:r>
      <w:r>
        <w:rPr>
          <w:spacing w:val="-5"/>
        </w:rPr>
        <w:t xml:space="preserve"> </w:t>
      </w:r>
      <w:r>
        <w:t>record-keeping</w:t>
      </w:r>
      <w:r>
        <w:rPr>
          <w:spacing w:val="-3"/>
        </w:rPr>
        <w:t xml:space="preserve"> </w:t>
      </w:r>
      <w:r>
        <w:t>in</w:t>
      </w:r>
      <w:r>
        <w:rPr>
          <w:spacing w:val="-4"/>
        </w:rPr>
        <w:t xml:space="preserve"> </w:t>
      </w:r>
      <w:r>
        <w:t>section</w:t>
      </w:r>
      <w:r>
        <w:rPr>
          <w:spacing w:val="-3"/>
        </w:rPr>
        <w:t xml:space="preserve"> </w:t>
      </w:r>
      <w:r>
        <w:t>1</w:t>
      </w:r>
      <w:r w:rsidR="00B218F2">
        <w:t>5</w:t>
      </w:r>
      <w:r>
        <w:t>,</w:t>
      </w:r>
      <w:r>
        <w:rPr>
          <w:spacing w:val="-2"/>
        </w:rPr>
        <w:t xml:space="preserve"> </w:t>
      </w:r>
      <w:r>
        <w:t>and</w:t>
      </w:r>
      <w:r>
        <w:rPr>
          <w:spacing w:val="-2"/>
        </w:rPr>
        <w:t xml:space="preserve"> </w:t>
      </w:r>
      <w:r>
        <w:t>allegations of abuse against staff in appendix 3</w:t>
      </w:r>
    </w:p>
    <w:p w14:paraId="058DF894" w14:textId="77777777" w:rsidR="00A46852" w:rsidRDefault="004949D1">
      <w:pPr>
        <w:pStyle w:val="BodyText"/>
      </w:pPr>
      <w:r>
        <w:t>Information</w:t>
      </w:r>
      <w:r>
        <w:rPr>
          <w:spacing w:val="-8"/>
        </w:rPr>
        <w:t xml:space="preserve"> </w:t>
      </w:r>
      <w:r>
        <w:t>sharing</w:t>
      </w:r>
      <w:r>
        <w:rPr>
          <w:spacing w:val="-4"/>
        </w:rPr>
        <w:t xml:space="preserve"> </w:t>
      </w:r>
      <w:r>
        <w:t>decisions</w:t>
      </w:r>
      <w:r>
        <w:rPr>
          <w:spacing w:val="-5"/>
        </w:rPr>
        <w:t xml:space="preserve"> </w:t>
      </w:r>
      <w:r>
        <w:t>will</w:t>
      </w:r>
      <w:r>
        <w:rPr>
          <w:spacing w:val="-8"/>
        </w:rPr>
        <w:t xml:space="preserve"> </w:t>
      </w:r>
      <w:r>
        <w:t>be</w:t>
      </w:r>
      <w:r>
        <w:rPr>
          <w:spacing w:val="-6"/>
        </w:rPr>
        <w:t xml:space="preserve"> </w:t>
      </w:r>
      <w:r>
        <w:t>recorded,</w:t>
      </w:r>
      <w:r>
        <w:rPr>
          <w:spacing w:val="-4"/>
        </w:rPr>
        <w:t xml:space="preserve"> </w:t>
      </w:r>
      <w:r>
        <w:t>whether</w:t>
      </w:r>
      <w:r>
        <w:rPr>
          <w:spacing w:val="-6"/>
        </w:rPr>
        <w:t xml:space="preserve"> </w:t>
      </w:r>
      <w:r>
        <w:t>or</w:t>
      </w:r>
      <w:r>
        <w:rPr>
          <w:spacing w:val="-6"/>
        </w:rPr>
        <w:t xml:space="preserve"> </w:t>
      </w:r>
      <w:r>
        <w:t>not</w:t>
      </w:r>
      <w:r>
        <w:rPr>
          <w:spacing w:val="-6"/>
        </w:rPr>
        <w:t xml:space="preserve"> </w:t>
      </w:r>
      <w:r>
        <w:t>the</w:t>
      </w:r>
      <w:r>
        <w:rPr>
          <w:spacing w:val="-6"/>
        </w:rPr>
        <w:t xml:space="preserve"> </w:t>
      </w:r>
      <w:r>
        <w:t>decision</w:t>
      </w:r>
      <w:r>
        <w:rPr>
          <w:spacing w:val="-5"/>
        </w:rPr>
        <w:t xml:space="preserve"> </w:t>
      </w:r>
      <w:r>
        <w:t>is</w:t>
      </w:r>
      <w:r>
        <w:rPr>
          <w:spacing w:val="-5"/>
        </w:rPr>
        <w:t xml:space="preserve"> </w:t>
      </w:r>
      <w:r>
        <w:t>taken</w:t>
      </w:r>
      <w:r>
        <w:rPr>
          <w:spacing w:val="-7"/>
        </w:rPr>
        <w:t xml:space="preserve"> </w:t>
      </w:r>
      <w:r>
        <w:t>to</w:t>
      </w:r>
      <w:r>
        <w:rPr>
          <w:spacing w:val="-8"/>
        </w:rPr>
        <w:t xml:space="preserve"> </w:t>
      </w:r>
      <w:r>
        <w:rPr>
          <w:spacing w:val="-2"/>
        </w:rPr>
        <w:t>share.</w:t>
      </w:r>
    </w:p>
    <w:p w14:paraId="3285EC05" w14:textId="77777777" w:rsidR="00A46852" w:rsidRDefault="004949D1">
      <w:pPr>
        <w:pStyle w:val="BodyText"/>
        <w:ind w:left="558"/>
      </w:pPr>
      <w:r>
        <w:rPr>
          <w:noProof/>
        </w:rPr>
        <w:drawing>
          <wp:anchor distT="0" distB="0" distL="0" distR="0" simplePos="0" relativeHeight="15771136" behindDoc="0" locked="0" layoutInCell="1" allowOverlap="1" wp14:anchorId="218DF003" wp14:editId="5D3D5584">
            <wp:simplePos x="0" y="0"/>
            <wp:positionH relativeFrom="page">
              <wp:posOffset>792480</wp:posOffset>
            </wp:positionH>
            <wp:positionV relativeFrom="paragraph">
              <wp:posOffset>157732</wp:posOffset>
            </wp:positionV>
            <wp:extent cx="24129" cy="38100"/>
            <wp:effectExtent l="0" t="0" r="0" b="0"/>
            <wp:wrapNone/>
            <wp:docPr id="87" name="Image 8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descr="*"/>
                    <pic:cNvPicPr/>
                  </pic:nvPicPr>
                  <pic:blipFill>
                    <a:blip r:embed="rId22" cstate="print"/>
                    <a:stretch>
                      <a:fillRect/>
                    </a:stretch>
                  </pic:blipFill>
                  <pic:spPr>
                    <a:xfrm>
                      <a:off x="0" y="0"/>
                      <a:ext cx="24129" cy="38100"/>
                    </a:xfrm>
                    <a:prstGeom prst="rect">
                      <a:avLst/>
                    </a:prstGeom>
                  </pic:spPr>
                </pic:pic>
              </a:graphicData>
            </a:graphic>
          </wp:anchor>
        </w:drawing>
      </w:r>
      <w:r>
        <w:t>Record</w:t>
      </w:r>
      <w:r>
        <w:rPr>
          <w:spacing w:val="-4"/>
        </w:rPr>
        <w:t xml:space="preserve"> </w:t>
      </w:r>
      <w:r>
        <w:t>of</w:t>
      </w:r>
      <w:r>
        <w:rPr>
          <w:spacing w:val="-2"/>
        </w:rPr>
        <w:t xml:space="preserve"> </w:t>
      </w:r>
      <w:r>
        <w:t>concern</w:t>
      </w:r>
      <w:r>
        <w:rPr>
          <w:spacing w:val="-4"/>
        </w:rPr>
        <w:t xml:space="preserve"> </w:t>
      </w:r>
      <w:r>
        <w:t>forms</w:t>
      </w:r>
      <w:r>
        <w:rPr>
          <w:spacing w:val="-3"/>
        </w:rPr>
        <w:t xml:space="preserve"> </w:t>
      </w:r>
      <w:r>
        <w:t>and</w:t>
      </w:r>
      <w:r>
        <w:rPr>
          <w:spacing w:val="-4"/>
        </w:rPr>
        <w:t xml:space="preserve"> </w:t>
      </w:r>
      <w:r>
        <w:t>other</w:t>
      </w:r>
      <w:r>
        <w:rPr>
          <w:spacing w:val="-1"/>
        </w:rPr>
        <w:t xml:space="preserve"> </w:t>
      </w:r>
      <w:r>
        <w:t>written</w:t>
      </w:r>
      <w:r>
        <w:rPr>
          <w:spacing w:val="-2"/>
        </w:rPr>
        <w:t xml:space="preserve"> </w:t>
      </w:r>
      <w:r>
        <w:t>information</w:t>
      </w:r>
      <w:r>
        <w:rPr>
          <w:spacing w:val="-2"/>
        </w:rPr>
        <w:t xml:space="preserve"> </w:t>
      </w:r>
      <w:r>
        <w:t>will</w:t>
      </w:r>
      <w:r>
        <w:rPr>
          <w:spacing w:val="-5"/>
        </w:rPr>
        <w:t xml:space="preserve"> </w:t>
      </w:r>
      <w:r>
        <w:t>be</w:t>
      </w:r>
      <w:r>
        <w:rPr>
          <w:spacing w:val="-4"/>
        </w:rPr>
        <w:t xml:space="preserve"> </w:t>
      </w:r>
      <w:r>
        <w:t>stored</w:t>
      </w:r>
      <w:r>
        <w:rPr>
          <w:spacing w:val="-4"/>
        </w:rPr>
        <w:t xml:space="preserve"> </w:t>
      </w:r>
      <w:r>
        <w:t>on</w:t>
      </w:r>
      <w:r>
        <w:rPr>
          <w:spacing w:val="-2"/>
        </w:rPr>
        <w:t xml:space="preserve"> </w:t>
      </w:r>
      <w:r>
        <w:t>‘</w:t>
      </w:r>
      <w:proofErr w:type="spellStart"/>
      <w:r>
        <w:t>MyConcern</w:t>
      </w:r>
      <w:proofErr w:type="spellEnd"/>
      <w:r>
        <w:t>.’</w:t>
      </w:r>
      <w:r>
        <w:rPr>
          <w:spacing w:val="-3"/>
        </w:rPr>
        <w:t xml:space="preserve"> </w:t>
      </w:r>
      <w:r>
        <w:t>Any</w:t>
      </w:r>
      <w:r>
        <w:rPr>
          <w:spacing w:val="-7"/>
        </w:rPr>
        <w:t xml:space="preserve"> </w:t>
      </w:r>
      <w:r>
        <w:t>electronic information will be password protected and only made available to relevant individuals</w:t>
      </w:r>
    </w:p>
    <w:p w14:paraId="56BC3805" w14:textId="77777777" w:rsidR="00A46852" w:rsidRDefault="00A46852">
      <w:pPr>
        <w:pStyle w:val="BodyText"/>
        <w:spacing w:before="0"/>
        <w:ind w:left="0"/>
        <w:rPr>
          <w:sz w:val="22"/>
        </w:rPr>
      </w:pPr>
    </w:p>
    <w:p w14:paraId="0DBE02DB" w14:textId="77777777" w:rsidR="00A46852" w:rsidRPr="004F2E20" w:rsidRDefault="00A46852">
      <w:pPr>
        <w:pStyle w:val="BodyText"/>
        <w:spacing w:before="8"/>
        <w:ind w:left="0"/>
        <w:rPr>
          <w:sz w:val="18"/>
        </w:rPr>
      </w:pPr>
    </w:p>
    <w:p w14:paraId="4D803E0F" w14:textId="77777777" w:rsidR="00A46852" w:rsidRPr="004F2E20" w:rsidRDefault="004949D1">
      <w:pPr>
        <w:pStyle w:val="Heading1"/>
        <w:numPr>
          <w:ilvl w:val="0"/>
          <w:numId w:val="14"/>
        </w:numPr>
        <w:tabs>
          <w:tab w:val="left" w:pos="529"/>
        </w:tabs>
        <w:ind w:left="529" w:hanging="312"/>
        <w:jc w:val="left"/>
      </w:pPr>
      <w:bookmarkStart w:id="10" w:name="_bookmark7"/>
      <w:bookmarkEnd w:id="10"/>
      <w:proofErr w:type="spellStart"/>
      <w:r w:rsidRPr="004F2E20">
        <w:t>Recognising</w:t>
      </w:r>
      <w:proofErr w:type="spellEnd"/>
      <w:r w:rsidRPr="004F2E20">
        <w:rPr>
          <w:spacing w:val="-8"/>
        </w:rPr>
        <w:t xml:space="preserve"> </w:t>
      </w:r>
      <w:r w:rsidRPr="004F2E20">
        <w:t>abuse</w:t>
      </w:r>
      <w:r w:rsidRPr="004F2E20">
        <w:rPr>
          <w:spacing w:val="-7"/>
        </w:rPr>
        <w:t xml:space="preserve"> </w:t>
      </w:r>
      <w:r w:rsidRPr="004F2E20">
        <w:t>and</w:t>
      </w:r>
      <w:r w:rsidRPr="004F2E20">
        <w:rPr>
          <w:spacing w:val="-7"/>
        </w:rPr>
        <w:t xml:space="preserve"> </w:t>
      </w:r>
      <w:proofErr w:type="gramStart"/>
      <w:r w:rsidRPr="004F2E20">
        <w:t>taking</w:t>
      </w:r>
      <w:r w:rsidRPr="004F2E20">
        <w:rPr>
          <w:spacing w:val="-7"/>
        </w:rPr>
        <w:t xml:space="preserve"> </w:t>
      </w:r>
      <w:r w:rsidRPr="004F2E20">
        <w:rPr>
          <w:spacing w:val="-2"/>
        </w:rPr>
        <w:t>action</w:t>
      </w:r>
      <w:proofErr w:type="gramEnd"/>
    </w:p>
    <w:p w14:paraId="4BD9AF9F" w14:textId="77777777" w:rsidR="005933A3" w:rsidRDefault="005933A3" w:rsidP="005933A3">
      <w:pPr>
        <w:pStyle w:val="Heading1"/>
        <w:tabs>
          <w:tab w:val="left" w:pos="529"/>
        </w:tabs>
        <w:ind w:firstLine="0"/>
        <w:jc w:val="right"/>
      </w:pPr>
    </w:p>
    <w:p w14:paraId="79334F5C" w14:textId="77777777" w:rsidR="00904A3D" w:rsidRPr="005933A3" w:rsidRDefault="00904A3D" w:rsidP="00904A3D">
      <w:pPr>
        <w:rPr>
          <w:sz w:val="20"/>
          <w:szCs w:val="20"/>
          <w:lang w:eastAsia="en-GB"/>
        </w:rPr>
      </w:pPr>
      <w:r w:rsidRPr="005933A3">
        <w:rPr>
          <w:sz w:val="20"/>
          <w:szCs w:val="20"/>
          <w:lang w:val="en-GB" w:eastAsia="en-GB"/>
        </w:rPr>
        <w:t>All staff</w:t>
      </w:r>
      <w:r w:rsidRPr="005933A3">
        <w:rPr>
          <w:sz w:val="20"/>
          <w:szCs w:val="20"/>
          <w:lang w:eastAsia="en-GB"/>
        </w:rPr>
        <w:t xml:space="preserve"> are expected to be able to identify and </w:t>
      </w:r>
      <w:proofErr w:type="spellStart"/>
      <w:r w:rsidRPr="005933A3">
        <w:rPr>
          <w:sz w:val="20"/>
          <w:szCs w:val="20"/>
          <w:lang w:eastAsia="en-GB"/>
        </w:rPr>
        <w:t>recognise</w:t>
      </w:r>
      <w:proofErr w:type="spellEnd"/>
      <w:r w:rsidRPr="005933A3">
        <w:rPr>
          <w:sz w:val="20"/>
          <w:szCs w:val="20"/>
          <w:lang w:eastAsia="en-GB"/>
        </w:rPr>
        <w:t xml:space="preserve"> all forms of abuse, neglect and exploitation and shall be alert to the potential need for early help for a child who:</w:t>
      </w:r>
    </w:p>
    <w:p w14:paraId="40786C24" w14:textId="3BC514A6" w:rsidR="00904A3D" w:rsidRPr="005933A3" w:rsidRDefault="00F925E2" w:rsidP="00904A3D">
      <w:pPr>
        <w:widowControl/>
        <w:numPr>
          <w:ilvl w:val="0"/>
          <w:numId w:val="16"/>
        </w:numPr>
        <w:autoSpaceDE/>
        <w:autoSpaceDN/>
        <w:spacing w:after="120"/>
        <w:ind w:left="340" w:hanging="211"/>
        <w:rPr>
          <w:sz w:val="20"/>
          <w:szCs w:val="20"/>
          <w:lang w:val="en-GB" w:eastAsia="en-GB"/>
        </w:rPr>
      </w:pPr>
      <w:r>
        <w:rPr>
          <w:sz w:val="20"/>
          <w:szCs w:val="20"/>
          <w:lang w:val="en-GB" w:eastAsia="en-GB"/>
        </w:rPr>
        <w:t>Has a</w:t>
      </w:r>
      <w:r w:rsidR="00904A3D" w:rsidRPr="005933A3">
        <w:rPr>
          <w:sz w:val="20"/>
          <w:szCs w:val="20"/>
          <w:lang w:val="en-GB" w:eastAsia="en-GB"/>
        </w:rPr>
        <w:t xml:space="preserve"> disab</w:t>
      </w:r>
      <w:r>
        <w:rPr>
          <w:sz w:val="20"/>
          <w:szCs w:val="20"/>
          <w:lang w:val="en-GB" w:eastAsia="en-GB"/>
        </w:rPr>
        <w:t>ility</w:t>
      </w:r>
      <w:r w:rsidR="00904A3D" w:rsidRPr="005933A3">
        <w:rPr>
          <w:sz w:val="20"/>
          <w:szCs w:val="20"/>
          <w:lang w:val="en-GB" w:eastAsia="en-GB"/>
        </w:rPr>
        <w:t xml:space="preserve"> </w:t>
      </w:r>
    </w:p>
    <w:p w14:paraId="66D97452" w14:textId="77777777" w:rsidR="00904A3D" w:rsidRPr="005933A3" w:rsidRDefault="00904A3D" w:rsidP="00904A3D">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 xml:space="preserve">Has special educational needs (whether or not they have a statutory education health and care </w:t>
      </w:r>
      <w:r w:rsidRPr="005933A3">
        <w:rPr>
          <w:sz w:val="20"/>
          <w:szCs w:val="20"/>
          <w:lang w:eastAsia="en-GB"/>
        </w:rPr>
        <w:t xml:space="preserve">(EHC) </w:t>
      </w:r>
      <w:r w:rsidRPr="005933A3">
        <w:rPr>
          <w:sz w:val="20"/>
          <w:szCs w:val="20"/>
          <w:lang w:val="en-GB" w:eastAsia="en-GB"/>
        </w:rPr>
        <w:t>plan)</w:t>
      </w:r>
    </w:p>
    <w:p w14:paraId="3F50666D" w14:textId="77777777" w:rsidR="00904A3D" w:rsidRPr="005933A3" w:rsidRDefault="00904A3D" w:rsidP="00904A3D">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a young carer</w:t>
      </w:r>
    </w:p>
    <w:p w14:paraId="0A762803" w14:textId="77777777" w:rsidR="00904A3D" w:rsidRPr="005933A3" w:rsidRDefault="00904A3D" w:rsidP="00904A3D">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bereaved</w:t>
      </w:r>
    </w:p>
    <w:p w14:paraId="71E9A858" w14:textId="77777777" w:rsidR="00904A3D" w:rsidRPr="005933A3" w:rsidRDefault="00904A3D" w:rsidP="00904A3D">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showing signs of being drawn into anti-social or criminal behaviour, including being affected by gangs and county lines and organised crime groups and/or serious violence, including knife crime</w:t>
      </w:r>
    </w:p>
    <w:p w14:paraId="2BEC2D15" w14:textId="77777777" w:rsidR="00904A3D" w:rsidRPr="005933A3" w:rsidRDefault="00904A3D" w:rsidP="00904A3D">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 xml:space="preserve">Is frequently missing/goes missing from </w:t>
      </w:r>
      <w:r w:rsidRPr="005933A3">
        <w:rPr>
          <w:sz w:val="20"/>
          <w:szCs w:val="20"/>
          <w:lang w:eastAsia="en-GB"/>
        </w:rPr>
        <w:t xml:space="preserve">education, </w:t>
      </w:r>
      <w:r w:rsidRPr="005933A3">
        <w:rPr>
          <w:sz w:val="20"/>
          <w:szCs w:val="20"/>
          <w:lang w:val="en-GB" w:eastAsia="en-GB"/>
        </w:rPr>
        <w:t>care or home</w:t>
      </w:r>
    </w:p>
    <w:p w14:paraId="1E8A54E0" w14:textId="77777777" w:rsidR="00904A3D" w:rsidRPr="005933A3" w:rsidRDefault="00904A3D" w:rsidP="00904A3D">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at risk of modern slavery, trafficking, sexual and/or criminal exploitation</w:t>
      </w:r>
    </w:p>
    <w:p w14:paraId="3BE6CB79" w14:textId="77777777" w:rsidR="00904A3D" w:rsidRPr="005933A3" w:rsidRDefault="00904A3D" w:rsidP="00904A3D">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at risk of being radicalised or exploited</w:t>
      </w:r>
    </w:p>
    <w:p w14:paraId="2018C058"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viewing problematic and/or inappropriate online content (for example, linked to violence), or developing inappropriate relationships online</w:t>
      </w:r>
    </w:p>
    <w:p w14:paraId="7097AC35"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in a family circumstance presenting challenges for the child, such as drug and alcohol misuse, adult mental health issues and domestic abuse</w:t>
      </w:r>
    </w:p>
    <w:p w14:paraId="05B66EF5"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 xml:space="preserve">Is misusing drugs or alcohol </w:t>
      </w:r>
    </w:p>
    <w:p w14:paraId="42CB70AA"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suffering from mental ill health</w:t>
      </w:r>
    </w:p>
    <w:p w14:paraId="11AE046D"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Has returned home to their family from care</w:t>
      </w:r>
    </w:p>
    <w:p w14:paraId="5BEC74D4"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bookmarkStart w:id="11" w:name="_Hlk157782128"/>
      <w:r w:rsidRPr="005933A3">
        <w:rPr>
          <w:sz w:val="20"/>
          <w:szCs w:val="20"/>
          <w:lang w:val="en-GB" w:eastAsia="en-GB"/>
        </w:rPr>
        <w:t>Is at risk of so-called ‘honour’-based abuse such as female genital mutilation (FGM) or forced marriage</w:t>
      </w:r>
    </w:p>
    <w:bookmarkEnd w:id="11"/>
    <w:p w14:paraId="194AE1CD"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a privately fostered child</w:t>
      </w:r>
    </w:p>
    <w:p w14:paraId="68C547D1"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Has a parent or carer in custody or is affected by parental offending</w:t>
      </w:r>
    </w:p>
    <w:p w14:paraId="73610EAA"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Is missing education, or persistently absent from school, or not in receipt of full-time education</w:t>
      </w:r>
    </w:p>
    <w:p w14:paraId="6D7C859E" w14:textId="77777777" w:rsidR="005933A3" w:rsidRPr="005933A3" w:rsidRDefault="005933A3" w:rsidP="005933A3">
      <w:pPr>
        <w:widowControl/>
        <w:numPr>
          <w:ilvl w:val="0"/>
          <w:numId w:val="16"/>
        </w:numPr>
        <w:autoSpaceDE/>
        <w:autoSpaceDN/>
        <w:spacing w:after="120"/>
        <w:ind w:left="340" w:hanging="211"/>
        <w:rPr>
          <w:sz w:val="20"/>
          <w:szCs w:val="20"/>
          <w:lang w:val="en-GB" w:eastAsia="en-GB"/>
        </w:rPr>
      </w:pPr>
      <w:r w:rsidRPr="005933A3">
        <w:rPr>
          <w:sz w:val="20"/>
          <w:szCs w:val="20"/>
          <w:lang w:val="en-GB" w:eastAsia="en-GB"/>
        </w:rPr>
        <w:t>Has experienced multiple suspensions and is at risk of, or has been permanently excluded</w:t>
      </w:r>
    </w:p>
    <w:p w14:paraId="5D1EF3F6" w14:textId="77777777" w:rsidR="005933A3" w:rsidRPr="005933A3" w:rsidRDefault="005933A3" w:rsidP="005933A3">
      <w:pPr>
        <w:rPr>
          <w:sz w:val="20"/>
          <w:szCs w:val="20"/>
          <w:lang w:val="en-GB"/>
        </w:rPr>
      </w:pPr>
      <w:r w:rsidRPr="005933A3">
        <w:rPr>
          <w:sz w:val="20"/>
          <w:szCs w:val="20"/>
          <w:lang w:val="en-GB"/>
        </w:rPr>
        <w:t>Staff, volunteers and governors must follow the procedures set out below in the event of a safeguarding issue.</w:t>
      </w:r>
    </w:p>
    <w:p w14:paraId="0781FE0F" w14:textId="77777777" w:rsidR="005933A3" w:rsidRPr="005933A3" w:rsidRDefault="005933A3" w:rsidP="005933A3">
      <w:pPr>
        <w:rPr>
          <w:sz w:val="20"/>
          <w:szCs w:val="20"/>
          <w:lang w:val="en-GB"/>
        </w:rPr>
      </w:pPr>
      <w:r w:rsidRPr="005933A3">
        <w:rPr>
          <w:sz w:val="20"/>
          <w:szCs w:val="20"/>
          <w:lang w:val="en-GB"/>
        </w:rPr>
        <w:t>Please note – in this and subsequent sections, you should take any references to the DSL to mean “the DSL (or deputy DSL)”.</w:t>
      </w:r>
    </w:p>
    <w:p w14:paraId="20FC4930" w14:textId="574811A2" w:rsidR="005933A3" w:rsidRDefault="005933A3" w:rsidP="005933A3">
      <w:pPr>
        <w:widowControl/>
        <w:autoSpaceDE/>
        <w:autoSpaceDN/>
        <w:spacing w:after="120"/>
        <w:ind w:left="340"/>
        <w:rPr>
          <w:lang w:val="en-GB" w:eastAsia="en-GB"/>
        </w:rPr>
      </w:pPr>
    </w:p>
    <w:p w14:paraId="02D94C59" w14:textId="6552934C" w:rsidR="00B603E7" w:rsidRDefault="00B603E7" w:rsidP="005933A3">
      <w:pPr>
        <w:widowControl/>
        <w:autoSpaceDE/>
        <w:autoSpaceDN/>
        <w:spacing w:after="120"/>
        <w:ind w:left="340"/>
        <w:rPr>
          <w:lang w:val="en-GB" w:eastAsia="en-GB"/>
        </w:rPr>
      </w:pPr>
    </w:p>
    <w:p w14:paraId="2BE9C7D2" w14:textId="42A37B69" w:rsidR="00B603E7" w:rsidRDefault="00B603E7" w:rsidP="005933A3">
      <w:pPr>
        <w:widowControl/>
        <w:autoSpaceDE/>
        <w:autoSpaceDN/>
        <w:spacing w:after="120"/>
        <w:ind w:left="340"/>
        <w:rPr>
          <w:lang w:val="en-GB" w:eastAsia="en-GB"/>
        </w:rPr>
      </w:pPr>
    </w:p>
    <w:p w14:paraId="14C246DC" w14:textId="7C2525FB" w:rsidR="00B603E7" w:rsidRDefault="00B603E7" w:rsidP="005933A3">
      <w:pPr>
        <w:widowControl/>
        <w:autoSpaceDE/>
        <w:autoSpaceDN/>
        <w:spacing w:after="120"/>
        <w:ind w:left="340"/>
        <w:rPr>
          <w:lang w:val="en-GB" w:eastAsia="en-GB"/>
        </w:rPr>
      </w:pPr>
    </w:p>
    <w:p w14:paraId="382F1A00" w14:textId="020549BF" w:rsidR="00B603E7" w:rsidRDefault="00B603E7" w:rsidP="005933A3">
      <w:pPr>
        <w:widowControl/>
        <w:autoSpaceDE/>
        <w:autoSpaceDN/>
        <w:spacing w:after="120"/>
        <w:ind w:left="340"/>
        <w:rPr>
          <w:lang w:val="en-GB" w:eastAsia="en-GB"/>
        </w:rPr>
      </w:pPr>
    </w:p>
    <w:p w14:paraId="1FEACC67" w14:textId="77777777" w:rsidR="00B603E7" w:rsidRPr="00C81CE5" w:rsidRDefault="00B603E7" w:rsidP="005933A3">
      <w:pPr>
        <w:widowControl/>
        <w:autoSpaceDE/>
        <w:autoSpaceDN/>
        <w:spacing w:after="120"/>
        <w:ind w:left="340"/>
        <w:rPr>
          <w:lang w:val="en-GB" w:eastAsia="en-GB"/>
        </w:rPr>
      </w:pPr>
    </w:p>
    <w:p w14:paraId="099071B6" w14:textId="77777777" w:rsidR="00A46852" w:rsidRDefault="00A46852">
      <w:pPr>
        <w:pStyle w:val="BodyText"/>
        <w:spacing w:before="0"/>
        <w:ind w:left="0"/>
        <w:rPr>
          <w:sz w:val="21"/>
        </w:rPr>
      </w:pPr>
    </w:p>
    <w:p w14:paraId="0566FA3C" w14:textId="77777777" w:rsidR="00904A3D" w:rsidRDefault="00904A3D">
      <w:pPr>
        <w:pStyle w:val="BodyText"/>
        <w:spacing w:before="0"/>
        <w:ind w:left="0"/>
        <w:rPr>
          <w:sz w:val="21"/>
        </w:rPr>
      </w:pPr>
    </w:p>
    <w:p w14:paraId="5A9A7C3A" w14:textId="77777777" w:rsidR="00A46852" w:rsidRDefault="004949D1">
      <w:pPr>
        <w:pStyle w:val="ListParagraph"/>
        <w:numPr>
          <w:ilvl w:val="1"/>
          <w:numId w:val="14"/>
        </w:numPr>
        <w:tabs>
          <w:tab w:val="left" w:pos="618"/>
        </w:tabs>
        <w:ind w:left="618" w:hanging="401"/>
        <w:rPr>
          <w:b/>
          <w:sz w:val="24"/>
        </w:rPr>
      </w:pPr>
      <w:r>
        <w:rPr>
          <w:b/>
          <w:color w:val="12253E"/>
          <w:sz w:val="24"/>
        </w:rPr>
        <w:t>If</w:t>
      </w:r>
      <w:r>
        <w:rPr>
          <w:b/>
          <w:color w:val="12253E"/>
          <w:spacing w:val="-5"/>
          <w:sz w:val="24"/>
        </w:rPr>
        <w:t xml:space="preserve"> </w:t>
      </w:r>
      <w:r>
        <w:rPr>
          <w:b/>
          <w:color w:val="12253E"/>
          <w:sz w:val="24"/>
        </w:rPr>
        <w:t>a</w:t>
      </w:r>
      <w:r>
        <w:rPr>
          <w:b/>
          <w:color w:val="12253E"/>
          <w:spacing w:val="-1"/>
          <w:sz w:val="24"/>
        </w:rPr>
        <w:t xml:space="preserve"> </w:t>
      </w:r>
      <w:r>
        <w:rPr>
          <w:b/>
          <w:color w:val="12253E"/>
          <w:sz w:val="24"/>
        </w:rPr>
        <w:t>child</w:t>
      </w:r>
      <w:r>
        <w:rPr>
          <w:b/>
          <w:color w:val="12253E"/>
          <w:spacing w:val="-1"/>
          <w:sz w:val="24"/>
        </w:rPr>
        <w:t xml:space="preserve"> </w:t>
      </w:r>
      <w:r>
        <w:rPr>
          <w:b/>
          <w:color w:val="12253E"/>
          <w:sz w:val="24"/>
        </w:rPr>
        <w:t>is</w:t>
      </w:r>
      <w:r>
        <w:rPr>
          <w:b/>
          <w:color w:val="12253E"/>
          <w:spacing w:val="-3"/>
          <w:sz w:val="24"/>
        </w:rPr>
        <w:t xml:space="preserve"> </w:t>
      </w:r>
      <w:r>
        <w:rPr>
          <w:b/>
          <w:color w:val="12253E"/>
          <w:sz w:val="24"/>
        </w:rPr>
        <w:t>suffering</w:t>
      </w:r>
      <w:r>
        <w:rPr>
          <w:b/>
          <w:color w:val="12253E"/>
          <w:spacing w:val="-1"/>
          <w:sz w:val="24"/>
        </w:rPr>
        <w:t xml:space="preserve"> </w:t>
      </w:r>
      <w:r>
        <w:rPr>
          <w:b/>
          <w:color w:val="12253E"/>
          <w:sz w:val="24"/>
        </w:rPr>
        <w:t>or</w:t>
      </w:r>
      <w:r>
        <w:rPr>
          <w:b/>
          <w:color w:val="12253E"/>
          <w:spacing w:val="-1"/>
          <w:sz w:val="24"/>
        </w:rPr>
        <w:t xml:space="preserve"> </w:t>
      </w:r>
      <w:r>
        <w:rPr>
          <w:b/>
          <w:color w:val="12253E"/>
          <w:sz w:val="24"/>
        </w:rPr>
        <w:t>likely</w:t>
      </w:r>
      <w:r>
        <w:rPr>
          <w:b/>
          <w:color w:val="12253E"/>
          <w:spacing w:val="-8"/>
          <w:sz w:val="24"/>
        </w:rPr>
        <w:t xml:space="preserve"> </w:t>
      </w:r>
      <w:r>
        <w:rPr>
          <w:b/>
          <w:color w:val="12253E"/>
          <w:sz w:val="24"/>
        </w:rPr>
        <w:t>to</w:t>
      </w:r>
      <w:r>
        <w:rPr>
          <w:b/>
          <w:color w:val="12253E"/>
          <w:spacing w:val="-2"/>
          <w:sz w:val="24"/>
        </w:rPr>
        <w:t xml:space="preserve"> </w:t>
      </w:r>
      <w:r>
        <w:rPr>
          <w:b/>
          <w:color w:val="12253E"/>
          <w:sz w:val="24"/>
        </w:rPr>
        <w:t>suffer</w:t>
      </w:r>
      <w:r>
        <w:rPr>
          <w:b/>
          <w:color w:val="12253E"/>
          <w:spacing w:val="2"/>
          <w:sz w:val="24"/>
        </w:rPr>
        <w:t xml:space="preserve"> </w:t>
      </w:r>
      <w:r>
        <w:rPr>
          <w:b/>
          <w:color w:val="12253E"/>
          <w:sz w:val="24"/>
        </w:rPr>
        <w:t>harm,</w:t>
      </w:r>
      <w:r>
        <w:rPr>
          <w:b/>
          <w:color w:val="12253E"/>
          <w:spacing w:val="-1"/>
          <w:sz w:val="24"/>
        </w:rPr>
        <w:t xml:space="preserve"> </w:t>
      </w:r>
      <w:r>
        <w:rPr>
          <w:b/>
          <w:color w:val="12253E"/>
          <w:sz w:val="24"/>
        </w:rPr>
        <w:t>or</w:t>
      </w:r>
      <w:r>
        <w:rPr>
          <w:b/>
          <w:color w:val="12253E"/>
          <w:spacing w:val="-1"/>
          <w:sz w:val="24"/>
        </w:rPr>
        <w:t xml:space="preserve"> </w:t>
      </w:r>
      <w:r>
        <w:rPr>
          <w:b/>
          <w:color w:val="12253E"/>
          <w:sz w:val="24"/>
        </w:rPr>
        <w:t>in</w:t>
      </w:r>
      <w:r>
        <w:rPr>
          <w:b/>
          <w:color w:val="12253E"/>
          <w:spacing w:val="-3"/>
          <w:sz w:val="24"/>
        </w:rPr>
        <w:t xml:space="preserve"> </w:t>
      </w:r>
      <w:r>
        <w:rPr>
          <w:b/>
          <w:color w:val="12253E"/>
          <w:sz w:val="24"/>
        </w:rPr>
        <w:t>immediate</w:t>
      </w:r>
      <w:r>
        <w:rPr>
          <w:b/>
          <w:color w:val="12253E"/>
          <w:spacing w:val="-1"/>
          <w:sz w:val="24"/>
        </w:rPr>
        <w:t xml:space="preserve"> </w:t>
      </w:r>
      <w:r>
        <w:rPr>
          <w:b/>
          <w:color w:val="12253E"/>
          <w:spacing w:val="-2"/>
          <w:sz w:val="24"/>
        </w:rPr>
        <w:t>danger</w:t>
      </w:r>
    </w:p>
    <w:p w14:paraId="739CB241" w14:textId="77777777" w:rsidR="00A46852" w:rsidRDefault="004949D1">
      <w:pPr>
        <w:spacing w:before="120"/>
        <w:ind w:left="217" w:right="403"/>
        <w:rPr>
          <w:b/>
          <w:sz w:val="20"/>
        </w:rPr>
      </w:pPr>
      <w:r>
        <w:rPr>
          <w:sz w:val="20"/>
        </w:rPr>
        <w:t>Make</w:t>
      </w:r>
      <w:r>
        <w:rPr>
          <w:spacing w:val="-4"/>
          <w:sz w:val="20"/>
        </w:rPr>
        <w:t xml:space="preserve"> </w:t>
      </w:r>
      <w:r>
        <w:rPr>
          <w:sz w:val="20"/>
        </w:rPr>
        <w:t>a</w:t>
      </w:r>
      <w:r>
        <w:rPr>
          <w:spacing w:val="-4"/>
          <w:sz w:val="20"/>
        </w:rPr>
        <w:t xml:space="preserve"> </w:t>
      </w:r>
      <w:r>
        <w:rPr>
          <w:sz w:val="20"/>
        </w:rPr>
        <w:t>referral</w:t>
      </w:r>
      <w:r>
        <w:rPr>
          <w:spacing w:val="-4"/>
          <w:sz w:val="20"/>
        </w:rPr>
        <w:t xml:space="preserve"> </w:t>
      </w:r>
      <w:r>
        <w:rPr>
          <w:sz w:val="20"/>
        </w:rPr>
        <w:t>to</w:t>
      </w:r>
      <w:r>
        <w:rPr>
          <w:spacing w:val="-4"/>
          <w:sz w:val="20"/>
        </w:rPr>
        <w:t xml:space="preserve"> </w:t>
      </w:r>
      <w:r>
        <w:rPr>
          <w:sz w:val="20"/>
        </w:rPr>
        <w:t>children’s</w:t>
      </w:r>
      <w:r>
        <w:rPr>
          <w:spacing w:val="-3"/>
          <w:sz w:val="20"/>
        </w:rPr>
        <w:t xml:space="preserve"> </w:t>
      </w:r>
      <w:r>
        <w:rPr>
          <w:sz w:val="20"/>
        </w:rPr>
        <w:t>social</w:t>
      </w:r>
      <w:r>
        <w:rPr>
          <w:spacing w:val="-4"/>
          <w:sz w:val="20"/>
        </w:rPr>
        <w:t xml:space="preserve"> </w:t>
      </w:r>
      <w:r>
        <w:rPr>
          <w:sz w:val="20"/>
        </w:rPr>
        <w:t>care</w:t>
      </w:r>
      <w:r>
        <w:rPr>
          <w:spacing w:val="-2"/>
          <w:sz w:val="20"/>
        </w:rPr>
        <w:t xml:space="preserve"> </w:t>
      </w:r>
      <w:r>
        <w:rPr>
          <w:sz w:val="20"/>
        </w:rPr>
        <w:t>and/or</w:t>
      </w:r>
      <w:r>
        <w:rPr>
          <w:spacing w:val="-4"/>
          <w:sz w:val="20"/>
        </w:rPr>
        <w:t xml:space="preserve"> </w:t>
      </w:r>
      <w:r>
        <w:rPr>
          <w:sz w:val="20"/>
        </w:rPr>
        <w:t>the</w:t>
      </w:r>
      <w:r>
        <w:rPr>
          <w:spacing w:val="-4"/>
          <w:sz w:val="20"/>
        </w:rPr>
        <w:t xml:space="preserve"> </w:t>
      </w:r>
      <w:r>
        <w:rPr>
          <w:sz w:val="20"/>
        </w:rPr>
        <w:t xml:space="preserve">police </w:t>
      </w:r>
      <w:r>
        <w:rPr>
          <w:b/>
          <w:sz w:val="20"/>
        </w:rPr>
        <w:t>immediately</w:t>
      </w:r>
      <w:r>
        <w:rPr>
          <w:b/>
          <w:spacing w:val="-3"/>
          <w:sz w:val="20"/>
        </w:rPr>
        <w:t xml:space="preserve"> </w:t>
      </w:r>
      <w:r>
        <w:rPr>
          <w:sz w:val="20"/>
        </w:rPr>
        <w:t>if you</w:t>
      </w:r>
      <w:r>
        <w:rPr>
          <w:spacing w:val="-3"/>
          <w:sz w:val="20"/>
        </w:rPr>
        <w:t xml:space="preserve"> </w:t>
      </w:r>
      <w:r>
        <w:rPr>
          <w:sz w:val="20"/>
        </w:rPr>
        <w:t>believe a</w:t>
      </w:r>
      <w:r>
        <w:rPr>
          <w:spacing w:val="-4"/>
          <w:sz w:val="20"/>
        </w:rPr>
        <w:t xml:space="preserve"> </w:t>
      </w:r>
      <w:r>
        <w:rPr>
          <w:sz w:val="20"/>
        </w:rPr>
        <w:t>child</w:t>
      </w:r>
      <w:r>
        <w:rPr>
          <w:spacing w:val="-2"/>
          <w:sz w:val="20"/>
        </w:rPr>
        <w:t xml:space="preserve"> </w:t>
      </w:r>
      <w:r>
        <w:rPr>
          <w:sz w:val="20"/>
        </w:rPr>
        <w:t>is</w:t>
      </w:r>
      <w:r>
        <w:rPr>
          <w:spacing w:val="-2"/>
          <w:sz w:val="20"/>
        </w:rPr>
        <w:t xml:space="preserve"> </w:t>
      </w:r>
      <w:r>
        <w:rPr>
          <w:sz w:val="20"/>
        </w:rPr>
        <w:t>suffering</w:t>
      </w:r>
      <w:r>
        <w:rPr>
          <w:spacing w:val="-4"/>
          <w:sz w:val="20"/>
        </w:rPr>
        <w:t xml:space="preserve"> </w:t>
      </w:r>
      <w:r>
        <w:rPr>
          <w:sz w:val="20"/>
        </w:rPr>
        <w:t xml:space="preserve">or likely to suffer from harm, or is in immediate danger. </w:t>
      </w:r>
      <w:r>
        <w:rPr>
          <w:b/>
          <w:sz w:val="20"/>
        </w:rPr>
        <w:t>Anyone can make a referral.</w:t>
      </w:r>
    </w:p>
    <w:p w14:paraId="5D6F6B1C" w14:textId="77777777" w:rsidR="00A46852" w:rsidRDefault="004949D1">
      <w:pPr>
        <w:pStyle w:val="BodyText"/>
        <w:spacing w:before="118"/>
        <w:ind w:right="333"/>
      </w:pPr>
      <w:r>
        <w:t>Tell the DSL (see section 5.2) as soon as possible if you make a referral directly. Tell the DSL using the phrase</w:t>
      </w:r>
      <w:r>
        <w:rPr>
          <w:spacing w:val="-3"/>
        </w:rPr>
        <w:t xml:space="preserve"> </w:t>
      </w:r>
      <w:r>
        <w:t>‘</w:t>
      </w:r>
      <w:r>
        <w:rPr>
          <w:b/>
          <w:u w:val="single"/>
        </w:rPr>
        <w:t>I</w:t>
      </w:r>
      <w:r>
        <w:rPr>
          <w:b/>
          <w:spacing w:val="-3"/>
          <w:u w:val="single"/>
        </w:rPr>
        <w:t xml:space="preserve"> </w:t>
      </w:r>
      <w:r>
        <w:rPr>
          <w:b/>
          <w:u w:val="single"/>
        </w:rPr>
        <w:t>have</w:t>
      </w:r>
      <w:r>
        <w:rPr>
          <w:b/>
          <w:spacing w:val="-3"/>
          <w:u w:val="single"/>
        </w:rPr>
        <w:t xml:space="preserve"> </w:t>
      </w:r>
      <w:r>
        <w:rPr>
          <w:b/>
          <w:u w:val="single"/>
        </w:rPr>
        <w:t>a</w:t>
      </w:r>
      <w:r>
        <w:rPr>
          <w:b/>
          <w:spacing w:val="-2"/>
          <w:u w:val="single"/>
        </w:rPr>
        <w:t xml:space="preserve"> </w:t>
      </w:r>
      <w:r>
        <w:rPr>
          <w:b/>
          <w:u w:val="single"/>
        </w:rPr>
        <w:t>RAINBOW</w:t>
      </w:r>
      <w:r>
        <w:rPr>
          <w:b/>
          <w:spacing w:val="-1"/>
          <w:u w:val="single"/>
        </w:rPr>
        <w:t xml:space="preserve"> </w:t>
      </w:r>
      <w:r>
        <w:rPr>
          <w:b/>
          <w:u w:val="single"/>
        </w:rPr>
        <w:t>situation’</w:t>
      </w:r>
      <w:r>
        <w:rPr>
          <w:b/>
          <w:spacing w:val="-1"/>
        </w:rPr>
        <w:t xml:space="preserve"> </w:t>
      </w:r>
      <w:r>
        <w:t>this will</w:t>
      </w:r>
      <w:r>
        <w:rPr>
          <w:spacing w:val="-2"/>
        </w:rPr>
        <w:t xml:space="preserve"> </w:t>
      </w:r>
      <w:r>
        <w:t>immediately</w:t>
      </w:r>
      <w:r>
        <w:rPr>
          <w:spacing w:val="-6"/>
        </w:rPr>
        <w:t xml:space="preserve"> </w:t>
      </w:r>
      <w:r>
        <w:t>alert</w:t>
      </w:r>
      <w:r>
        <w:rPr>
          <w:spacing w:val="-3"/>
        </w:rPr>
        <w:t xml:space="preserve"> </w:t>
      </w:r>
      <w:r>
        <w:t>the</w:t>
      </w:r>
      <w:r>
        <w:rPr>
          <w:spacing w:val="-1"/>
        </w:rPr>
        <w:t xml:space="preserve"> </w:t>
      </w:r>
      <w:r>
        <w:t>DSL</w:t>
      </w:r>
      <w:r>
        <w:rPr>
          <w:spacing w:val="-1"/>
        </w:rPr>
        <w:t xml:space="preserve"> </w:t>
      </w:r>
      <w:r>
        <w:t>that</w:t>
      </w:r>
      <w:r>
        <w:rPr>
          <w:spacing w:val="-3"/>
        </w:rPr>
        <w:t xml:space="preserve"> </w:t>
      </w:r>
      <w:r>
        <w:t>this</w:t>
      </w:r>
      <w:r>
        <w:rPr>
          <w:spacing w:val="-2"/>
        </w:rPr>
        <w:t xml:space="preserve"> </w:t>
      </w:r>
      <w:r>
        <w:t>is</w:t>
      </w:r>
      <w:r>
        <w:rPr>
          <w:spacing w:val="-2"/>
        </w:rPr>
        <w:t xml:space="preserve"> </w:t>
      </w:r>
      <w:r>
        <w:t>an</w:t>
      </w:r>
      <w:r>
        <w:rPr>
          <w:spacing w:val="-1"/>
        </w:rPr>
        <w:t xml:space="preserve"> </w:t>
      </w:r>
      <w:r>
        <w:t>urgent</w:t>
      </w:r>
      <w:r>
        <w:rPr>
          <w:spacing w:val="-3"/>
        </w:rPr>
        <w:t xml:space="preserve"> </w:t>
      </w:r>
      <w:r>
        <w:t>situation.</w:t>
      </w:r>
      <w:r>
        <w:rPr>
          <w:spacing w:val="-3"/>
        </w:rPr>
        <w:t xml:space="preserve"> </w:t>
      </w:r>
      <w:r>
        <w:t>The DSL will take appropriate action immediately (see section 5.2) if you make a referral directly.</w:t>
      </w:r>
    </w:p>
    <w:p w14:paraId="166D08FC" w14:textId="77777777" w:rsidR="00A46852" w:rsidRDefault="004949D1">
      <w:pPr>
        <w:pStyle w:val="BodyText"/>
      </w:pPr>
      <w:r>
        <w:t>Safeguarding</w:t>
      </w:r>
      <w:r>
        <w:rPr>
          <w:spacing w:val="-7"/>
        </w:rPr>
        <w:t xml:space="preserve"> </w:t>
      </w:r>
      <w:r>
        <w:t>Referrals</w:t>
      </w:r>
      <w:r>
        <w:rPr>
          <w:spacing w:val="-6"/>
        </w:rPr>
        <w:t xml:space="preserve"> </w:t>
      </w:r>
      <w:r>
        <w:t>must</w:t>
      </w:r>
      <w:r>
        <w:rPr>
          <w:spacing w:val="-7"/>
        </w:rPr>
        <w:t xml:space="preserve"> </w:t>
      </w:r>
      <w:r>
        <w:t>be</w:t>
      </w:r>
      <w:r>
        <w:rPr>
          <w:spacing w:val="-7"/>
        </w:rPr>
        <w:t xml:space="preserve"> </w:t>
      </w:r>
      <w:r>
        <w:t>made</w:t>
      </w:r>
      <w:r>
        <w:rPr>
          <w:spacing w:val="-7"/>
        </w:rPr>
        <w:t xml:space="preserve"> </w:t>
      </w:r>
      <w:r>
        <w:t>in</w:t>
      </w:r>
      <w:r>
        <w:rPr>
          <w:spacing w:val="-5"/>
        </w:rPr>
        <w:t xml:space="preserve"> </w:t>
      </w:r>
      <w:r>
        <w:t>one</w:t>
      </w:r>
      <w:r>
        <w:rPr>
          <w:spacing w:val="-7"/>
        </w:rPr>
        <w:t xml:space="preserve"> </w:t>
      </w:r>
      <w:r>
        <w:t>of</w:t>
      </w:r>
      <w:r>
        <w:rPr>
          <w:spacing w:val="-5"/>
        </w:rPr>
        <w:t xml:space="preserve"> </w:t>
      </w:r>
      <w:r>
        <w:t>the</w:t>
      </w:r>
      <w:r>
        <w:rPr>
          <w:spacing w:val="-7"/>
        </w:rPr>
        <w:t xml:space="preserve"> </w:t>
      </w:r>
      <w:r>
        <w:t>following</w:t>
      </w:r>
      <w:r>
        <w:rPr>
          <w:spacing w:val="-6"/>
        </w:rPr>
        <w:t xml:space="preserve"> </w:t>
      </w:r>
      <w:r>
        <w:rPr>
          <w:spacing w:val="-2"/>
        </w:rPr>
        <w:t>ways:</w:t>
      </w:r>
    </w:p>
    <w:p w14:paraId="6FFE7007" w14:textId="77777777" w:rsidR="00A46852" w:rsidRDefault="004949D1">
      <w:pPr>
        <w:pStyle w:val="ListParagraph"/>
        <w:numPr>
          <w:ilvl w:val="0"/>
          <w:numId w:val="10"/>
        </w:numPr>
        <w:tabs>
          <w:tab w:val="left" w:pos="937"/>
        </w:tabs>
        <w:spacing w:before="118"/>
        <w:ind w:right="299" w:firstLine="0"/>
        <w:rPr>
          <w:sz w:val="20"/>
        </w:rPr>
      </w:pPr>
      <w:r>
        <w:rPr>
          <w:sz w:val="20"/>
        </w:rPr>
        <w:t>By telephone contact to the Multi-Agency Safeguarding Hub: 0300 126 7000; This is the MASH contact</w:t>
      </w:r>
      <w:r>
        <w:rPr>
          <w:spacing w:val="-3"/>
          <w:sz w:val="20"/>
        </w:rPr>
        <w:t xml:space="preserve"> </w:t>
      </w:r>
      <w:r>
        <w:rPr>
          <w:sz w:val="20"/>
        </w:rPr>
        <w:t>number</w:t>
      </w:r>
      <w:r>
        <w:rPr>
          <w:spacing w:val="-2"/>
          <w:sz w:val="20"/>
        </w:rPr>
        <w:t xml:space="preserve"> </w:t>
      </w:r>
      <w:r>
        <w:rPr>
          <w:sz w:val="20"/>
        </w:rPr>
        <w:t>for</w:t>
      </w:r>
      <w:r>
        <w:rPr>
          <w:spacing w:val="-3"/>
          <w:sz w:val="20"/>
        </w:rPr>
        <w:t xml:space="preserve"> </w:t>
      </w:r>
      <w:r>
        <w:rPr>
          <w:sz w:val="20"/>
        </w:rPr>
        <w:t>both</w:t>
      </w:r>
      <w:r>
        <w:rPr>
          <w:spacing w:val="-8"/>
          <w:sz w:val="20"/>
        </w:rPr>
        <w:t xml:space="preserve"> </w:t>
      </w:r>
      <w:r>
        <w:rPr>
          <w:sz w:val="20"/>
        </w:rPr>
        <w:t>West</w:t>
      </w:r>
      <w:r>
        <w:rPr>
          <w:spacing w:val="-3"/>
          <w:sz w:val="20"/>
        </w:rPr>
        <w:t xml:space="preserve"> </w:t>
      </w:r>
      <w:r>
        <w:rPr>
          <w:sz w:val="20"/>
        </w:rPr>
        <w:t>and</w:t>
      </w:r>
      <w:r>
        <w:rPr>
          <w:spacing w:val="-1"/>
          <w:sz w:val="20"/>
        </w:rPr>
        <w:t xml:space="preserve"> </w:t>
      </w:r>
      <w:r>
        <w:rPr>
          <w:sz w:val="20"/>
        </w:rPr>
        <w:t>North</w:t>
      </w:r>
      <w:r>
        <w:rPr>
          <w:spacing w:val="-1"/>
          <w:sz w:val="20"/>
        </w:rPr>
        <w:t xml:space="preserve"> </w:t>
      </w:r>
      <w:r>
        <w:rPr>
          <w:sz w:val="20"/>
        </w:rPr>
        <w:t>Northants.</w:t>
      </w:r>
      <w:r>
        <w:rPr>
          <w:spacing w:val="-3"/>
          <w:sz w:val="20"/>
        </w:rPr>
        <w:t xml:space="preserve"> </w:t>
      </w:r>
      <w:r>
        <w:rPr>
          <w:sz w:val="20"/>
        </w:rPr>
        <w:t>The</w:t>
      </w:r>
      <w:r>
        <w:rPr>
          <w:spacing w:val="-4"/>
          <w:sz w:val="20"/>
        </w:rPr>
        <w:t xml:space="preserve"> </w:t>
      </w:r>
      <w:r>
        <w:rPr>
          <w:sz w:val="20"/>
        </w:rPr>
        <w:t>MASH</w:t>
      </w:r>
      <w:r>
        <w:rPr>
          <w:spacing w:val="-3"/>
          <w:sz w:val="20"/>
        </w:rPr>
        <w:t xml:space="preserve"> </w:t>
      </w:r>
      <w:r>
        <w:rPr>
          <w:sz w:val="20"/>
        </w:rPr>
        <w:t>covers</w:t>
      </w:r>
      <w:r>
        <w:rPr>
          <w:spacing w:val="-1"/>
          <w:sz w:val="20"/>
        </w:rPr>
        <w:t xml:space="preserve"> </w:t>
      </w:r>
      <w:r>
        <w:rPr>
          <w:sz w:val="20"/>
        </w:rPr>
        <w:t>all</w:t>
      </w:r>
      <w:r>
        <w:rPr>
          <w:spacing w:val="-4"/>
          <w:sz w:val="20"/>
        </w:rPr>
        <w:t xml:space="preserve"> </w:t>
      </w:r>
      <w:r>
        <w:rPr>
          <w:sz w:val="20"/>
        </w:rPr>
        <w:t>of</w:t>
      </w:r>
      <w:r>
        <w:rPr>
          <w:spacing w:val="-1"/>
          <w:sz w:val="20"/>
        </w:rPr>
        <w:t xml:space="preserve"> </w:t>
      </w:r>
      <w:proofErr w:type="spellStart"/>
      <w:r>
        <w:rPr>
          <w:sz w:val="20"/>
        </w:rPr>
        <w:t>Northamptonshire</w:t>
      </w:r>
      <w:proofErr w:type="spellEnd"/>
      <w:r>
        <w:rPr>
          <w:spacing w:val="-3"/>
          <w:sz w:val="20"/>
        </w:rPr>
        <w:t xml:space="preserve"> </w:t>
      </w:r>
      <w:r>
        <w:rPr>
          <w:sz w:val="20"/>
        </w:rPr>
        <w:t>but</w:t>
      </w:r>
      <w:r>
        <w:rPr>
          <w:spacing w:val="-3"/>
          <w:sz w:val="20"/>
        </w:rPr>
        <w:t xml:space="preserve"> </w:t>
      </w:r>
      <w:r>
        <w:rPr>
          <w:sz w:val="20"/>
        </w:rPr>
        <w:t>the</w:t>
      </w:r>
      <w:r>
        <w:rPr>
          <w:spacing w:val="-4"/>
          <w:sz w:val="20"/>
        </w:rPr>
        <w:t xml:space="preserve"> </w:t>
      </w:r>
      <w:r>
        <w:rPr>
          <w:sz w:val="20"/>
        </w:rPr>
        <w:t>contact line is hosted through West Northants Council so you will hear a West Northants message when you ring- keep on the line and choose Option 1 then Option 1 again and you will get through to the MASH.</w:t>
      </w:r>
    </w:p>
    <w:p w14:paraId="0F1CBD7F" w14:textId="77777777" w:rsidR="00A46852" w:rsidRDefault="004949D1">
      <w:pPr>
        <w:pStyle w:val="ListParagraph"/>
        <w:numPr>
          <w:ilvl w:val="0"/>
          <w:numId w:val="10"/>
        </w:numPr>
        <w:tabs>
          <w:tab w:val="left" w:pos="937"/>
        </w:tabs>
        <w:spacing w:before="122"/>
        <w:ind w:right="374" w:firstLine="0"/>
        <w:rPr>
          <w:sz w:val="20"/>
        </w:rPr>
      </w:pPr>
      <w:r>
        <w:rPr>
          <w:sz w:val="20"/>
        </w:rPr>
        <w:t>By</w:t>
      </w:r>
      <w:r>
        <w:rPr>
          <w:spacing w:val="-7"/>
          <w:sz w:val="20"/>
        </w:rPr>
        <w:t xml:space="preserve"> </w:t>
      </w:r>
      <w:r>
        <w:rPr>
          <w:sz w:val="20"/>
        </w:rPr>
        <w:t>using</w:t>
      </w:r>
      <w:r>
        <w:rPr>
          <w:spacing w:val="-6"/>
          <w:sz w:val="20"/>
        </w:rPr>
        <w:t xml:space="preserve"> </w:t>
      </w:r>
      <w:r>
        <w:rPr>
          <w:sz w:val="20"/>
        </w:rPr>
        <w:t>the</w:t>
      </w:r>
      <w:r>
        <w:rPr>
          <w:spacing w:val="-6"/>
          <w:sz w:val="20"/>
        </w:rPr>
        <w:t xml:space="preserve"> </w:t>
      </w:r>
      <w:r>
        <w:rPr>
          <w:sz w:val="20"/>
        </w:rPr>
        <w:t>online</w:t>
      </w:r>
      <w:r>
        <w:rPr>
          <w:spacing w:val="-7"/>
          <w:sz w:val="20"/>
        </w:rPr>
        <w:t xml:space="preserve"> </w:t>
      </w:r>
      <w:r>
        <w:rPr>
          <w:sz w:val="20"/>
        </w:rPr>
        <w:t>referral</w:t>
      </w:r>
      <w:r>
        <w:rPr>
          <w:spacing w:val="-3"/>
          <w:sz w:val="20"/>
        </w:rPr>
        <w:t xml:space="preserve"> </w:t>
      </w:r>
      <w:r>
        <w:rPr>
          <w:sz w:val="20"/>
        </w:rPr>
        <w:t>form</w:t>
      </w:r>
      <w:r>
        <w:rPr>
          <w:spacing w:val="-4"/>
          <w:sz w:val="20"/>
        </w:rPr>
        <w:t xml:space="preserve"> </w:t>
      </w:r>
      <w:r>
        <w:rPr>
          <w:sz w:val="20"/>
        </w:rPr>
        <w:t>found</w:t>
      </w:r>
      <w:r>
        <w:rPr>
          <w:spacing w:val="-7"/>
          <w:sz w:val="20"/>
        </w:rPr>
        <w:t xml:space="preserve"> </w:t>
      </w:r>
      <w:r>
        <w:rPr>
          <w:sz w:val="20"/>
        </w:rPr>
        <w:t xml:space="preserve">at </w:t>
      </w:r>
      <w:hyperlink r:id="rId55">
        <w:r>
          <w:rPr>
            <w:color w:val="0071CC"/>
            <w:sz w:val="20"/>
            <w:u w:val="single" w:color="0071CC"/>
          </w:rPr>
          <w:t>http://www.northamptonshirescb.org.uk/more/borough-and-</w:t>
        </w:r>
      </w:hyperlink>
      <w:r>
        <w:rPr>
          <w:color w:val="0071CC"/>
          <w:sz w:val="20"/>
        </w:rPr>
        <w:t xml:space="preserve"> </w:t>
      </w:r>
      <w:hyperlink r:id="rId56">
        <w:r>
          <w:rPr>
            <w:color w:val="0071CC"/>
            <w:spacing w:val="-2"/>
            <w:sz w:val="20"/>
            <w:u w:val="single" w:color="0071CC"/>
          </w:rPr>
          <w:t>district-councils/how-to-make-an-online-referral/</w:t>
        </w:r>
      </w:hyperlink>
    </w:p>
    <w:p w14:paraId="5C9E7BD7" w14:textId="77777777" w:rsidR="00A46852" w:rsidRDefault="004949D1">
      <w:pPr>
        <w:pStyle w:val="ListParagraph"/>
        <w:numPr>
          <w:ilvl w:val="0"/>
          <w:numId w:val="10"/>
        </w:numPr>
        <w:tabs>
          <w:tab w:val="left" w:pos="937"/>
        </w:tabs>
        <w:spacing w:before="119"/>
        <w:ind w:left="937" w:hanging="720"/>
        <w:rPr>
          <w:sz w:val="20"/>
        </w:rPr>
      </w:pPr>
      <w:r>
        <w:rPr>
          <w:sz w:val="20"/>
        </w:rPr>
        <w:t>In</w:t>
      </w:r>
      <w:r>
        <w:rPr>
          <w:spacing w:val="-6"/>
          <w:sz w:val="20"/>
        </w:rPr>
        <w:t xml:space="preserve"> </w:t>
      </w:r>
      <w:r>
        <w:rPr>
          <w:sz w:val="20"/>
        </w:rPr>
        <w:t>an</w:t>
      </w:r>
      <w:r>
        <w:rPr>
          <w:spacing w:val="-4"/>
          <w:sz w:val="20"/>
        </w:rPr>
        <w:t xml:space="preserve"> </w:t>
      </w:r>
      <w:r>
        <w:rPr>
          <w:sz w:val="20"/>
        </w:rPr>
        <w:t>emergency</w:t>
      </w:r>
      <w:r>
        <w:rPr>
          <w:spacing w:val="-8"/>
          <w:sz w:val="20"/>
        </w:rPr>
        <w:t xml:space="preserve"> </w:t>
      </w:r>
      <w:r>
        <w:rPr>
          <w:sz w:val="20"/>
        </w:rPr>
        <w:t>outside</w:t>
      </w:r>
      <w:r>
        <w:rPr>
          <w:spacing w:val="-5"/>
          <w:sz w:val="20"/>
        </w:rPr>
        <w:t xml:space="preserve"> </w:t>
      </w:r>
      <w:r>
        <w:rPr>
          <w:sz w:val="20"/>
        </w:rPr>
        <w:t>office</w:t>
      </w:r>
      <w:r>
        <w:rPr>
          <w:spacing w:val="-5"/>
          <w:sz w:val="20"/>
        </w:rPr>
        <w:t xml:space="preserve"> </w:t>
      </w:r>
      <w:r>
        <w:rPr>
          <w:sz w:val="20"/>
        </w:rPr>
        <w:t>hours,</w:t>
      </w:r>
      <w:r>
        <w:rPr>
          <w:spacing w:val="-5"/>
          <w:sz w:val="20"/>
        </w:rPr>
        <w:t xml:space="preserve"> </w:t>
      </w:r>
      <w:r>
        <w:rPr>
          <w:sz w:val="20"/>
        </w:rPr>
        <w:t>by</w:t>
      </w:r>
      <w:r>
        <w:rPr>
          <w:spacing w:val="-8"/>
          <w:sz w:val="20"/>
        </w:rPr>
        <w:t xml:space="preserve"> </w:t>
      </w:r>
      <w:r>
        <w:rPr>
          <w:sz w:val="20"/>
        </w:rPr>
        <w:t>contacting</w:t>
      </w:r>
      <w:r>
        <w:rPr>
          <w:spacing w:val="-5"/>
          <w:sz w:val="20"/>
        </w:rPr>
        <w:t xml:space="preserve"> </w:t>
      </w:r>
      <w:r>
        <w:rPr>
          <w:sz w:val="20"/>
        </w:rPr>
        <w:t>the</w:t>
      </w:r>
      <w:r>
        <w:rPr>
          <w:spacing w:val="-5"/>
          <w:sz w:val="20"/>
        </w:rPr>
        <w:t xml:space="preserve"> </w:t>
      </w:r>
      <w:r>
        <w:rPr>
          <w:sz w:val="20"/>
        </w:rPr>
        <w:t>Emergency</w:t>
      </w:r>
      <w:r>
        <w:rPr>
          <w:spacing w:val="-8"/>
          <w:sz w:val="20"/>
        </w:rPr>
        <w:t xml:space="preserve"> </w:t>
      </w:r>
      <w:r>
        <w:rPr>
          <w:sz w:val="20"/>
        </w:rPr>
        <w:t>Duty</w:t>
      </w:r>
      <w:r>
        <w:rPr>
          <w:spacing w:val="-7"/>
          <w:sz w:val="20"/>
        </w:rPr>
        <w:t xml:space="preserve"> </w:t>
      </w:r>
      <w:r>
        <w:rPr>
          <w:sz w:val="20"/>
        </w:rPr>
        <w:t>Team</w:t>
      </w:r>
      <w:r>
        <w:rPr>
          <w:spacing w:val="-1"/>
          <w:sz w:val="20"/>
        </w:rPr>
        <w:t xml:space="preserve"> </w:t>
      </w:r>
      <w:r>
        <w:rPr>
          <w:sz w:val="20"/>
        </w:rPr>
        <w:t>or</w:t>
      </w:r>
      <w:r>
        <w:rPr>
          <w:spacing w:val="-7"/>
          <w:sz w:val="20"/>
        </w:rPr>
        <w:t xml:space="preserve"> </w:t>
      </w:r>
      <w:r>
        <w:rPr>
          <w:sz w:val="20"/>
        </w:rPr>
        <w:t>the</w:t>
      </w:r>
      <w:r>
        <w:rPr>
          <w:spacing w:val="-3"/>
          <w:sz w:val="20"/>
        </w:rPr>
        <w:t xml:space="preserve"> </w:t>
      </w:r>
      <w:r>
        <w:rPr>
          <w:spacing w:val="-2"/>
          <w:sz w:val="20"/>
        </w:rPr>
        <w:t>Police.</w:t>
      </w:r>
    </w:p>
    <w:p w14:paraId="4701C49E" w14:textId="77777777" w:rsidR="00A46852" w:rsidRDefault="004949D1">
      <w:pPr>
        <w:pStyle w:val="ListParagraph"/>
        <w:numPr>
          <w:ilvl w:val="0"/>
          <w:numId w:val="10"/>
        </w:numPr>
        <w:tabs>
          <w:tab w:val="left" w:pos="937"/>
        </w:tabs>
        <w:spacing w:before="120"/>
        <w:ind w:right="862" w:firstLine="0"/>
        <w:rPr>
          <w:sz w:val="20"/>
        </w:rPr>
      </w:pPr>
      <w:r>
        <w:rPr>
          <w:sz w:val="20"/>
        </w:rPr>
        <w:t>If</w:t>
      </w:r>
      <w:r>
        <w:rPr>
          <w:spacing w:val="-2"/>
          <w:sz w:val="20"/>
        </w:rPr>
        <w:t xml:space="preserve"> </w:t>
      </w:r>
      <w:r>
        <w:rPr>
          <w:sz w:val="20"/>
        </w:rPr>
        <w:t>a</w:t>
      </w:r>
      <w:r>
        <w:rPr>
          <w:spacing w:val="-5"/>
          <w:sz w:val="20"/>
        </w:rPr>
        <w:t xml:space="preserve"> </w:t>
      </w:r>
      <w:r>
        <w:rPr>
          <w:sz w:val="20"/>
        </w:rPr>
        <w:t>child</w:t>
      </w:r>
      <w:r>
        <w:rPr>
          <w:spacing w:val="-2"/>
          <w:sz w:val="20"/>
        </w:rPr>
        <w:t xml:space="preserve"> </w:t>
      </w:r>
      <w:r>
        <w:rPr>
          <w:sz w:val="20"/>
        </w:rPr>
        <w:t>is</w:t>
      </w:r>
      <w:r>
        <w:rPr>
          <w:spacing w:val="-3"/>
          <w:sz w:val="20"/>
        </w:rPr>
        <w:t xml:space="preserve"> </w:t>
      </w:r>
      <w:r>
        <w:rPr>
          <w:sz w:val="20"/>
        </w:rPr>
        <w:t>in</w:t>
      </w:r>
      <w:r>
        <w:rPr>
          <w:spacing w:val="-4"/>
          <w:sz w:val="20"/>
        </w:rPr>
        <w:t xml:space="preserve"> </w:t>
      </w:r>
      <w:r>
        <w:rPr>
          <w:sz w:val="20"/>
        </w:rPr>
        <w:t>immediate</w:t>
      </w:r>
      <w:r>
        <w:rPr>
          <w:spacing w:val="-3"/>
          <w:sz w:val="20"/>
        </w:rPr>
        <w:t xml:space="preserve"> </w:t>
      </w:r>
      <w:r>
        <w:rPr>
          <w:sz w:val="20"/>
        </w:rPr>
        <w:t>danger</w:t>
      </w:r>
      <w:r>
        <w:rPr>
          <w:spacing w:val="-4"/>
          <w:sz w:val="20"/>
        </w:rPr>
        <w:t xml:space="preserve"> </w:t>
      </w:r>
      <w:r>
        <w:rPr>
          <w:sz w:val="20"/>
        </w:rPr>
        <w:t>at</w:t>
      </w:r>
      <w:r>
        <w:rPr>
          <w:spacing w:val="-2"/>
          <w:sz w:val="20"/>
        </w:rPr>
        <w:t xml:space="preserve"> </w:t>
      </w:r>
      <w:r>
        <w:rPr>
          <w:sz w:val="20"/>
        </w:rPr>
        <w:t>any</w:t>
      </w:r>
      <w:r>
        <w:rPr>
          <w:spacing w:val="-7"/>
          <w:sz w:val="20"/>
        </w:rPr>
        <w:t xml:space="preserve"> </w:t>
      </w:r>
      <w:r>
        <w:rPr>
          <w:sz w:val="20"/>
        </w:rPr>
        <w:t>time,</w:t>
      </w:r>
      <w:r>
        <w:rPr>
          <w:spacing w:val="-4"/>
          <w:sz w:val="20"/>
        </w:rPr>
        <w:t xml:space="preserve"> </w:t>
      </w:r>
      <w:r>
        <w:rPr>
          <w:sz w:val="20"/>
        </w:rPr>
        <w:t>left</w:t>
      </w:r>
      <w:r>
        <w:rPr>
          <w:spacing w:val="-4"/>
          <w:sz w:val="20"/>
        </w:rPr>
        <w:t xml:space="preserve"> </w:t>
      </w:r>
      <w:r>
        <w:rPr>
          <w:sz w:val="20"/>
        </w:rPr>
        <w:t>alone</w:t>
      </w:r>
      <w:r>
        <w:rPr>
          <w:spacing w:val="-3"/>
          <w:sz w:val="20"/>
        </w:rPr>
        <w:t xml:space="preserve"> </w:t>
      </w:r>
      <w:r>
        <w:rPr>
          <w:sz w:val="20"/>
        </w:rPr>
        <w:t>or</w:t>
      </w:r>
      <w:r>
        <w:rPr>
          <w:spacing w:val="-4"/>
          <w:sz w:val="20"/>
        </w:rPr>
        <w:t xml:space="preserve"> </w:t>
      </w:r>
      <w:r>
        <w:rPr>
          <w:sz w:val="20"/>
        </w:rPr>
        <w:t>missing,</w:t>
      </w:r>
      <w:r>
        <w:rPr>
          <w:spacing w:val="-2"/>
          <w:sz w:val="20"/>
        </w:rPr>
        <w:t xml:space="preserve"> </w:t>
      </w:r>
      <w:r>
        <w:rPr>
          <w:sz w:val="20"/>
        </w:rPr>
        <w:t>you</w:t>
      </w:r>
      <w:r>
        <w:rPr>
          <w:spacing w:val="-2"/>
          <w:sz w:val="20"/>
        </w:rPr>
        <w:t xml:space="preserve"> </w:t>
      </w:r>
      <w:r>
        <w:rPr>
          <w:sz w:val="20"/>
        </w:rPr>
        <w:t>should</w:t>
      </w:r>
      <w:r>
        <w:rPr>
          <w:spacing w:val="-4"/>
          <w:sz w:val="20"/>
        </w:rPr>
        <w:t xml:space="preserve"> </w:t>
      </w:r>
      <w:r>
        <w:rPr>
          <w:sz w:val="20"/>
        </w:rPr>
        <w:t>contact</w:t>
      </w:r>
      <w:r>
        <w:rPr>
          <w:spacing w:val="-4"/>
          <w:sz w:val="20"/>
        </w:rPr>
        <w:t xml:space="preserve"> </w:t>
      </w:r>
      <w:r>
        <w:rPr>
          <w:sz w:val="20"/>
        </w:rPr>
        <w:t>the</w:t>
      </w:r>
      <w:r>
        <w:rPr>
          <w:spacing w:val="-2"/>
          <w:sz w:val="20"/>
        </w:rPr>
        <w:t xml:space="preserve"> </w:t>
      </w:r>
      <w:r>
        <w:rPr>
          <w:sz w:val="20"/>
        </w:rPr>
        <w:t>police directly and/or an ambulance using 999.</w:t>
      </w:r>
    </w:p>
    <w:p w14:paraId="29E0AF40" w14:textId="77777777" w:rsidR="00A46852" w:rsidRDefault="004949D1">
      <w:pPr>
        <w:pStyle w:val="ListParagraph"/>
        <w:numPr>
          <w:ilvl w:val="0"/>
          <w:numId w:val="10"/>
        </w:numPr>
        <w:tabs>
          <w:tab w:val="left" w:pos="937"/>
        </w:tabs>
        <w:spacing w:before="121"/>
        <w:ind w:right="830" w:firstLine="0"/>
        <w:rPr>
          <w:sz w:val="20"/>
        </w:rPr>
      </w:pPr>
      <w:r>
        <w:rPr>
          <w:sz w:val="20"/>
        </w:rPr>
        <w:t>If</w:t>
      </w:r>
      <w:r>
        <w:rPr>
          <w:spacing w:val="-2"/>
          <w:sz w:val="20"/>
        </w:rPr>
        <w:t xml:space="preserve"> </w:t>
      </w:r>
      <w:r>
        <w:rPr>
          <w:sz w:val="20"/>
        </w:rPr>
        <w:t>a</w:t>
      </w:r>
      <w:r>
        <w:rPr>
          <w:spacing w:val="-5"/>
          <w:sz w:val="20"/>
        </w:rPr>
        <w:t xml:space="preserve"> </w:t>
      </w:r>
      <w:r>
        <w:rPr>
          <w:sz w:val="20"/>
        </w:rPr>
        <w:t>child</w:t>
      </w:r>
      <w:r>
        <w:rPr>
          <w:spacing w:val="-2"/>
          <w:sz w:val="20"/>
        </w:rPr>
        <w:t xml:space="preserve"> </w:t>
      </w:r>
      <w:r>
        <w:rPr>
          <w:sz w:val="20"/>
        </w:rPr>
        <w:t>is</w:t>
      </w:r>
      <w:r>
        <w:rPr>
          <w:spacing w:val="-3"/>
          <w:sz w:val="20"/>
        </w:rPr>
        <w:t xml:space="preserve"> </w:t>
      </w:r>
      <w:r>
        <w:rPr>
          <w:sz w:val="20"/>
        </w:rPr>
        <w:t>from</w:t>
      </w:r>
      <w:r>
        <w:rPr>
          <w:spacing w:val="-1"/>
          <w:sz w:val="20"/>
        </w:rPr>
        <w:t xml:space="preserve"> </w:t>
      </w:r>
      <w:r>
        <w:rPr>
          <w:sz w:val="20"/>
        </w:rPr>
        <w:t>out</w:t>
      </w:r>
      <w:r>
        <w:rPr>
          <w:spacing w:val="-4"/>
          <w:sz w:val="20"/>
        </w:rPr>
        <w:t xml:space="preserve"> </w:t>
      </w:r>
      <w:r>
        <w:rPr>
          <w:sz w:val="20"/>
        </w:rPr>
        <w:t>of</w:t>
      </w:r>
      <w:r>
        <w:rPr>
          <w:spacing w:val="-2"/>
          <w:sz w:val="20"/>
        </w:rPr>
        <w:t xml:space="preserve"> </w:t>
      </w:r>
      <w:r>
        <w:rPr>
          <w:sz w:val="20"/>
        </w:rPr>
        <w:t>the</w:t>
      </w:r>
      <w:r>
        <w:rPr>
          <w:spacing w:val="-4"/>
          <w:sz w:val="20"/>
        </w:rPr>
        <w:t xml:space="preserve"> </w:t>
      </w:r>
      <w:r>
        <w:rPr>
          <w:sz w:val="20"/>
        </w:rPr>
        <w:t>county</w:t>
      </w:r>
      <w:r>
        <w:rPr>
          <w:spacing w:val="-7"/>
          <w:sz w:val="20"/>
        </w:rPr>
        <w:t xml:space="preserve"> </w:t>
      </w:r>
      <w:r>
        <w:rPr>
          <w:sz w:val="20"/>
        </w:rPr>
        <w:t>please</w:t>
      </w:r>
      <w:r>
        <w:rPr>
          <w:spacing w:val="-4"/>
          <w:sz w:val="20"/>
        </w:rPr>
        <w:t xml:space="preserve"> </w:t>
      </w:r>
      <w:r>
        <w:rPr>
          <w:sz w:val="20"/>
        </w:rPr>
        <w:t>refer</w:t>
      </w:r>
      <w:r>
        <w:rPr>
          <w:spacing w:val="-4"/>
          <w:sz w:val="20"/>
        </w:rPr>
        <w:t xml:space="preserve"> </w:t>
      </w:r>
      <w:r>
        <w:rPr>
          <w:sz w:val="20"/>
        </w:rPr>
        <w:t>to</w:t>
      </w:r>
      <w:r>
        <w:rPr>
          <w:spacing w:val="-1"/>
          <w:sz w:val="20"/>
        </w:rPr>
        <w:t xml:space="preserve"> </w:t>
      </w:r>
      <w:hyperlink r:id="rId57">
        <w:r>
          <w:rPr>
            <w:color w:val="0071CC"/>
            <w:sz w:val="20"/>
            <w:u w:val="single" w:color="0071CC"/>
          </w:rPr>
          <w:t>https://www.gov.uk/report-child-abuse-to-local-</w:t>
        </w:r>
      </w:hyperlink>
      <w:r>
        <w:rPr>
          <w:color w:val="0071CC"/>
          <w:sz w:val="20"/>
        </w:rPr>
        <w:t xml:space="preserve"> </w:t>
      </w:r>
      <w:hyperlink r:id="rId58">
        <w:r>
          <w:rPr>
            <w:color w:val="0071CC"/>
            <w:spacing w:val="-2"/>
            <w:sz w:val="20"/>
            <w:u w:val="single" w:color="0071CC"/>
          </w:rPr>
          <w:t>council</w:t>
        </w:r>
        <w:r>
          <w:rPr>
            <w:spacing w:val="-2"/>
            <w:sz w:val="20"/>
          </w:rPr>
          <w:t>.</w:t>
        </w:r>
      </w:hyperlink>
    </w:p>
    <w:p w14:paraId="2BAFF987" w14:textId="77777777" w:rsidR="00A46852" w:rsidRDefault="004949D1">
      <w:pPr>
        <w:pStyle w:val="BodyText"/>
        <w:spacing w:before="118"/>
      </w:pPr>
      <w:r>
        <w:t>Multi-Agency</w:t>
      </w:r>
      <w:r>
        <w:rPr>
          <w:spacing w:val="-14"/>
        </w:rPr>
        <w:t xml:space="preserve"> </w:t>
      </w:r>
      <w:r>
        <w:t>Safeguarding</w:t>
      </w:r>
      <w:r>
        <w:rPr>
          <w:spacing w:val="-10"/>
        </w:rPr>
        <w:t xml:space="preserve"> </w:t>
      </w:r>
      <w:r>
        <w:t>Hub</w:t>
      </w:r>
      <w:r>
        <w:rPr>
          <w:spacing w:val="-12"/>
        </w:rPr>
        <w:t xml:space="preserve"> </w:t>
      </w:r>
      <w:r>
        <w:rPr>
          <w:spacing w:val="-2"/>
        </w:rPr>
        <w:t>(M.A.S.H)</w:t>
      </w:r>
    </w:p>
    <w:p w14:paraId="19046A44" w14:textId="77777777" w:rsidR="00A46852" w:rsidRDefault="004949D1">
      <w:pPr>
        <w:pStyle w:val="BodyText"/>
        <w:ind w:right="289"/>
      </w:pPr>
      <w:r>
        <w:t>The Multi-Agency Safeguarding Hub (MASH) deals with referrals from professionals and members of the public who may have concerns about a child’s welfare following contact with the helpline that is now also based</w:t>
      </w:r>
      <w:r>
        <w:rPr>
          <w:spacing w:val="-2"/>
        </w:rPr>
        <w:t xml:space="preserve"> </w:t>
      </w:r>
      <w:r>
        <w:t>in</w:t>
      </w:r>
      <w:r>
        <w:rPr>
          <w:spacing w:val="-3"/>
        </w:rPr>
        <w:t xml:space="preserve"> </w:t>
      </w:r>
      <w:r>
        <w:t>the</w:t>
      </w:r>
      <w:r>
        <w:rPr>
          <w:spacing w:val="-2"/>
        </w:rPr>
        <w:t xml:space="preserve"> </w:t>
      </w:r>
      <w:r>
        <w:t>Multi-Agency</w:t>
      </w:r>
      <w:r>
        <w:rPr>
          <w:spacing w:val="-4"/>
        </w:rPr>
        <w:t xml:space="preserve"> </w:t>
      </w:r>
      <w:r>
        <w:t>Safeguarding</w:t>
      </w:r>
      <w:r>
        <w:rPr>
          <w:spacing w:val="-3"/>
        </w:rPr>
        <w:t xml:space="preserve"> </w:t>
      </w:r>
      <w:r>
        <w:t>Hub.</w:t>
      </w:r>
      <w:r>
        <w:rPr>
          <w:spacing w:val="-3"/>
        </w:rPr>
        <w:t xml:space="preserve"> </w:t>
      </w:r>
      <w:r>
        <w:t>It</w:t>
      </w:r>
      <w:r>
        <w:rPr>
          <w:spacing w:val="-1"/>
        </w:rPr>
        <w:t xml:space="preserve"> </w:t>
      </w:r>
      <w:r>
        <w:t>makes</w:t>
      </w:r>
      <w:r>
        <w:rPr>
          <w:spacing w:val="-2"/>
        </w:rPr>
        <w:t xml:space="preserve"> </w:t>
      </w:r>
      <w:r>
        <w:t>the</w:t>
      </w:r>
      <w:r>
        <w:rPr>
          <w:spacing w:val="-3"/>
        </w:rPr>
        <w:t xml:space="preserve"> </w:t>
      </w:r>
      <w:r>
        <w:t>process</w:t>
      </w:r>
      <w:r>
        <w:rPr>
          <w:spacing w:val="-2"/>
        </w:rPr>
        <w:t xml:space="preserve"> </w:t>
      </w:r>
      <w:r>
        <w:t>of</w:t>
      </w:r>
      <w:r>
        <w:rPr>
          <w:spacing w:val="-1"/>
        </w:rPr>
        <w:t xml:space="preserve"> </w:t>
      </w:r>
      <w:r>
        <w:t>dealing</w:t>
      </w:r>
      <w:r>
        <w:rPr>
          <w:spacing w:val="-2"/>
        </w:rPr>
        <w:t xml:space="preserve"> </w:t>
      </w:r>
      <w:r>
        <w:t>with</w:t>
      </w:r>
      <w:r>
        <w:rPr>
          <w:spacing w:val="-3"/>
        </w:rPr>
        <w:t xml:space="preserve"> </w:t>
      </w:r>
      <w:r>
        <w:t>referrals</w:t>
      </w:r>
      <w:r>
        <w:rPr>
          <w:spacing w:val="-2"/>
        </w:rPr>
        <w:t xml:space="preserve"> </w:t>
      </w:r>
      <w:r>
        <w:t>quicker</w:t>
      </w:r>
      <w:r>
        <w:rPr>
          <w:spacing w:val="-3"/>
        </w:rPr>
        <w:t xml:space="preserve"> </w:t>
      </w:r>
      <w:r>
        <w:t>and</w:t>
      </w:r>
      <w:r>
        <w:rPr>
          <w:spacing w:val="-4"/>
        </w:rPr>
        <w:t xml:space="preserve"> </w:t>
      </w:r>
      <w:r>
        <w:t xml:space="preserve">more effective by improving the way county council: Children’s social care, </w:t>
      </w:r>
      <w:proofErr w:type="spellStart"/>
      <w:r>
        <w:t>Northamptonshire</w:t>
      </w:r>
      <w:proofErr w:type="spellEnd"/>
      <w:r>
        <w:t xml:space="preserve"> Fire and Rescue Service (NFRS), Youth Offending Service (YOS) and education, work alongside other partner agency colleagues</w:t>
      </w:r>
      <w:r>
        <w:rPr>
          <w:spacing w:val="-5"/>
        </w:rPr>
        <w:t xml:space="preserve"> </w:t>
      </w:r>
      <w:r>
        <w:t>including</w:t>
      </w:r>
      <w:r>
        <w:rPr>
          <w:spacing w:val="-6"/>
        </w:rPr>
        <w:t xml:space="preserve"> </w:t>
      </w:r>
      <w:proofErr w:type="spellStart"/>
      <w:r>
        <w:t>Northamptonshire</w:t>
      </w:r>
      <w:proofErr w:type="spellEnd"/>
      <w:r>
        <w:rPr>
          <w:spacing w:val="-6"/>
        </w:rPr>
        <w:t xml:space="preserve"> </w:t>
      </w:r>
      <w:r>
        <w:t>police,</w:t>
      </w:r>
      <w:r>
        <w:rPr>
          <w:spacing w:val="-6"/>
        </w:rPr>
        <w:t xml:space="preserve"> </w:t>
      </w:r>
      <w:proofErr w:type="spellStart"/>
      <w:r>
        <w:t>Northamptonshire</w:t>
      </w:r>
      <w:proofErr w:type="spellEnd"/>
      <w:r>
        <w:rPr>
          <w:spacing w:val="-6"/>
        </w:rPr>
        <w:t xml:space="preserve"> </w:t>
      </w:r>
      <w:r>
        <w:t>health</w:t>
      </w:r>
      <w:r>
        <w:rPr>
          <w:spacing w:val="-4"/>
        </w:rPr>
        <w:t xml:space="preserve"> </w:t>
      </w:r>
      <w:r>
        <w:t>partners,</w:t>
      </w:r>
      <w:r>
        <w:rPr>
          <w:spacing w:val="-4"/>
        </w:rPr>
        <w:t xml:space="preserve"> </w:t>
      </w:r>
      <w:r>
        <w:t>National</w:t>
      </w:r>
      <w:r>
        <w:rPr>
          <w:spacing w:val="-5"/>
        </w:rPr>
        <w:t xml:space="preserve"> </w:t>
      </w:r>
      <w:r>
        <w:t>Probation</w:t>
      </w:r>
      <w:r>
        <w:rPr>
          <w:spacing w:val="-4"/>
        </w:rPr>
        <w:t xml:space="preserve"> </w:t>
      </w:r>
      <w:r>
        <w:t>Service, and the East Midlands Ambulance Service (EMAS) to share information.</w:t>
      </w:r>
    </w:p>
    <w:p w14:paraId="596D6B59" w14:textId="77777777" w:rsidR="00A46852" w:rsidRDefault="009D7A3B">
      <w:pPr>
        <w:pStyle w:val="BodyText"/>
      </w:pPr>
      <w:hyperlink r:id="rId59">
        <w:r w:rsidR="004949D1">
          <w:rPr>
            <w:color w:val="0071CC"/>
            <w:spacing w:val="-2"/>
            <w:u w:val="single" w:color="0071CC"/>
          </w:rPr>
          <w:t>https://www.gov.uk/report-child-abuse-to-local-council</w:t>
        </w:r>
      </w:hyperlink>
    </w:p>
    <w:p w14:paraId="55BC1B75" w14:textId="77777777" w:rsidR="00A46852" w:rsidRDefault="00A46852">
      <w:pPr>
        <w:sectPr w:rsidR="00A46852">
          <w:pgSz w:w="11900" w:h="16850"/>
          <w:pgMar w:top="1540" w:right="820" w:bottom="1000" w:left="860" w:header="0" w:footer="728" w:gutter="0"/>
          <w:cols w:space="720"/>
        </w:sectPr>
      </w:pPr>
    </w:p>
    <w:p w14:paraId="2C764773" w14:textId="77777777" w:rsidR="00A46852" w:rsidRDefault="004949D1">
      <w:pPr>
        <w:pStyle w:val="ListParagraph"/>
        <w:numPr>
          <w:ilvl w:val="1"/>
          <w:numId w:val="14"/>
        </w:numPr>
        <w:tabs>
          <w:tab w:val="left" w:pos="618"/>
        </w:tabs>
        <w:spacing w:before="77"/>
        <w:ind w:left="618" w:hanging="401"/>
        <w:rPr>
          <w:b/>
          <w:sz w:val="24"/>
        </w:rPr>
      </w:pPr>
      <w:r>
        <w:rPr>
          <w:b/>
          <w:color w:val="12253E"/>
          <w:sz w:val="24"/>
        </w:rPr>
        <w:lastRenderedPageBreak/>
        <w:t>If</w:t>
      </w:r>
      <w:r>
        <w:rPr>
          <w:b/>
          <w:color w:val="12253E"/>
          <w:spacing w:val="-7"/>
          <w:sz w:val="24"/>
        </w:rPr>
        <w:t xml:space="preserve"> </w:t>
      </w:r>
      <w:r>
        <w:rPr>
          <w:b/>
          <w:color w:val="12253E"/>
          <w:sz w:val="24"/>
        </w:rPr>
        <w:t>a</w:t>
      </w:r>
      <w:r>
        <w:rPr>
          <w:b/>
          <w:color w:val="12253E"/>
          <w:spacing w:val="-2"/>
          <w:sz w:val="24"/>
        </w:rPr>
        <w:t xml:space="preserve"> </w:t>
      </w:r>
      <w:r>
        <w:rPr>
          <w:b/>
          <w:color w:val="12253E"/>
          <w:sz w:val="24"/>
        </w:rPr>
        <w:t>child</w:t>
      </w:r>
      <w:r>
        <w:rPr>
          <w:b/>
          <w:color w:val="12253E"/>
          <w:spacing w:val="-2"/>
          <w:sz w:val="24"/>
        </w:rPr>
        <w:t xml:space="preserve"> </w:t>
      </w:r>
      <w:r>
        <w:rPr>
          <w:b/>
          <w:color w:val="12253E"/>
          <w:sz w:val="24"/>
        </w:rPr>
        <w:t>makes</w:t>
      </w:r>
      <w:r>
        <w:rPr>
          <w:b/>
          <w:color w:val="12253E"/>
          <w:spacing w:val="-3"/>
          <w:sz w:val="24"/>
        </w:rPr>
        <w:t xml:space="preserve"> </w:t>
      </w:r>
      <w:r>
        <w:rPr>
          <w:b/>
          <w:color w:val="12253E"/>
          <w:sz w:val="24"/>
        </w:rPr>
        <w:t>a</w:t>
      </w:r>
      <w:r>
        <w:rPr>
          <w:b/>
          <w:color w:val="12253E"/>
          <w:spacing w:val="-3"/>
          <w:sz w:val="24"/>
        </w:rPr>
        <w:t xml:space="preserve"> </w:t>
      </w:r>
      <w:r>
        <w:rPr>
          <w:b/>
          <w:color w:val="12253E"/>
          <w:sz w:val="24"/>
        </w:rPr>
        <w:t>disclosure</w:t>
      </w:r>
      <w:r>
        <w:rPr>
          <w:b/>
          <w:color w:val="12253E"/>
          <w:spacing w:val="-2"/>
          <w:sz w:val="24"/>
        </w:rPr>
        <w:t xml:space="preserve"> </w:t>
      </w:r>
      <w:r>
        <w:rPr>
          <w:b/>
          <w:color w:val="12253E"/>
          <w:sz w:val="24"/>
        </w:rPr>
        <w:t>to</w:t>
      </w:r>
      <w:r>
        <w:rPr>
          <w:b/>
          <w:color w:val="12253E"/>
          <w:spacing w:val="1"/>
          <w:sz w:val="24"/>
        </w:rPr>
        <w:t xml:space="preserve"> </w:t>
      </w:r>
      <w:r>
        <w:rPr>
          <w:b/>
          <w:color w:val="12253E"/>
          <w:spacing w:val="-5"/>
          <w:sz w:val="24"/>
        </w:rPr>
        <w:t>you</w:t>
      </w:r>
    </w:p>
    <w:p w14:paraId="509FC87D" w14:textId="77777777" w:rsidR="00A46852" w:rsidRDefault="004949D1">
      <w:pPr>
        <w:pStyle w:val="BodyText"/>
        <w:spacing w:before="120"/>
      </w:pPr>
      <w:r>
        <w:t>If</w:t>
      </w:r>
      <w:r>
        <w:rPr>
          <w:spacing w:val="-5"/>
        </w:rPr>
        <w:t xml:space="preserve"> </w:t>
      </w:r>
      <w:r>
        <w:t>a</w:t>
      </w:r>
      <w:r>
        <w:rPr>
          <w:spacing w:val="-8"/>
        </w:rPr>
        <w:t xml:space="preserve"> </w:t>
      </w:r>
      <w:r>
        <w:t>child</w:t>
      </w:r>
      <w:r>
        <w:rPr>
          <w:spacing w:val="-4"/>
        </w:rPr>
        <w:t xml:space="preserve"> </w:t>
      </w:r>
      <w:r>
        <w:t>discloses</w:t>
      </w:r>
      <w:r>
        <w:rPr>
          <w:spacing w:val="-6"/>
        </w:rPr>
        <w:t xml:space="preserve"> </w:t>
      </w:r>
      <w:r>
        <w:t>a</w:t>
      </w:r>
      <w:r>
        <w:rPr>
          <w:spacing w:val="-7"/>
        </w:rPr>
        <w:t xml:space="preserve"> </w:t>
      </w:r>
      <w:r>
        <w:t>safeguarding</w:t>
      </w:r>
      <w:r>
        <w:rPr>
          <w:spacing w:val="-7"/>
        </w:rPr>
        <w:t xml:space="preserve"> </w:t>
      </w:r>
      <w:r>
        <w:t>issue</w:t>
      </w:r>
      <w:r>
        <w:rPr>
          <w:spacing w:val="-5"/>
        </w:rPr>
        <w:t xml:space="preserve"> </w:t>
      </w:r>
      <w:r>
        <w:t>to</w:t>
      </w:r>
      <w:r>
        <w:rPr>
          <w:spacing w:val="-3"/>
        </w:rPr>
        <w:t xml:space="preserve"> </w:t>
      </w:r>
      <w:r>
        <w:t>you,</w:t>
      </w:r>
      <w:r>
        <w:rPr>
          <w:spacing w:val="-3"/>
        </w:rPr>
        <w:t xml:space="preserve"> </w:t>
      </w:r>
      <w:r>
        <w:t>you</w:t>
      </w:r>
      <w:r>
        <w:rPr>
          <w:spacing w:val="-7"/>
        </w:rPr>
        <w:t xml:space="preserve"> </w:t>
      </w:r>
      <w:r>
        <w:rPr>
          <w:spacing w:val="-2"/>
        </w:rPr>
        <w:t>should:</w:t>
      </w:r>
    </w:p>
    <w:p w14:paraId="1CDB48B7" w14:textId="77777777" w:rsidR="00A46852" w:rsidRDefault="004949D1">
      <w:pPr>
        <w:pStyle w:val="BodyText"/>
        <w:spacing w:before="120" w:line="362" w:lineRule="auto"/>
        <w:ind w:left="558" w:right="1369"/>
      </w:pPr>
      <w:r>
        <w:rPr>
          <w:noProof/>
        </w:rPr>
        <w:drawing>
          <wp:anchor distT="0" distB="0" distL="0" distR="0" simplePos="0" relativeHeight="15771648" behindDoc="0" locked="0" layoutInCell="1" allowOverlap="1" wp14:anchorId="15068C29" wp14:editId="373BC741">
            <wp:simplePos x="0" y="0"/>
            <wp:positionH relativeFrom="page">
              <wp:posOffset>792480</wp:posOffset>
            </wp:positionH>
            <wp:positionV relativeFrom="paragraph">
              <wp:posOffset>156843</wp:posOffset>
            </wp:positionV>
            <wp:extent cx="24129" cy="38100"/>
            <wp:effectExtent l="0" t="0" r="0" b="0"/>
            <wp:wrapNone/>
            <wp:docPr id="88" name="Image 8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772160" behindDoc="0" locked="0" layoutInCell="1" allowOverlap="1" wp14:anchorId="0B57D199" wp14:editId="43108AE9">
            <wp:simplePos x="0" y="0"/>
            <wp:positionH relativeFrom="page">
              <wp:posOffset>792480</wp:posOffset>
            </wp:positionH>
            <wp:positionV relativeFrom="paragraph">
              <wp:posOffset>377823</wp:posOffset>
            </wp:positionV>
            <wp:extent cx="24129" cy="38100"/>
            <wp:effectExtent l="0" t="0" r="0" b="0"/>
            <wp:wrapNone/>
            <wp:docPr id="89" name="Image 8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descr="*"/>
                    <pic:cNvPicPr/>
                  </pic:nvPicPr>
                  <pic:blipFill>
                    <a:blip r:embed="rId22" cstate="print"/>
                    <a:stretch>
                      <a:fillRect/>
                    </a:stretch>
                  </pic:blipFill>
                  <pic:spPr>
                    <a:xfrm>
                      <a:off x="0" y="0"/>
                      <a:ext cx="24129" cy="38100"/>
                    </a:xfrm>
                    <a:prstGeom prst="rect">
                      <a:avLst/>
                    </a:prstGeom>
                  </pic:spPr>
                </pic:pic>
              </a:graphicData>
            </a:graphic>
          </wp:anchor>
        </w:drawing>
      </w:r>
      <w:r>
        <w:t>Listen</w:t>
      </w:r>
      <w:r>
        <w:rPr>
          <w:spacing w:val="-2"/>
        </w:rPr>
        <w:t xml:space="preserve"> </w:t>
      </w:r>
      <w:r>
        <w:t>to</w:t>
      </w:r>
      <w:r>
        <w:rPr>
          <w:spacing w:val="-3"/>
        </w:rPr>
        <w:t xml:space="preserve"> </w:t>
      </w:r>
      <w:r>
        <w:t>and</w:t>
      </w:r>
      <w:r>
        <w:rPr>
          <w:spacing w:val="-2"/>
        </w:rPr>
        <w:t xml:space="preserve"> </w:t>
      </w:r>
      <w:r>
        <w:t>believe</w:t>
      </w:r>
      <w:r>
        <w:rPr>
          <w:spacing w:val="-4"/>
        </w:rPr>
        <w:t xml:space="preserve"> </w:t>
      </w:r>
      <w:r>
        <w:t>them.</w:t>
      </w:r>
      <w:r>
        <w:rPr>
          <w:spacing w:val="-6"/>
        </w:rPr>
        <w:t xml:space="preserve"> </w:t>
      </w:r>
      <w:r>
        <w:t>Allow</w:t>
      </w:r>
      <w:r>
        <w:rPr>
          <w:spacing w:val="-6"/>
        </w:rPr>
        <w:t xml:space="preserve"> </w:t>
      </w:r>
      <w:r>
        <w:t>them time</w:t>
      </w:r>
      <w:r>
        <w:rPr>
          <w:spacing w:val="-4"/>
        </w:rPr>
        <w:t xml:space="preserve"> </w:t>
      </w:r>
      <w:r>
        <w:t>to</w:t>
      </w:r>
      <w:r>
        <w:rPr>
          <w:spacing w:val="-4"/>
        </w:rPr>
        <w:t xml:space="preserve"> </w:t>
      </w:r>
      <w:r>
        <w:t>talk freely</w:t>
      </w:r>
      <w:r>
        <w:rPr>
          <w:spacing w:val="-5"/>
        </w:rPr>
        <w:t xml:space="preserve"> </w:t>
      </w:r>
      <w:r>
        <w:t>and</w:t>
      </w:r>
      <w:r>
        <w:rPr>
          <w:spacing w:val="-5"/>
        </w:rPr>
        <w:t xml:space="preserve"> </w:t>
      </w:r>
      <w:r>
        <w:t>do</w:t>
      </w:r>
      <w:r>
        <w:rPr>
          <w:spacing w:val="-4"/>
        </w:rPr>
        <w:t xml:space="preserve"> </w:t>
      </w:r>
      <w:r>
        <w:t>not</w:t>
      </w:r>
      <w:r>
        <w:rPr>
          <w:spacing w:val="-4"/>
        </w:rPr>
        <w:t xml:space="preserve"> </w:t>
      </w:r>
      <w:r>
        <w:t>ask leading</w:t>
      </w:r>
      <w:r>
        <w:rPr>
          <w:spacing w:val="-4"/>
        </w:rPr>
        <w:t xml:space="preserve"> </w:t>
      </w:r>
      <w:r>
        <w:t>questions Stay calm and do not show that you are shocked or upset</w:t>
      </w:r>
    </w:p>
    <w:p w14:paraId="23815E23" w14:textId="77777777" w:rsidR="00A46852" w:rsidRDefault="004949D1">
      <w:pPr>
        <w:pStyle w:val="BodyText"/>
        <w:spacing w:before="4"/>
        <w:ind w:left="558" w:right="333"/>
      </w:pPr>
      <w:r>
        <w:rPr>
          <w:noProof/>
        </w:rPr>
        <w:drawing>
          <wp:anchor distT="0" distB="0" distL="0" distR="0" simplePos="0" relativeHeight="15772672" behindDoc="0" locked="0" layoutInCell="1" allowOverlap="1" wp14:anchorId="6CADEC8D" wp14:editId="6758CA3E">
            <wp:simplePos x="0" y="0"/>
            <wp:positionH relativeFrom="page">
              <wp:posOffset>792480</wp:posOffset>
            </wp:positionH>
            <wp:positionV relativeFrom="paragraph">
              <wp:posOffset>83564</wp:posOffset>
            </wp:positionV>
            <wp:extent cx="24129" cy="38100"/>
            <wp:effectExtent l="0" t="0" r="0" b="0"/>
            <wp:wrapNone/>
            <wp:docPr id="90" name="Image 9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
                    <pic:cNvPicPr/>
                  </pic:nvPicPr>
                  <pic:blipFill>
                    <a:blip r:embed="rId22" cstate="print"/>
                    <a:stretch>
                      <a:fillRect/>
                    </a:stretch>
                  </pic:blipFill>
                  <pic:spPr>
                    <a:xfrm>
                      <a:off x="0" y="0"/>
                      <a:ext cx="24129" cy="38100"/>
                    </a:xfrm>
                    <a:prstGeom prst="rect">
                      <a:avLst/>
                    </a:prstGeom>
                  </pic:spPr>
                </pic:pic>
              </a:graphicData>
            </a:graphic>
          </wp:anchor>
        </w:drawing>
      </w:r>
      <w:r>
        <w:t>Tell</w:t>
      </w:r>
      <w:r>
        <w:rPr>
          <w:spacing w:val="-4"/>
        </w:rPr>
        <w:t xml:space="preserve"> </w:t>
      </w:r>
      <w:r>
        <w:t>the</w:t>
      </w:r>
      <w:r>
        <w:rPr>
          <w:spacing w:val="-3"/>
        </w:rPr>
        <w:t xml:space="preserve"> </w:t>
      </w:r>
      <w:r>
        <w:t>child</w:t>
      </w:r>
      <w:r>
        <w:rPr>
          <w:spacing w:val="-3"/>
        </w:rPr>
        <w:t xml:space="preserve"> </w:t>
      </w:r>
      <w:r>
        <w:t>they</w:t>
      </w:r>
      <w:r>
        <w:rPr>
          <w:spacing w:val="-6"/>
        </w:rPr>
        <w:t xml:space="preserve"> </w:t>
      </w:r>
      <w:r>
        <w:t>have</w:t>
      </w:r>
      <w:r>
        <w:rPr>
          <w:spacing w:val="-1"/>
        </w:rPr>
        <w:t xml:space="preserve"> </w:t>
      </w:r>
      <w:r>
        <w:t>done</w:t>
      </w:r>
      <w:r>
        <w:rPr>
          <w:spacing w:val="-3"/>
        </w:rPr>
        <w:t xml:space="preserve"> </w:t>
      </w:r>
      <w:r>
        <w:t>the</w:t>
      </w:r>
      <w:r>
        <w:rPr>
          <w:spacing w:val="-1"/>
        </w:rPr>
        <w:t xml:space="preserve"> </w:t>
      </w:r>
      <w:r>
        <w:t>right</w:t>
      </w:r>
      <w:r>
        <w:rPr>
          <w:spacing w:val="-3"/>
        </w:rPr>
        <w:t xml:space="preserve"> </w:t>
      </w:r>
      <w:r>
        <w:t>thing</w:t>
      </w:r>
      <w:r>
        <w:rPr>
          <w:spacing w:val="-3"/>
        </w:rPr>
        <w:t xml:space="preserve"> </w:t>
      </w:r>
      <w:r>
        <w:t>in</w:t>
      </w:r>
      <w:r>
        <w:rPr>
          <w:spacing w:val="-3"/>
        </w:rPr>
        <w:t xml:space="preserve"> </w:t>
      </w:r>
      <w:r>
        <w:t>telling you.</w:t>
      </w:r>
      <w:r>
        <w:rPr>
          <w:spacing w:val="-3"/>
        </w:rPr>
        <w:t xml:space="preserve"> </w:t>
      </w:r>
      <w:r>
        <w:t>Do</w:t>
      </w:r>
      <w:r>
        <w:rPr>
          <w:spacing w:val="-1"/>
        </w:rPr>
        <w:t xml:space="preserve"> </w:t>
      </w:r>
      <w:r>
        <w:t>not</w:t>
      </w:r>
      <w:r>
        <w:rPr>
          <w:spacing w:val="-1"/>
        </w:rPr>
        <w:t xml:space="preserve"> </w:t>
      </w:r>
      <w:r>
        <w:t>tell</w:t>
      </w:r>
      <w:r>
        <w:rPr>
          <w:spacing w:val="-4"/>
        </w:rPr>
        <w:t xml:space="preserve"> </w:t>
      </w:r>
      <w:r>
        <w:t>them they</w:t>
      </w:r>
      <w:r>
        <w:rPr>
          <w:spacing w:val="-6"/>
        </w:rPr>
        <w:t xml:space="preserve"> </w:t>
      </w:r>
      <w:r>
        <w:t>should</w:t>
      </w:r>
      <w:r>
        <w:rPr>
          <w:spacing w:val="-1"/>
        </w:rPr>
        <w:t xml:space="preserve"> </w:t>
      </w:r>
      <w:r>
        <w:t>have</w:t>
      </w:r>
      <w:r>
        <w:rPr>
          <w:spacing w:val="-3"/>
        </w:rPr>
        <w:t xml:space="preserve"> </w:t>
      </w:r>
      <w:r>
        <w:t>told</w:t>
      </w:r>
      <w:r>
        <w:rPr>
          <w:spacing w:val="-1"/>
        </w:rPr>
        <w:t xml:space="preserve"> </w:t>
      </w:r>
      <w:r>
        <w:t xml:space="preserve">you </w:t>
      </w:r>
      <w:r>
        <w:rPr>
          <w:spacing w:val="-2"/>
        </w:rPr>
        <w:t>sooner</w:t>
      </w:r>
    </w:p>
    <w:p w14:paraId="35052D65" w14:textId="77777777" w:rsidR="00A46852" w:rsidRDefault="004949D1">
      <w:pPr>
        <w:pStyle w:val="BodyText"/>
        <w:ind w:left="558" w:right="328"/>
      </w:pPr>
      <w:r>
        <w:rPr>
          <w:noProof/>
        </w:rPr>
        <w:drawing>
          <wp:anchor distT="0" distB="0" distL="0" distR="0" simplePos="0" relativeHeight="15773184" behindDoc="0" locked="0" layoutInCell="1" allowOverlap="1" wp14:anchorId="54539173" wp14:editId="24FFDC52">
            <wp:simplePos x="0" y="0"/>
            <wp:positionH relativeFrom="page">
              <wp:posOffset>792480</wp:posOffset>
            </wp:positionH>
            <wp:positionV relativeFrom="paragraph">
              <wp:posOffset>157351</wp:posOffset>
            </wp:positionV>
            <wp:extent cx="24129" cy="38100"/>
            <wp:effectExtent l="0" t="0" r="0" b="0"/>
            <wp:wrapNone/>
            <wp:docPr id="91" name="Image 9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descr="*"/>
                    <pic:cNvPicPr/>
                  </pic:nvPicPr>
                  <pic:blipFill>
                    <a:blip r:embed="rId22" cstate="print"/>
                    <a:stretch>
                      <a:fillRect/>
                    </a:stretch>
                  </pic:blipFill>
                  <pic:spPr>
                    <a:xfrm>
                      <a:off x="0" y="0"/>
                      <a:ext cx="24129" cy="38100"/>
                    </a:xfrm>
                    <a:prstGeom prst="rect">
                      <a:avLst/>
                    </a:prstGeom>
                  </pic:spPr>
                </pic:pic>
              </a:graphicData>
            </a:graphic>
          </wp:anchor>
        </w:drawing>
      </w:r>
      <w:r>
        <w:t>Explain</w:t>
      </w:r>
      <w:r>
        <w:rPr>
          <w:spacing w:val="-2"/>
        </w:rPr>
        <w:t xml:space="preserve"> </w:t>
      </w:r>
      <w:r>
        <w:t>what</w:t>
      </w:r>
      <w:r>
        <w:rPr>
          <w:spacing w:val="-2"/>
        </w:rPr>
        <w:t xml:space="preserve"> </w:t>
      </w:r>
      <w:r>
        <w:t>will</w:t>
      </w:r>
      <w:r>
        <w:rPr>
          <w:spacing w:val="-2"/>
        </w:rPr>
        <w:t xml:space="preserve"> </w:t>
      </w:r>
      <w:r>
        <w:t>happen</w:t>
      </w:r>
      <w:r>
        <w:rPr>
          <w:spacing w:val="-3"/>
        </w:rPr>
        <w:t xml:space="preserve"> </w:t>
      </w:r>
      <w:r>
        <w:t>next</w:t>
      </w:r>
      <w:r>
        <w:rPr>
          <w:spacing w:val="-3"/>
        </w:rPr>
        <w:t xml:space="preserve"> </w:t>
      </w:r>
      <w:r>
        <w:t>and</w:t>
      </w:r>
      <w:r>
        <w:rPr>
          <w:spacing w:val="-2"/>
        </w:rPr>
        <w:t xml:space="preserve"> </w:t>
      </w:r>
      <w:r>
        <w:t>that</w:t>
      </w:r>
      <w:r>
        <w:rPr>
          <w:spacing w:val="-2"/>
        </w:rPr>
        <w:t xml:space="preserve"> </w:t>
      </w:r>
      <w:r>
        <w:t>you</w:t>
      </w:r>
      <w:r>
        <w:rPr>
          <w:spacing w:val="-2"/>
        </w:rPr>
        <w:t xml:space="preserve"> </w:t>
      </w:r>
      <w:r>
        <w:t>will</w:t>
      </w:r>
      <w:r>
        <w:rPr>
          <w:spacing w:val="-4"/>
        </w:rPr>
        <w:t xml:space="preserve"> </w:t>
      </w:r>
      <w:r>
        <w:t>have</w:t>
      </w:r>
      <w:r>
        <w:rPr>
          <w:spacing w:val="-3"/>
        </w:rPr>
        <w:t xml:space="preserve"> </w:t>
      </w:r>
      <w:r>
        <w:t>to</w:t>
      </w:r>
      <w:r>
        <w:rPr>
          <w:spacing w:val="-3"/>
        </w:rPr>
        <w:t xml:space="preserve"> </w:t>
      </w:r>
      <w:r>
        <w:t>pass</w:t>
      </w:r>
      <w:r>
        <w:rPr>
          <w:spacing w:val="-2"/>
        </w:rPr>
        <w:t xml:space="preserve"> </w:t>
      </w:r>
      <w:r>
        <w:t>this</w:t>
      </w:r>
      <w:r>
        <w:rPr>
          <w:spacing w:val="-2"/>
        </w:rPr>
        <w:t xml:space="preserve"> </w:t>
      </w:r>
      <w:r>
        <w:t>information</w:t>
      </w:r>
      <w:r>
        <w:rPr>
          <w:spacing w:val="-4"/>
        </w:rPr>
        <w:t xml:space="preserve"> </w:t>
      </w:r>
      <w:r>
        <w:t>on.</w:t>
      </w:r>
      <w:r>
        <w:rPr>
          <w:spacing w:val="-2"/>
        </w:rPr>
        <w:t xml:space="preserve"> </w:t>
      </w:r>
      <w:r>
        <w:t>Do</w:t>
      </w:r>
      <w:r>
        <w:rPr>
          <w:spacing w:val="-3"/>
        </w:rPr>
        <w:t xml:space="preserve"> </w:t>
      </w:r>
      <w:r>
        <w:t>not</w:t>
      </w:r>
      <w:r>
        <w:rPr>
          <w:spacing w:val="-3"/>
        </w:rPr>
        <w:t xml:space="preserve"> </w:t>
      </w:r>
      <w:r>
        <w:t>promise</w:t>
      </w:r>
      <w:r>
        <w:rPr>
          <w:spacing w:val="-3"/>
        </w:rPr>
        <w:t xml:space="preserve"> </w:t>
      </w:r>
      <w:r>
        <w:t>to</w:t>
      </w:r>
      <w:r>
        <w:rPr>
          <w:spacing w:val="-3"/>
        </w:rPr>
        <w:t xml:space="preserve"> </w:t>
      </w:r>
      <w:r>
        <w:t>keep it a secret</w:t>
      </w:r>
    </w:p>
    <w:p w14:paraId="22AB5CE0" w14:textId="77777777" w:rsidR="00A46852" w:rsidRDefault="004949D1">
      <w:pPr>
        <w:pStyle w:val="BodyText"/>
        <w:spacing w:before="118"/>
        <w:ind w:left="558" w:right="289"/>
      </w:pPr>
      <w:r>
        <w:rPr>
          <w:noProof/>
        </w:rPr>
        <w:drawing>
          <wp:anchor distT="0" distB="0" distL="0" distR="0" simplePos="0" relativeHeight="15773696" behindDoc="0" locked="0" layoutInCell="1" allowOverlap="1" wp14:anchorId="06B3ECB7" wp14:editId="3F8CE16D">
            <wp:simplePos x="0" y="0"/>
            <wp:positionH relativeFrom="page">
              <wp:posOffset>792480</wp:posOffset>
            </wp:positionH>
            <wp:positionV relativeFrom="paragraph">
              <wp:posOffset>155827</wp:posOffset>
            </wp:positionV>
            <wp:extent cx="24129" cy="38100"/>
            <wp:effectExtent l="0" t="0" r="0" b="0"/>
            <wp:wrapNone/>
            <wp:docPr id="92" name="Image 9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
                    <pic:cNvPicPr/>
                  </pic:nvPicPr>
                  <pic:blipFill>
                    <a:blip r:embed="rId22" cstate="print"/>
                    <a:stretch>
                      <a:fillRect/>
                    </a:stretch>
                  </pic:blipFill>
                  <pic:spPr>
                    <a:xfrm>
                      <a:off x="0" y="0"/>
                      <a:ext cx="24129" cy="38100"/>
                    </a:xfrm>
                    <a:prstGeom prst="rect">
                      <a:avLst/>
                    </a:prstGeom>
                  </pic:spPr>
                </pic:pic>
              </a:graphicData>
            </a:graphic>
          </wp:anchor>
        </w:drawing>
      </w:r>
      <w:r>
        <w:t>Write</w:t>
      </w:r>
      <w:r>
        <w:rPr>
          <w:spacing w:val="-5"/>
        </w:rPr>
        <w:t xml:space="preserve"> </w:t>
      </w:r>
      <w:r>
        <w:t>up</w:t>
      </w:r>
      <w:r>
        <w:rPr>
          <w:spacing w:val="-3"/>
        </w:rPr>
        <w:t xml:space="preserve"> </w:t>
      </w:r>
      <w:r>
        <w:t>your</w:t>
      </w:r>
      <w:r>
        <w:rPr>
          <w:spacing w:val="-4"/>
        </w:rPr>
        <w:t xml:space="preserve"> </w:t>
      </w:r>
      <w:r>
        <w:t>conversation</w:t>
      </w:r>
      <w:r>
        <w:rPr>
          <w:spacing w:val="-3"/>
        </w:rPr>
        <w:t xml:space="preserve"> </w:t>
      </w:r>
      <w:r>
        <w:t>as</w:t>
      </w:r>
      <w:r>
        <w:rPr>
          <w:spacing w:val="-3"/>
        </w:rPr>
        <w:t xml:space="preserve"> </w:t>
      </w:r>
      <w:r>
        <w:t>soon</w:t>
      </w:r>
      <w:r>
        <w:rPr>
          <w:spacing w:val="-4"/>
        </w:rPr>
        <w:t xml:space="preserve"> </w:t>
      </w:r>
      <w:r>
        <w:t>as</w:t>
      </w:r>
      <w:r>
        <w:rPr>
          <w:spacing w:val="-1"/>
        </w:rPr>
        <w:t xml:space="preserve"> </w:t>
      </w:r>
      <w:r>
        <w:t>possible onto</w:t>
      </w:r>
      <w:r>
        <w:rPr>
          <w:spacing w:val="-2"/>
        </w:rPr>
        <w:t xml:space="preserve"> </w:t>
      </w:r>
      <w:r>
        <w:t>My</w:t>
      </w:r>
      <w:r>
        <w:rPr>
          <w:spacing w:val="-5"/>
        </w:rPr>
        <w:t xml:space="preserve"> </w:t>
      </w:r>
      <w:r>
        <w:t>Concern in</w:t>
      </w:r>
      <w:r>
        <w:rPr>
          <w:spacing w:val="-4"/>
        </w:rPr>
        <w:t xml:space="preserve"> </w:t>
      </w:r>
      <w:r>
        <w:t>the</w:t>
      </w:r>
      <w:r>
        <w:rPr>
          <w:spacing w:val="-5"/>
        </w:rPr>
        <w:t xml:space="preserve"> </w:t>
      </w:r>
      <w:r>
        <w:t>child’s</w:t>
      </w:r>
      <w:r>
        <w:rPr>
          <w:spacing w:val="-3"/>
        </w:rPr>
        <w:t xml:space="preserve"> </w:t>
      </w:r>
      <w:r>
        <w:t>own</w:t>
      </w:r>
      <w:r>
        <w:rPr>
          <w:spacing w:val="-2"/>
        </w:rPr>
        <w:t xml:space="preserve"> </w:t>
      </w:r>
      <w:r>
        <w:t>words.</w:t>
      </w:r>
      <w:r>
        <w:rPr>
          <w:spacing w:val="-2"/>
        </w:rPr>
        <w:t xml:space="preserve"> </w:t>
      </w:r>
      <w:r>
        <w:t>Stick to</w:t>
      </w:r>
      <w:r>
        <w:rPr>
          <w:spacing w:val="-5"/>
        </w:rPr>
        <w:t xml:space="preserve"> </w:t>
      </w:r>
      <w:r>
        <w:t>the facts, and do not put your own judgement on it</w:t>
      </w:r>
    </w:p>
    <w:p w14:paraId="2316C768" w14:textId="77777777" w:rsidR="00A46852" w:rsidRDefault="004949D1">
      <w:pPr>
        <w:pStyle w:val="BodyText"/>
        <w:ind w:left="558" w:right="259"/>
      </w:pPr>
      <w:r>
        <w:rPr>
          <w:noProof/>
        </w:rPr>
        <w:drawing>
          <wp:anchor distT="0" distB="0" distL="0" distR="0" simplePos="0" relativeHeight="15774208" behindDoc="0" locked="0" layoutInCell="1" allowOverlap="1" wp14:anchorId="1AB0EE3D" wp14:editId="10B05342">
            <wp:simplePos x="0" y="0"/>
            <wp:positionH relativeFrom="page">
              <wp:posOffset>792480</wp:posOffset>
            </wp:positionH>
            <wp:positionV relativeFrom="paragraph">
              <wp:posOffset>157859</wp:posOffset>
            </wp:positionV>
            <wp:extent cx="24129" cy="38100"/>
            <wp:effectExtent l="0" t="0" r="0" b="0"/>
            <wp:wrapNone/>
            <wp:docPr id="93" name="Image 9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descr="*"/>
                    <pic:cNvPicPr/>
                  </pic:nvPicPr>
                  <pic:blipFill>
                    <a:blip r:embed="rId22" cstate="print"/>
                    <a:stretch>
                      <a:fillRect/>
                    </a:stretch>
                  </pic:blipFill>
                  <pic:spPr>
                    <a:xfrm>
                      <a:off x="0" y="0"/>
                      <a:ext cx="24129" cy="38100"/>
                    </a:xfrm>
                    <a:prstGeom prst="rect">
                      <a:avLst/>
                    </a:prstGeom>
                  </pic:spPr>
                </pic:pic>
              </a:graphicData>
            </a:graphic>
          </wp:anchor>
        </w:drawing>
      </w:r>
      <w:r>
        <w:t>Sign and date the write-up and pass it on to the DSL- this will automatically happen when completing a concern on ‘My Concern’. Alternatively, if appropriate, make a referral to children’s social care and/or the police directly (see 7.1), and tell the DSL as soon as possible that you have done so. Aside from these people,</w:t>
      </w:r>
      <w:r>
        <w:rPr>
          <w:spacing w:val="-1"/>
        </w:rPr>
        <w:t xml:space="preserve"> </w:t>
      </w:r>
      <w:r>
        <w:t>do</w:t>
      </w:r>
      <w:r>
        <w:rPr>
          <w:spacing w:val="-2"/>
        </w:rPr>
        <w:t xml:space="preserve"> </w:t>
      </w:r>
      <w:r>
        <w:t>not</w:t>
      </w:r>
      <w:r>
        <w:rPr>
          <w:spacing w:val="-1"/>
        </w:rPr>
        <w:t xml:space="preserve"> </w:t>
      </w:r>
      <w:r>
        <w:t>disclose</w:t>
      </w:r>
      <w:r>
        <w:rPr>
          <w:spacing w:val="-3"/>
        </w:rPr>
        <w:t xml:space="preserve"> </w:t>
      </w:r>
      <w:r>
        <w:t>the</w:t>
      </w:r>
      <w:r>
        <w:rPr>
          <w:spacing w:val="-1"/>
        </w:rPr>
        <w:t xml:space="preserve"> </w:t>
      </w:r>
      <w:r>
        <w:t>information</w:t>
      </w:r>
      <w:r>
        <w:rPr>
          <w:spacing w:val="-4"/>
        </w:rPr>
        <w:t xml:space="preserve"> </w:t>
      </w:r>
      <w:r>
        <w:t>to</w:t>
      </w:r>
      <w:r>
        <w:rPr>
          <w:spacing w:val="-4"/>
        </w:rPr>
        <w:t xml:space="preserve"> </w:t>
      </w:r>
      <w:r>
        <w:t>anyone</w:t>
      </w:r>
      <w:r>
        <w:rPr>
          <w:spacing w:val="-1"/>
        </w:rPr>
        <w:t xml:space="preserve"> </w:t>
      </w:r>
      <w:r>
        <w:t>else</w:t>
      </w:r>
      <w:r>
        <w:rPr>
          <w:spacing w:val="-1"/>
        </w:rPr>
        <w:t xml:space="preserve"> </w:t>
      </w:r>
      <w:r>
        <w:t>unless</w:t>
      </w:r>
      <w:r>
        <w:rPr>
          <w:spacing w:val="-2"/>
        </w:rPr>
        <w:t xml:space="preserve"> </w:t>
      </w:r>
      <w:r>
        <w:t>told</w:t>
      </w:r>
      <w:r>
        <w:rPr>
          <w:spacing w:val="-1"/>
        </w:rPr>
        <w:t xml:space="preserve"> </w:t>
      </w:r>
      <w:r>
        <w:t>to</w:t>
      </w:r>
      <w:r>
        <w:rPr>
          <w:spacing w:val="-2"/>
        </w:rPr>
        <w:t xml:space="preserve"> </w:t>
      </w:r>
      <w:r>
        <w:t>do</w:t>
      </w:r>
      <w:r>
        <w:rPr>
          <w:spacing w:val="-4"/>
        </w:rPr>
        <w:t xml:space="preserve"> </w:t>
      </w:r>
      <w:r>
        <w:t>so</w:t>
      </w:r>
      <w:r>
        <w:rPr>
          <w:spacing w:val="-1"/>
        </w:rPr>
        <w:t xml:space="preserve"> </w:t>
      </w:r>
      <w:r>
        <w:t>by</w:t>
      </w:r>
      <w:r>
        <w:rPr>
          <w:spacing w:val="-4"/>
        </w:rPr>
        <w:t xml:space="preserve"> </w:t>
      </w:r>
      <w:r>
        <w:t>a</w:t>
      </w:r>
      <w:r>
        <w:rPr>
          <w:spacing w:val="-3"/>
        </w:rPr>
        <w:t xml:space="preserve"> </w:t>
      </w:r>
      <w:r>
        <w:t>relevant</w:t>
      </w:r>
      <w:r>
        <w:rPr>
          <w:spacing w:val="-3"/>
        </w:rPr>
        <w:t xml:space="preserve"> </w:t>
      </w:r>
      <w:r>
        <w:t>authority</w:t>
      </w:r>
      <w:r>
        <w:rPr>
          <w:spacing w:val="-6"/>
        </w:rPr>
        <w:t xml:space="preserve"> </w:t>
      </w:r>
      <w:r>
        <w:t>involved in the safeguarding process</w:t>
      </w:r>
    </w:p>
    <w:p w14:paraId="3BECA5F1" w14:textId="77777777" w:rsidR="00A46852" w:rsidRDefault="004949D1">
      <w:pPr>
        <w:pStyle w:val="BodyText"/>
        <w:spacing w:before="120"/>
      </w:pPr>
      <w:r>
        <w:t>Bear</w:t>
      </w:r>
      <w:r>
        <w:rPr>
          <w:spacing w:val="-4"/>
        </w:rPr>
        <w:t xml:space="preserve"> </w:t>
      </w:r>
      <w:r>
        <w:t>in</w:t>
      </w:r>
      <w:r>
        <w:rPr>
          <w:spacing w:val="-7"/>
        </w:rPr>
        <w:t xml:space="preserve"> </w:t>
      </w:r>
      <w:r>
        <w:t>mind</w:t>
      </w:r>
      <w:r>
        <w:rPr>
          <w:spacing w:val="-7"/>
        </w:rPr>
        <w:t xml:space="preserve"> </w:t>
      </w:r>
      <w:r>
        <w:t>that</w:t>
      </w:r>
      <w:r>
        <w:rPr>
          <w:spacing w:val="-7"/>
        </w:rPr>
        <w:t xml:space="preserve"> </w:t>
      </w:r>
      <w:r>
        <w:t>some</w:t>
      </w:r>
      <w:r>
        <w:rPr>
          <w:spacing w:val="-6"/>
        </w:rPr>
        <w:t xml:space="preserve"> </w:t>
      </w:r>
      <w:r>
        <w:t>children</w:t>
      </w:r>
      <w:r>
        <w:rPr>
          <w:spacing w:val="-7"/>
        </w:rPr>
        <w:t xml:space="preserve"> </w:t>
      </w:r>
      <w:r>
        <w:rPr>
          <w:spacing w:val="-4"/>
        </w:rPr>
        <w:t>may:</w:t>
      </w:r>
    </w:p>
    <w:p w14:paraId="00A6DB22" w14:textId="77777777" w:rsidR="00A46852" w:rsidRDefault="004949D1">
      <w:pPr>
        <w:pStyle w:val="BodyText"/>
        <w:spacing w:line="364" w:lineRule="auto"/>
        <w:ind w:left="558" w:right="1037"/>
      </w:pPr>
      <w:r>
        <w:rPr>
          <w:noProof/>
        </w:rPr>
        <w:drawing>
          <wp:anchor distT="0" distB="0" distL="0" distR="0" simplePos="0" relativeHeight="15774720" behindDoc="0" locked="0" layoutInCell="1" allowOverlap="1" wp14:anchorId="5776CE30" wp14:editId="03D0DEA8">
            <wp:simplePos x="0" y="0"/>
            <wp:positionH relativeFrom="page">
              <wp:posOffset>792480</wp:posOffset>
            </wp:positionH>
            <wp:positionV relativeFrom="paragraph">
              <wp:posOffset>157478</wp:posOffset>
            </wp:positionV>
            <wp:extent cx="24129" cy="38099"/>
            <wp:effectExtent l="0" t="0" r="0" b="0"/>
            <wp:wrapNone/>
            <wp:docPr id="94" name="Image 9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
                    <pic:cNvPicPr/>
                  </pic:nvPicPr>
                  <pic:blipFill>
                    <a:blip r:embed="rId22" cstate="print"/>
                    <a:stretch>
                      <a:fillRect/>
                    </a:stretch>
                  </pic:blipFill>
                  <pic:spPr>
                    <a:xfrm>
                      <a:off x="0" y="0"/>
                      <a:ext cx="24129" cy="38099"/>
                    </a:xfrm>
                    <a:prstGeom prst="rect">
                      <a:avLst/>
                    </a:prstGeom>
                  </pic:spPr>
                </pic:pic>
              </a:graphicData>
            </a:graphic>
          </wp:anchor>
        </w:drawing>
      </w:r>
      <w:r>
        <w:rPr>
          <w:noProof/>
        </w:rPr>
        <w:drawing>
          <wp:anchor distT="0" distB="0" distL="0" distR="0" simplePos="0" relativeHeight="15775232" behindDoc="0" locked="0" layoutInCell="1" allowOverlap="1" wp14:anchorId="7EFA96FD" wp14:editId="6E7F5E72">
            <wp:simplePos x="0" y="0"/>
            <wp:positionH relativeFrom="page">
              <wp:posOffset>792480</wp:posOffset>
            </wp:positionH>
            <wp:positionV relativeFrom="paragraph">
              <wp:posOffset>379728</wp:posOffset>
            </wp:positionV>
            <wp:extent cx="24129" cy="38100"/>
            <wp:effectExtent l="0" t="0" r="0" b="0"/>
            <wp:wrapNone/>
            <wp:docPr id="95" name="Image 9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descr="*"/>
                    <pic:cNvPicPr/>
                  </pic:nvPicPr>
                  <pic:blipFill>
                    <a:blip r:embed="rId22" cstate="print"/>
                    <a:stretch>
                      <a:fillRect/>
                    </a:stretch>
                  </pic:blipFill>
                  <pic:spPr>
                    <a:xfrm>
                      <a:off x="0" y="0"/>
                      <a:ext cx="24129" cy="38100"/>
                    </a:xfrm>
                    <a:prstGeom prst="rect">
                      <a:avLst/>
                    </a:prstGeom>
                  </pic:spPr>
                </pic:pic>
              </a:graphicData>
            </a:graphic>
          </wp:anchor>
        </w:drawing>
      </w:r>
      <w:r>
        <w:t>Not</w:t>
      </w:r>
      <w:r>
        <w:rPr>
          <w:spacing w:val="-3"/>
        </w:rPr>
        <w:t xml:space="preserve"> </w:t>
      </w:r>
      <w:r>
        <w:t>feel</w:t>
      </w:r>
      <w:r>
        <w:rPr>
          <w:spacing w:val="-4"/>
        </w:rPr>
        <w:t xml:space="preserve"> </w:t>
      </w:r>
      <w:r>
        <w:t>ready,</w:t>
      </w:r>
      <w:r>
        <w:rPr>
          <w:spacing w:val="-3"/>
        </w:rPr>
        <w:t xml:space="preserve"> </w:t>
      </w:r>
      <w:r>
        <w:t>or</w:t>
      </w:r>
      <w:r>
        <w:rPr>
          <w:spacing w:val="-2"/>
        </w:rPr>
        <w:t xml:space="preserve"> </w:t>
      </w:r>
      <w:r>
        <w:t>know</w:t>
      </w:r>
      <w:r>
        <w:rPr>
          <w:spacing w:val="-5"/>
        </w:rPr>
        <w:t xml:space="preserve"> </w:t>
      </w:r>
      <w:r>
        <w:t>how</w:t>
      </w:r>
      <w:r>
        <w:rPr>
          <w:spacing w:val="-5"/>
        </w:rPr>
        <w:t xml:space="preserve"> </w:t>
      </w:r>
      <w:r>
        <w:t>to</w:t>
      </w:r>
      <w:r>
        <w:rPr>
          <w:spacing w:val="-3"/>
        </w:rPr>
        <w:t xml:space="preserve"> </w:t>
      </w:r>
      <w:r>
        <w:t>tell</w:t>
      </w:r>
      <w:r>
        <w:rPr>
          <w:spacing w:val="-4"/>
        </w:rPr>
        <w:t xml:space="preserve"> </w:t>
      </w:r>
      <w:r>
        <w:t>someone</w:t>
      </w:r>
      <w:r>
        <w:rPr>
          <w:spacing w:val="-4"/>
        </w:rPr>
        <w:t xml:space="preserve"> </w:t>
      </w:r>
      <w:r>
        <w:t>that</w:t>
      </w:r>
      <w:r>
        <w:rPr>
          <w:spacing w:val="-3"/>
        </w:rPr>
        <w:t xml:space="preserve"> </w:t>
      </w:r>
      <w:r>
        <w:t>they</w:t>
      </w:r>
      <w:r>
        <w:rPr>
          <w:spacing w:val="-2"/>
        </w:rPr>
        <w:t xml:space="preserve"> </w:t>
      </w:r>
      <w:r>
        <w:t>are</w:t>
      </w:r>
      <w:r>
        <w:rPr>
          <w:spacing w:val="-3"/>
        </w:rPr>
        <w:t xml:space="preserve"> </w:t>
      </w:r>
      <w:r>
        <w:t>being</w:t>
      </w:r>
      <w:r>
        <w:rPr>
          <w:spacing w:val="-3"/>
        </w:rPr>
        <w:t xml:space="preserve"> </w:t>
      </w:r>
      <w:r>
        <w:t>abused,</w:t>
      </w:r>
      <w:r>
        <w:rPr>
          <w:spacing w:val="-1"/>
        </w:rPr>
        <w:t xml:space="preserve"> </w:t>
      </w:r>
      <w:r>
        <w:t>exploited</w:t>
      </w:r>
      <w:r>
        <w:rPr>
          <w:spacing w:val="-3"/>
        </w:rPr>
        <w:t xml:space="preserve"> </w:t>
      </w:r>
      <w:r>
        <w:t>or</w:t>
      </w:r>
      <w:r>
        <w:rPr>
          <w:spacing w:val="-2"/>
        </w:rPr>
        <w:t xml:space="preserve"> </w:t>
      </w:r>
      <w:r>
        <w:t xml:space="preserve">neglected Not </w:t>
      </w:r>
      <w:proofErr w:type="spellStart"/>
      <w:r>
        <w:t>recognise</w:t>
      </w:r>
      <w:proofErr w:type="spellEnd"/>
      <w:r>
        <w:t xml:space="preserve"> their experiences as harmful</w:t>
      </w:r>
    </w:p>
    <w:p w14:paraId="1C314CE5" w14:textId="77777777" w:rsidR="00A46852" w:rsidRDefault="004949D1">
      <w:pPr>
        <w:pStyle w:val="BodyText"/>
        <w:spacing w:before="1"/>
        <w:ind w:left="558"/>
      </w:pPr>
      <w:r>
        <w:rPr>
          <w:noProof/>
        </w:rPr>
        <w:drawing>
          <wp:anchor distT="0" distB="0" distL="0" distR="0" simplePos="0" relativeHeight="15775744" behindDoc="0" locked="0" layoutInCell="1" allowOverlap="1" wp14:anchorId="2757230B" wp14:editId="54E81890">
            <wp:simplePos x="0" y="0"/>
            <wp:positionH relativeFrom="page">
              <wp:posOffset>792480</wp:posOffset>
            </wp:positionH>
            <wp:positionV relativeFrom="paragraph">
              <wp:posOffset>80770</wp:posOffset>
            </wp:positionV>
            <wp:extent cx="24129" cy="38100"/>
            <wp:effectExtent l="0" t="0" r="0" b="0"/>
            <wp:wrapNone/>
            <wp:docPr id="96" name="Image 9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descr="*"/>
                    <pic:cNvPicPr/>
                  </pic:nvPicPr>
                  <pic:blipFill>
                    <a:blip r:embed="rId22" cstate="print"/>
                    <a:stretch>
                      <a:fillRect/>
                    </a:stretch>
                  </pic:blipFill>
                  <pic:spPr>
                    <a:xfrm>
                      <a:off x="0" y="0"/>
                      <a:ext cx="24129" cy="38100"/>
                    </a:xfrm>
                    <a:prstGeom prst="rect">
                      <a:avLst/>
                    </a:prstGeom>
                  </pic:spPr>
                </pic:pic>
              </a:graphicData>
            </a:graphic>
          </wp:anchor>
        </w:drawing>
      </w:r>
      <w:r>
        <w:t>Feel</w:t>
      </w:r>
      <w:r>
        <w:rPr>
          <w:spacing w:val="-3"/>
        </w:rPr>
        <w:t xml:space="preserve"> </w:t>
      </w:r>
      <w:r>
        <w:t>embarrassed,</w:t>
      </w:r>
      <w:r>
        <w:rPr>
          <w:spacing w:val="-4"/>
        </w:rPr>
        <w:t xml:space="preserve"> </w:t>
      </w:r>
      <w:r>
        <w:t>humiliated</w:t>
      </w:r>
      <w:r>
        <w:rPr>
          <w:spacing w:val="-5"/>
        </w:rPr>
        <w:t xml:space="preserve"> </w:t>
      </w:r>
      <w:r>
        <w:t>or</w:t>
      </w:r>
      <w:r>
        <w:rPr>
          <w:spacing w:val="-4"/>
        </w:rPr>
        <w:t xml:space="preserve"> </w:t>
      </w:r>
      <w:r>
        <w:t>threatened.</w:t>
      </w:r>
      <w:r>
        <w:rPr>
          <w:spacing w:val="-4"/>
        </w:rPr>
        <w:t xml:space="preserve"> </w:t>
      </w:r>
      <w:r>
        <w:t>This</w:t>
      </w:r>
      <w:r>
        <w:rPr>
          <w:spacing w:val="-3"/>
        </w:rPr>
        <w:t xml:space="preserve"> </w:t>
      </w:r>
      <w:r>
        <w:t>could</w:t>
      </w:r>
      <w:r>
        <w:rPr>
          <w:spacing w:val="-4"/>
        </w:rPr>
        <w:t xml:space="preserve"> </w:t>
      </w:r>
      <w:r>
        <w:t>be</w:t>
      </w:r>
      <w:r>
        <w:rPr>
          <w:spacing w:val="-2"/>
        </w:rPr>
        <w:t xml:space="preserve"> </w:t>
      </w:r>
      <w:r>
        <w:t>due</w:t>
      </w:r>
      <w:r>
        <w:rPr>
          <w:spacing w:val="-2"/>
        </w:rPr>
        <w:t xml:space="preserve"> </w:t>
      </w:r>
      <w:r>
        <w:t>to</w:t>
      </w:r>
      <w:r>
        <w:rPr>
          <w:spacing w:val="-5"/>
        </w:rPr>
        <w:t xml:space="preserve"> </w:t>
      </w:r>
      <w:r>
        <w:t>their</w:t>
      </w:r>
      <w:r>
        <w:rPr>
          <w:spacing w:val="-3"/>
        </w:rPr>
        <w:t xml:space="preserve"> </w:t>
      </w:r>
      <w:r>
        <w:t>vulnerability,</w:t>
      </w:r>
      <w:r>
        <w:rPr>
          <w:spacing w:val="-4"/>
        </w:rPr>
        <w:t xml:space="preserve"> </w:t>
      </w:r>
      <w:r>
        <w:t>disability,</w:t>
      </w:r>
      <w:r>
        <w:rPr>
          <w:spacing w:val="-4"/>
        </w:rPr>
        <w:t xml:space="preserve"> </w:t>
      </w:r>
      <w:r>
        <w:t>sexual orientation and/or language barriers</w:t>
      </w:r>
    </w:p>
    <w:p w14:paraId="2A5FA0BF" w14:textId="77777777" w:rsidR="00A46852" w:rsidRDefault="004949D1">
      <w:pPr>
        <w:pStyle w:val="BodyText"/>
        <w:spacing w:before="119"/>
        <w:ind w:left="388" w:right="333" w:hanging="171"/>
      </w:pPr>
      <w:r>
        <w:t>None</w:t>
      </w:r>
      <w:r>
        <w:rPr>
          <w:spacing w:val="-3"/>
        </w:rPr>
        <w:t xml:space="preserve"> </w:t>
      </w:r>
      <w:r>
        <w:t>of</w:t>
      </w:r>
      <w:r>
        <w:rPr>
          <w:spacing w:val="-2"/>
        </w:rPr>
        <w:t xml:space="preserve"> </w:t>
      </w:r>
      <w:r>
        <w:t>this</w:t>
      </w:r>
      <w:r>
        <w:rPr>
          <w:spacing w:val="-3"/>
        </w:rPr>
        <w:t xml:space="preserve"> </w:t>
      </w:r>
      <w:r>
        <w:t>should</w:t>
      </w:r>
      <w:r>
        <w:rPr>
          <w:spacing w:val="-2"/>
        </w:rPr>
        <w:t xml:space="preserve"> </w:t>
      </w:r>
      <w:r>
        <w:t>stop you</w:t>
      </w:r>
      <w:r>
        <w:rPr>
          <w:spacing w:val="-4"/>
        </w:rPr>
        <w:t xml:space="preserve"> </w:t>
      </w:r>
      <w:r>
        <w:t>from having</w:t>
      </w:r>
      <w:r>
        <w:rPr>
          <w:spacing w:val="-5"/>
        </w:rPr>
        <w:t xml:space="preserve"> </w:t>
      </w:r>
      <w:r>
        <w:t>a</w:t>
      </w:r>
      <w:r>
        <w:rPr>
          <w:spacing w:val="-2"/>
        </w:rPr>
        <w:t xml:space="preserve"> </w:t>
      </w:r>
      <w:r>
        <w:t>‘professional</w:t>
      </w:r>
      <w:r>
        <w:rPr>
          <w:spacing w:val="-5"/>
        </w:rPr>
        <w:t xml:space="preserve"> </w:t>
      </w:r>
      <w:r>
        <w:t>curiosity’</w:t>
      </w:r>
      <w:r>
        <w:rPr>
          <w:spacing w:val="-3"/>
        </w:rPr>
        <w:t xml:space="preserve"> </w:t>
      </w:r>
      <w:r>
        <w:t>and</w:t>
      </w:r>
      <w:r>
        <w:rPr>
          <w:spacing w:val="-2"/>
        </w:rPr>
        <w:t xml:space="preserve"> </w:t>
      </w:r>
      <w:r>
        <w:t>speaking</w:t>
      </w:r>
      <w:r>
        <w:rPr>
          <w:spacing w:val="-5"/>
        </w:rPr>
        <w:t xml:space="preserve"> </w:t>
      </w:r>
      <w:r>
        <w:t>to</w:t>
      </w:r>
      <w:r>
        <w:rPr>
          <w:spacing w:val="-4"/>
        </w:rPr>
        <w:t xml:space="preserve"> </w:t>
      </w:r>
      <w:r>
        <w:t>the</w:t>
      </w:r>
      <w:r>
        <w:rPr>
          <w:spacing w:val="-2"/>
        </w:rPr>
        <w:t xml:space="preserve"> </w:t>
      </w:r>
      <w:r>
        <w:t>DSL if you</w:t>
      </w:r>
      <w:r>
        <w:rPr>
          <w:spacing w:val="-4"/>
        </w:rPr>
        <w:t xml:space="preserve"> </w:t>
      </w:r>
      <w:r>
        <w:t>have concerns about a child.</w:t>
      </w:r>
    </w:p>
    <w:p w14:paraId="31A67D2B" w14:textId="77777777" w:rsidR="00A46852" w:rsidRDefault="00A46852">
      <w:pPr>
        <w:pStyle w:val="BodyText"/>
        <w:spacing w:before="0"/>
        <w:ind w:left="0"/>
        <w:rPr>
          <w:sz w:val="21"/>
        </w:rPr>
      </w:pPr>
    </w:p>
    <w:p w14:paraId="5B1C982C" w14:textId="77777777" w:rsidR="00A46852" w:rsidRDefault="004949D1">
      <w:pPr>
        <w:pStyle w:val="ListParagraph"/>
        <w:numPr>
          <w:ilvl w:val="1"/>
          <w:numId w:val="14"/>
        </w:numPr>
        <w:tabs>
          <w:tab w:val="left" w:pos="618"/>
        </w:tabs>
        <w:ind w:left="618" w:hanging="401"/>
        <w:rPr>
          <w:b/>
          <w:sz w:val="24"/>
        </w:rPr>
      </w:pPr>
      <w:r>
        <w:rPr>
          <w:b/>
          <w:color w:val="12253E"/>
          <w:sz w:val="24"/>
        </w:rPr>
        <w:t>If</w:t>
      </w:r>
      <w:r>
        <w:rPr>
          <w:b/>
          <w:color w:val="12253E"/>
          <w:spacing w:val="-2"/>
          <w:sz w:val="24"/>
        </w:rPr>
        <w:t xml:space="preserve"> </w:t>
      </w:r>
      <w:r>
        <w:rPr>
          <w:b/>
          <w:color w:val="12253E"/>
          <w:sz w:val="24"/>
        </w:rPr>
        <w:t>you</w:t>
      </w:r>
      <w:r>
        <w:rPr>
          <w:b/>
          <w:color w:val="12253E"/>
          <w:spacing w:val="-2"/>
          <w:sz w:val="24"/>
        </w:rPr>
        <w:t xml:space="preserve"> </w:t>
      </w:r>
      <w:r>
        <w:rPr>
          <w:b/>
          <w:color w:val="12253E"/>
          <w:sz w:val="24"/>
        </w:rPr>
        <w:t>discover</w:t>
      </w:r>
      <w:r>
        <w:rPr>
          <w:b/>
          <w:color w:val="12253E"/>
          <w:spacing w:val="-1"/>
          <w:sz w:val="24"/>
        </w:rPr>
        <w:t xml:space="preserve"> </w:t>
      </w:r>
      <w:r>
        <w:rPr>
          <w:b/>
          <w:color w:val="12253E"/>
          <w:sz w:val="24"/>
        </w:rPr>
        <w:t>that</w:t>
      </w:r>
      <w:r>
        <w:rPr>
          <w:b/>
          <w:color w:val="12253E"/>
          <w:spacing w:val="-2"/>
          <w:sz w:val="24"/>
        </w:rPr>
        <w:t xml:space="preserve"> </w:t>
      </w:r>
      <w:r>
        <w:rPr>
          <w:b/>
          <w:color w:val="12253E"/>
          <w:sz w:val="24"/>
        </w:rPr>
        <w:t>FGM</w:t>
      </w:r>
      <w:r>
        <w:rPr>
          <w:b/>
          <w:color w:val="12253E"/>
          <w:spacing w:val="-3"/>
          <w:sz w:val="24"/>
        </w:rPr>
        <w:t xml:space="preserve"> </w:t>
      </w:r>
      <w:r>
        <w:rPr>
          <w:b/>
          <w:color w:val="12253E"/>
          <w:sz w:val="24"/>
        </w:rPr>
        <w:t>has</w:t>
      </w:r>
      <w:r>
        <w:rPr>
          <w:b/>
          <w:color w:val="12253E"/>
          <w:spacing w:val="-1"/>
          <w:sz w:val="24"/>
        </w:rPr>
        <w:t xml:space="preserve"> </w:t>
      </w:r>
      <w:r>
        <w:rPr>
          <w:b/>
          <w:color w:val="12253E"/>
          <w:sz w:val="24"/>
        </w:rPr>
        <w:t>taken</w:t>
      </w:r>
      <w:r>
        <w:rPr>
          <w:b/>
          <w:color w:val="12253E"/>
          <w:spacing w:val="-2"/>
          <w:sz w:val="24"/>
        </w:rPr>
        <w:t xml:space="preserve"> </w:t>
      </w:r>
      <w:r>
        <w:rPr>
          <w:b/>
          <w:color w:val="12253E"/>
          <w:sz w:val="24"/>
        </w:rPr>
        <w:t>place</w:t>
      </w:r>
      <w:r>
        <w:rPr>
          <w:b/>
          <w:color w:val="12253E"/>
          <w:spacing w:val="-1"/>
          <w:sz w:val="24"/>
        </w:rPr>
        <w:t xml:space="preserve"> </w:t>
      </w:r>
      <w:r>
        <w:rPr>
          <w:b/>
          <w:color w:val="12253E"/>
          <w:sz w:val="24"/>
        </w:rPr>
        <w:t>or</w:t>
      </w:r>
      <w:r>
        <w:rPr>
          <w:b/>
          <w:color w:val="12253E"/>
          <w:spacing w:val="-4"/>
          <w:sz w:val="24"/>
        </w:rPr>
        <w:t xml:space="preserve"> </w:t>
      </w:r>
      <w:r>
        <w:rPr>
          <w:b/>
          <w:color w:val="12253E"/>
          <w:sz w:val="24"/>
        </w:rPr>
        <w:t>a</w:t>
      </w:r>
      <w:r>
        <w:rPr>
          <w:b/>
          <w:color w:val="12253E"/>
          <w:spacing w:val="-1"/>
          <w:sz w:val="24"/>
        </w:rPr>
        <w:t xml:space="preserve"> </w:t>
      </w:r>
      <w:r>
        <w:rPr>
          <w:b/>
          <w:color w:val="12253E"/>
          <w:sz w:val="24"/>
        </w:rPr>
        <w:t>pupil</w:t>
      </w:r>
      <w:r>
        <w:rPr>
          <w:b/>
          <w:color w:val="12253E"/>
          <w:spacing w:val="-2"/>
          <w:sz w:val="24"/>
        </w:rPr>
        <w:t xml:space="preserve"> </w:t>
      </w:r>
      <w:r>
        <w:rPr>
          <w:b/>
          <w:color w:val="12253E"/>
          <w:sz w:val="24"/>
        </w:rPr>
        <w:t>is</w:t>
      </w:r>
      <w:r>
        <w:rPr>
          <w:b/>
          <w:color w:val="12253E"/>
          <w:spacing w:val="-2"/>
          <w:sz w:val="24"/>
        </w:rPr>
        <w:t xml:space="preserve"> </w:t>
      </w:r>
      <w:r>
        <w:rPr>
          <w:b/>
          <w:color w:val="12253E"/>
          <w:sz w:val="24"/>
        </w:rPr>
        <w:t>at</w:t>
      </w:r>
      <w:r>
        <w:rPr>
          <w:b/>
          <w:color w:val="12253E"/>
          <w:spacing w:val="-1"/>
          <w:sz w:val="24"/>
        </w:rPr>
        <w:t xml:space="preserve"> </w:t>
      </w:r>
      <w:r>
        <w:rPr>
          <w:b/>
          <w:color w:val="12253E"/>
          <w:sz w:val="24"/>
        </w:rPr>
        <w:t>risk</w:t>
      </w:r>
      <w:r>
        <w:rPr>
          <w:b/>
          <w:color w:val="12253E"/>
          <w:spacing w:val="-4"/>
          <w:sz w:val="24"/>
        </w:rPr>
        <w:t xml:space="preserve"> </w:t>
      </w:r>
      <w:r>
        <w:rPr>
          <w:b/>
          <w:color w:val="12253E"/>
          <w:sz w:val="24"/>
        </w:rPr>
        <w:t>of</w:t>
      </w:r>
      <w:r>
        <w:rPr>
          <w:b/>
          <w:color w:val="12253E"/>
          <w:spacing w:val="-1"/>
          <w:sz w:val="24"/>
        </w:rPr>
        <w:t xml:space="preserve"> </w:t>
      </w:r>
      <w:r>
        <w:rPr>
          <w:b/>
          <w:color w:val="12253E"/>
          <w:spacing w:val="-5"/>
          <w:sz w:val="24"/>
        </w:rPr>
        <w:t>FGM</w:t>
      </w:r>
    </w:p>
    <w:p w14:paraId="7306C55B" w14:textId="77777777" w:rsidR="00A46852" w:rsidRDefault="004949D1">
      <w:pPr>
        <w:pStyle w:val="BodyText"/>
        <w:spacing w:before="120"/>
        <w:ind w:right="289"/>
      </w:pPr>
      <w:r>
        <w:t>Keeping</w:t>
      </w:r>
      <w:r>
        <w:rPr>
          <w:spacing w:val="-5"/>
        </w:rPr>
        <w:t xml:space="preserve"> </w:t>
      </w:r>
      <w:r>
        <w:t>Children</w:t>
      </w:r>
      <w:r>
        <w:rPr>
          <w:spacing w:val="-2"/>
        </w:rPr>
        <w:t xml:space="preserve"> </w:t>
      </w:r>
      <w:r>
        <w:t>Safe</w:t>
      </w:r>
      <w:r>
        <w:rPr>
          <w:spacing w:val="-2"/>
        </w:rPr>
        <w:t xml:space="preserve"> </w:t>
      </w:r>
      <w:r>
        <w:t>in</w:t>
      </w:r>
      <w:r>
        <w:rPr>
          <w:spacing w:val="-2"/>
        </w:rPr>
        <w:t xml:space="preserve"> </w:t>
      </w:r>
      <w:r>
        <w:t>Education</w:t>
      </w:r>
      <w:r>
        <w:rPr>
          <w:spacing w:val="-3"/>
        </w:rPr>
        <w:t xml:space="preserve"> </w:t>
      </w:r>
      <w:r>
        <w:t>explains</w:t>
      </w:r>
      <w:r>
        <w:rPr>
          <w:spacing w:val="-3"/>
        </w:rPr>
        <w:t xml:space="preserve"> </w:t>
      </w:r>
      <w:r>
        <w:t>that</w:t>
      </w:r>
      <w:r>
        <w:rPr>
          <w:spacing w:val="-4"/>
        </w:rPr>
        <w:t xml:space="preserve"> </w:t>
      </w:r>
      <w:r>
        <w:t>FGM</w:t>
      </w:r>
      <w:r>
        <w:rPr>
          <w:spacing w:val="-2"/>
        </w:rPr>
        <w:t xml:space="preserve"> </w:t>
      </w:r>
      <w:r>
        <w:t>comprises</w:t>
      </w:r>
      <w:r>
        <w:rPr>
          <w:spacing w:val="-3"/>
        </w:rPr>
        <w:t xml:space="preserve"> </w:t>
      </w:r>
      <w:r>
        <w:t>“all</w:t>
      </w:r>
      <w:r>
        <w:rPr>
          <w:spacing w:val="-5"/>
        </w:rPr>
        <w:t xml:space="preserve"> </w:t>
      </w:r>
      <w:r>
        <w:t>procedures</w:t>
      </w:r>
      <w:r>
        <w:rPr>
          <w:spacing w:val="-2"/>
        </w:rPr>
        <w:t xml:space="preserve"> </w:t>
      </w:r>
      <w:r>
        <w:t>involving</w:t>
      </w:r>
      <w:r>
        <w:rPr>
          <w:spacing w:val="-4"/>
        </w:rPr>
        <w:t xml:space="preserve"> </w:t>
      </w:r>
      <w:r>
        <w:t>partial</w:t>
      </w:r>
      <w:r>
        <w:rPr>
          <w:spacing w:val="-5"/>
        </w:rPr>
        <w:t xml:space="preserve"> </w:t>
      </w:r>
      <w:r>
        <w:t>or</w:t>
      </w:r>
      <w:r>
        <w:rPr>
          <w:spacing w:val="-4"/>
        </w:rPr>
        <w:t xml:space="preserve"> </w:t>
      </w:r>
      <w:r>
        <w:t>total removal of the external female genitalia, or other injury to the female genital organs”.</w:t>
      </w:r>
    </w:p>
    <w:p w14:paraId="65CE35D5" w14:textId="77777777" w:rsidR="00A46852" w:rsidRDefault="004949D1">
      <w:pPr>
        <w:pStyle w:val="BodyText"/>
        <w:spacing w:before="120"/>
        <w:ind w:right="403"/>
      </w:pPr>
      <w:r>
        <w:t>FGM</w:t>
      </w:r>
      <w:r>
        <w:rPr>
          <w:spacing w:val="-3"/>
        </w:rPr>
        <w:t xml:space="preserve"> </w:t>
      </w:r>
      <w:r>
        <w:t>is</w:t>
      </w:r>
      <w:r>
        <w:rPr>
          <w:spacing w:val="-2"/>
        </w:rPr>
        <w:t xml:space="preserve"> </w:t>
      </w:r>
      <w:r>
        <w:t>illegal</w:t>
      </w:r>
      <w:r>
        <w:rPr>
          <w:spacing w:val="-4"/>
        </w:rPr>
        <w:t xml:space="preserve"> </w:t>
      </w:r>
      <w:r>
        <w:t>in</w:t>
      </w:r>
      <w:r>
        <w:rPr>
          <w:spacing w:val="-3"/>
        </w:rPr>
        <w:t xml:space="preserve"> </w:t>
      </w:r>
      <w:r>
        <w:t>the</w:t>
      </w:r>
      <w:r>
        <w:rPr>
          <w:spacing w:val="-3"/>
        </w:rPr>
        <w:t xml:space="preserve"> </w:t>
      </w:r>
      <w:r>
        <w:t>UK</w:t>
      </w:r>
      <w:r>
        <w:rPr>
          <w:spacing w:val="-3"/>
        </w:rPr>
        <w:t xml:space="preserve"> </w:t>
      </w:r>
      <w:r>
        <w:t>and</w:t>
      </w:r>
      <w:r>
        <w:rPr>
          <w:spacing w:val="-3"/>
        </w:rPr>
        <w:t xml:space="preserve"> </w:t>
      </w:r>
      <w:r>
        <w:t>a</w:t>
      </w:r>
      <w:r>
        <w:rPr>
          <w:spacing w:val="-4"/>
        </w:rPr>
        <w:t xml:space="preserve"> </w:t>
      </w:r>
      <w:r>
        <w:t>form of</w:t>
      </w:r>
      <w:r>
        <w:rPr>
          <w:spacing w:val="-1"/>
        </w:rPr>
        <w:t xml:space="preserve"> </w:t>
      </w:r>
      <w:r>
        <w:t>child</w:t>
      </w:r>
      <w:r>
        <w:rPr>
          <w:spacing w:val="-3"/>
        </w:rPr>
        <w:t xml:space="preserve"> </w:t>
      </w:r>
      <w:r>
        <w:t>abuse</w:t>
      </w:r>
      <w:r>
        <w:rPr>
          <w:spacing w:val="-1"/>
        </w:rPr>
        <w:t xml:space="preserve"> </w:t>
      </w:r>
      <w:r>
        <w:t>with</w:t>
      </w:r>
      <w:r>
        <w:rPr>
          <w:spacing w:val="-1"/>
        </w:rPr>
        <w:t xml:space="preserve"> </w:t>
      </w:r>
      <w:r>
        <w:t>long-lasting,</w:t>
      </w:r>
      <w:r>
        <w:rPr>
          <w:spacing w:val="-3"/>
        </w:rPr>
        <w:t xml:space="preserve"> </w:t>
      </w:r>
      <w:r>
        <w:t>harmful</w:t>
      </w:r>
      <w:r>
        <w:rPr>
          <w:spacing w:val="-4"/>
        </w:rPr>
        <w:t xml:space="preserve"> </w:t>
      </w:r>
      <w:r>
        <w:t>consequences.</w:t>
      </w:r>
      <w:r>
        <w:rPr>
          <w:spacing w:val="-1"/>
        </w:rPr>
        <w:t xml:space="preserve"> </w:t>
      </w:r>
      <w:r>
        <w:t>It</w:t>
      </w:r>
      <w:r>
        <w:rPr>
          <w:spacing w:val="-3"/>
        </w:rPr>
        <w:t xml:space="preserve"> </w:t>
      </w:r>
      <w:r>
        <w:t>is also</w:t>
      </w:r>
      <w:r>
        <w:rPr>
          <w:spacing w:val="-3"/>
        </w:rPr>
        <w:t xml:space="preserve"> </w:t>
      </w:r>
      <w:r>
        <w:t>known as ‘female genital cutting’, ‘circumcision’ or ‘initiation’.</w:t>
      </w:r>
    </w:p>
    <w:p w14:paraId="32F41D4C" w14:textId="77777777" w:rsidR="00A46852" w:rsidRDefault="004949D1">
      <w:pPr>
        <w:pStyle w:val="BodyText"/>
        <w:spacing w:before="119"/>
        <w:ind w:right="403"/>
      </w:pPr>
      <w:r>
        <w:t>Possible</w:t>
      </w:r>
      <w:r>
        <w:rPr>
          <w:spacing w:val="-1"/>
        </w:rPr>
        <w:t xml:space="preserve"> </w:t>
      </w:r>
      <w:r>
        <w:t>indicators</w:t>
      </w:r>
      <w:r>
        <w:rPr>
          <w:spacing w:val="-2"/>
        </w:rPr>
        <w:t xml:space="preserve"> </w:t>
      </w:r>
      <w:r>
        <w:t>that</w:t>
      </w:r>
      <w:r>
        <w:rPr>
          <w:spacing w:val="-1"/>
        </w:rPr>
        <w:t xml:space="preserve"> </w:t>
      </w:r>
      <w:r>
        <w:t>a</w:t>
      </w:r>
      <w:r>
        <w:rPr>
          <w:spacing w:val="-1"/>
        </w:rPr>
        <w:t xml:space="preserve"> </w:t>
      </w:r>
      <w:r>
        <w:t>pupil</w:t>
      </w:r>
      <w:r>
        <w:rPr>
          <w:spacing w:val="-3"/>
        </w:rPr>
        <w:t xml:space="preserve"> </w:t>
      </w:r>
      <w:r>
        <w:t>has</w:t>
      </w:r>
      <w:r>
        <w:rPr>
          <w:spacing w:val="-2"/>
        </w:rPr>
        <w:t xml:space="preserve"> </w:t>
      </w:r>
      <w:r>
        <w:t>already</w:t>
      </w:r>
      <w:r>
        <w:rPr>
          <w:spacing w:val="-6"/>
        </w:rPr>
        <w:t xml:space="preserve"> </w:t>
      </w:r>
      <w:r>
        <w:t>been</w:t>
      </w:r>
      <w:r>
        <w:rPr>
          <w:spacing w:val="-3"/>
        </w:rPr>
        <w:t xml:space="preserve"> </w:t>
      </w:r>
      <w:r>
        <w:t>subjected</w:t>
      </w:r>
      <w:r>
        <w:rPr>
          <w:spacing w:val="-4"/>
        </w:rPr>
        <w:t xml:space="preserve"> </w:t>
      </w:r>
      <w:r>
        <w:t>to</w:t>
      </w:r>
      <w:r>
        <w:rPr>
          <w:spacing w:val="-4"/>
        </w:rPr>
        <w:t xml:space="preserve"> </w:t>
      </w:r>
      <w:r>
        <w:t>FGM,</w:t>
      </w:r>
      <w:r>
        <w:rPr>
          <w:spacing w:val="-3"/>
        </w:rPr>
        <w:t xml:space="preserve"> </w:t>
      </w:r>
      <w:r>
        <w:t>and</w:t>
      </w:r>
      <w:r>
        <w:rPr>
          <w:spacing w:val="-3"/>
        </w:rPr>
        <w:t xml:space="preserve"> </w:t>
      </w:r>
      <w:r>
        <w:t>factors</w:t>
      </w:r>
      <w:r>
        <w:rPr>
          <w:spacing w:val="-1"/>
        </w:rPr>
        <w:t xml:space="preserve"> </w:t>
      </w:r>
      <w:r>
        <w:t>that</w:t>
      </w:r>
      <w:r>
        <w:rPr>
          <w:spacing w:val="-3"/>
        </w:rPr>
        <w:t xml:space="preserve"> </w:t>
      </w:r>
      <w:r>
        <w:t>suggest</w:t>
      </w:r>
      <w:r>
        <w:rPr>
          <w:spacing w:val="-3"/>
        </w:rPr>
        <w:t xml:space="preserve"> </w:t>
      </w:r>
      <w:r>
        <w:t>a pupil</w:t>
      </w:r>
      <w:r>
        <w:rPr>
          <w:spacing w:val="-4"/>
        </w:rPr>
        <w:t xml:space="preserve"> </w:t>
      </w:r>
      <w:r>
        <w:t>may</w:t>
      </w:r>
      <w:r>
        <w:rPr>
          <w:spacing w:val="-6"/>
        </w:rPr>
        <w:t xml:space="preserve"> </w:t>
      </w:r>
      <w:r>
        <w:t>be at risk, are set out in appendix 4 of this policy.</w:t>
      </w:r>
    </w:p>
    <w:p w14:paraId="5A14BC2F" w14:textId="77777777" w:rsidR="00A46852" w:rsidRDefault="004949D1">
      <w:pPr>
        <w:spacing w:before="121"/>
        <w:ind w:left="217"/>
        <w:jc w:val="both"/>
        <w:rPr>
          <w:sz w:val="20"/>
        </w:rPr>
      </w:pPr>
      <w:r>
        <w:rPr>
          <w:b/>
          <w:sz w:val="20"/>
        </w:rPr>
        <w:t>Any</w:t>
      </w:r>
      <w:r>
        <w:rPr>
          <w:b/>
          <w:spacing w:val="-7"/>
          <w:sz w:val="20"/>
        </w:rPr>
        <w:t xml:space="preserve"> </w:t>
      </w:r>
      <w:r>
        <w:rPr>
          <w:b/>
          <w:sz w:val="20"/>
        </w:rPr>
        <w:t>teacher</w:t>
      </w:r>
      <w:r>
        <w:rPr>
          <w:b/>
          <w:spacing w:val="-5"/>
          <w:sz w:val="20"/>
        </w:rPr>
        <w:t xml:space="preserve"> </w:t>
      </w:r>
      <w:r>
        <w:rPr>
          <w:sz w:val="20"/>
        </w:rPr>
        <w:t>who</w:t>
      </w:r>
      <w:r>
        <w:rPr>
          <w:spacing w:val="-5"/>
          <w:sz w:val="20"/>
        </w:rPr>
        <w:t xml:space="preserve"> </w:t>
      </w:r>
      <w:r>
        <w:rPr>
          <w:spacing w:val="-2"/>
          <w:sz w:val="20"/>
        </w:rPr>
        <w:t>either:</w:t>
      </w:r>
    </w:p>
    <w:p w14:paraId="68842D2A" w14:textId="77777777" w:rsidR="00A46852" w:rsidRDefault="004949D1">
      <w:pPr>
        <w:pStyle w:val="ListParagraph"/>
        <w:numPr>
          <w:ilvl w:val="0"/>
          <w:numId w:val="9"/>
        </w:numPr>
        <w:tabs>
          <w:tab w:val="left" w:pos="936"/>
        </w:tabs>
        <w:spacing w:before="121"/>
        <w:ind w:left="936" w:hanging="306"/>
        <w:jc w:val="both"/>
        <w:rPr>
          <w:sz w:val="20"/>
        </w:rPr>
      </w:pPr>
      <w:r>
        <w:rPr>
          <w:sz w:val="20"/>
        </w:rPr>
        <w:t>Is</w:t>
      </w:r>
      <w:r>
        <w:rPr>
          <w:spacing w:val="-4"/>
          <w:sz w:val="20"/>
        </w:rPr>
        <w:t xml:space="preserve"> </w:t>
      </w:r>
      <w:r>
        <w:rPr>
          <w:sz w:val="20"/>
        </w:rPr>
        <w:t>informed</w:t>
      </w:r>
      <w:r>
        <w:rPr>
          <w:spacing w:val="-6"/>
          <w:sz w:val="20"/>
        </w:rPr>
        <w:t xml:space="preserve"> </w:t>
      </w:r>
      <w:r>
        <w:rPr>
          <w:sz w:val="20"/>
        </w:rPr>
        <w:t>by</w:t>
      </w:r>
      <w:r>
        <w:rPr>
          <w:spacing w:val="-7"/>
          <w:sz w:val="20"/>
        </w:rPr>
        <w:t xml:space="preserve"> </w:t>
      </w:r>
      <w:r>
        <w:rPr>
          <w:sz w:val="20"/>
        </w:rPr>
        <w:t>a</w:t>
      </w:r>
      <w:r>
        <w:rPr>
          <w:spacing w:val="-6"/>
          <w:sz w:val="20"/>
        </w:rPr>
        <w:t xml:space="preserve"> </w:t>
      </w:r>
      <w:r>
        <w:rPr>
          <w:sz w:val="20"/>
        </w:rPr>
        <w:t>girl</w:t>
      </w:r>
      <w:r>
        <w:rPr>
          <w:spacing w:val="-4"/>
          <w:sz w:val="20"/>
        </w:rPr>
        <w:t xml:space="preserve"> </w:t>
      </w:r>
      <w:r>
        <w:rPr>
          <w:sz w:val="20"/>
        </w:rPr>
        <w:t>under</w:t>
      </w:r>
      <w:r>
        <w:rPr>
          <w:spacing w:val="-2"/>
          <w:sz w:val="20"/>
        </w:rPr>
        <w:t xml:space="preserve"> </w:t>
      </w:r>
      <w:r>
        <w:rPr>
          <w:sz w:val="20"/>
        </w:rPr>
        <w:t>18</w:t>
      </w:r>
      <w:r>
        <w:rPr>
          <w:spacing w:val="-4"/>
          <w:sz w:val="20"/>
        </w:rPr>
        <w:t xml:space="preserve"> </w:t>
      </w:r>
      <w:r>
        <w:rPr>
          <w:sz w:val="20"/>
        </w:rPr>
        <w:t>that</w:t>
      </w:r>
      <w:r>
        <w:rPr>
          <w:spacing w:val="-5"/>
          <w:sz w:val="20"/>
        </w:rPr>
        <w:t xml:space="preserve"> </w:t>
      </w:r>
      <w:r>
        <w:rPr>
          <w:sz w:val="20"/>
        </w:rPr>
        <w:t>an</w:t>
      </w:r>
      <w:r>
        <w:rPr>
          <w:spacing w:val="-5"/>
          <w:sz w:val="20"/>
        </w:rPr>
        <w:t xml:space="preserve"> </w:t>
      </w:r>
      <w:r>
        <w:rPr>
          <w:sz w:val="20"/>
        </w:rPr>
        <w:t>act</w:t>
      </w:r>
      <w:r>
        <w:rPr>
          <w:spacing w:val="-2"/>
          <w:sz w:val="20"/>
        </w:rPr>
        <w:t xml:space="preserve"> </w:t>
      </w:r>
      <w:r>
        <w:rPr>
          <w:sz w:val="20"/>
        </w:rPr>
        <w:t>of</w:t>
      </w:r>
      <w:r>
        <w:rPr>
          <w:spacing w:val="-3"/>
          <w:sz w:val="20"/>
        </w:rPr>
        <w:t xml:space="preserve"> </w:t>
      </w:r>
      <w:r>
        <w:rPr>
          <w:sz w:val="20"/>
        </w:rPr>
        <w:t>FGM</w:t>
      </w:r>
      <w:r>
        <w:rPr>
          <w:spacing w:val="-5"/>
          <w:sz w:val="20"/>
        </w:rPr>
        <w:t xml:space="preserve"> </w:t>
      </w:r>
      <w:r>
        <w:rPr>
          <w:sz w:val="20"/>
        </w:rPr>
        <w:t>has</w:t>
      </w:r>
      <w:r>
        <w:rPr>
          <w:spacing w:val="-2"/>
          <w:sz w:val="20"/>
        </w:rPr>
        <w:t xml:space="preserve"> </w:t>
      </w:r>
      <w:r>
        <w:rPr>
          <w:sz w:val="20"/>
        </w:rPr>
        <w:t>been</w:t>
      </w:r>
      <w:r>
        <w:rPr>
          <w:spacing w:val="-3"/>
          <w:sz w:val="20"/>
        </w:rPr>
        <w:t xml:space="preserve"> </w:t>
      </w:r>
      <w:r>
        <w:rPr>
          <w:sz w:val="20"/>
        </w:rPr>
        <w:t>carried</w:t>
      </w:r>
      <w:r>
        <w:rPr>
          <w:spacing w:val="-3"/>
          <w:sz w:val="20"/>
        </w:rPr>
        <w:t xml:space="preserve"> </w:t>
      </w:r>
      <w:r>
        <w:rPr>
          <w:sz w:val="20"/>
        </w:rPr>
        <w:t>out</w:t>
      </w:r>
      <w:r>
        <w:rPr>
          <w:spacing w:val="-3"/>
          <w:sz w:val="20"/>
        </w:rPr>
        <w:t xml:space="preserve"> </w:t>
      </w:r>
      <w:r>
        <w:rPr>
          <w:sz w:val="20"/>
        </w:rPr>
        <w:t>on</w:t>
      </w:r>
      <w:r>
        <w:rPr>
          <w:spacing w:val="-4"/>
          <w:sz w:val="20"/>
        </w:rPr>
        <w:t xml:space="preserve"> </w:t>
      </w:r>
      <w:r>
        <w:rPr>
          <w:sz w:val="20"/>
        </w:rPr>
        <w:t>her;</w:t>
      </w:r>
      <w:r>
        <w:rPr>
          <w:spacing w:val="-5"/>
          <w:sz w:val="20"/>
        </w:rPr>
        <w:t xml:space="preserve"> or</w:t>
      </w:r>
    </w:p>
    <w:p w14:paraId="31C59926" w14:textId="77777777" w:rsidR="00A46852" w:rsidRDefault="004949D1">
      <w:pPr>
        <w:pStyle w:val="ListParagraph"/>
        <w:numPr>
          <w:ilvl w:val="0"/>
          <w:numId w:val="9"/>
        </w:numPr>
        <w:tabs>
          <w:tab w:val="left" w:pos="936"/>
          <w:tab w:val="left" w:pos="990"/>
        </w:tabs>
        <w:spacing w:before="117"/>
        <w:ind w:right="755" w:hanging="360"/>
        <w:jc w:val="both"/>
        <w:rPr>
          <w:sz w:val="20"/>
        </w:rPr>
      </w:pPr>
      <w:r>
        <w:rPr>
          <w:sz w:val="20"/>
        </w:rPr>
        <w:t>Observes</w:t>
      </w:r>
      <w:r>
        <w:rPr>
          <w:spacing w:val="-1"/>
          <w:sz w:val="20"/>
        </w:rPr>
        <w:t xml:space="preserve"> </w:t>
      </w:r>
      <w:r>
        <w:rPr>
          <w:sz w:val="20"/>
        </w:rPr>
        <w:t>physical</w:t>
      </w:r>
      <w:r>
        <w:rPr>
          <w:spacing w:val="-3"/>
          <w:sz w:val="20"/>
        </w:rPr>
        <w:t xml:space="preserve"> </w:t>
      </w:r>
      <w:r>
        <w:rPr>
          <w:sz w:val="20"/>
        </w:rPr>
        <w:t>signs which</w:t>
      </w:r>
      <w:r>
        <w:rPr>
          <w:spacing w:val="-2"/>
          <w:sz w:val="20"/>
        </w:rPr>
        <w:t xml:space="preserve"> </w:t>
      </w:r>
      <w:r>
        <w:rPr>
          <w:sz w:val="20"/>
        </w:rPr>
        <w:t>appear</w:t>
      </w:r>
      <w:r>
        <w:rPr>
          <w:spacing w:val="-2"/>
          <w:sz w:val="20"/>
        </w:rPr>
        <w:t xml:space="preserve"> </w:t>
      </w:r>
      <w:r>
        <w:rPr>
          <w:sz w:val="20"/>
        </w:rPr>
        <w:t>to</w:t>
      </w:r>
      <w:r>
        <w:rPr>
          <w:spacing w:val="-2"/>
          <w:sz w:val="20"/>
        </w:rPr>
        <w:t xml:space="preserve"> </w:t>
      </w:r>
      <w:r>
        <w:rPr>
          <w:sz w:val="20"/>
        </w:rPr>
        <w:t>show</w:t>
      </w:r>
      <w:r>
        <w:rPr>
          <w:spacing w:val="-4"/>
          <w:sz w:val="20"/>
        </w:rPr>
        <w:t xml:space="preserve"> </w:t>
      </w:r>
      <w:r>
        <w:rPr>
          <w:sz w:val="20"/>
        </w:rPr>
        <w:t>that an</w:t>
      </w:r>
      <w:r>
        <w:rPr>
          <w:spacing w:val="-2"/>
          <w:sz w:val="20"/>
        </w:rPr>
        <w:t xml:space="preserve"> </w:t>
      </w:r>
      <w:r>
        <w:rPr>
          <w:sz w:val="20"/>
        </w:rPr>
        <w:t>act</w:t>
      </w:r>
      <w:r>
        <w:rPr>
          <w:spacing w:val="-2"/>
          <w:sz w:val="20"/>
        </w:rPr>
        <w:t xml:space="preserve"> </w:t>
      </w:r>
      <w:r>
        <w:rPr>
          <w:sz w:val="20"/>
        </w:rPr>
        <w:t>of FGM</w:t>
      </w:r>
      <w:r>
        <w:rPr>
          <w:spacing w:val="-2"/>
          <w:sz w:val="20"/>
        </w:rPr>
        <w:t xml:space="preserve"> </w:t>
      </w:r>
      <w:r>
        <w:rPr>
          <w:sz w:val="20"/>
        </w:rPr>
        <w:t>has been</w:t>
      </w:r>
      <w:r>
        <w:rPr>
          <w:spacing w:val="-2"/>
          <w:sz w:val="20"/>
        </w:rPr>
        <w:t xml:space="preserve"> </w:t>
      </w:r>
      <w:r>
        <w:rPr>
          <w:sz w:val="20"/>
        </w:rPr>
        <w:t>carried</w:t>
      </w:r>
      <w:r>
        <w:rPr>
          <w:spacing w:val="-1"/>
          <w:sz w:val="20"/>
        </w:rPr>
        <w:t xml:space="preserve"> </w:t>
      </w:r>
      <w:r>
        <w:rPr>
          <w:sz w:val="20"/>
        </w:rPr>
        <w:t>out on</w:t>
      </w:r>
      <w:r>
        <w:rPr>
          <w:spacing w:val="-1"/>
          <w:sz w:val="20"/>
        </w:rPr>
        <w:t xml:space="preserve"> </w:t>
      </w:r>
      <w:r>
        <w:rPr>
          <w:sz w:val="20"/>
        </w:rPr>
        <w:t>a</w:t>
      </w:r>
      <w:r>
        <w:rPr>
          <w:spacing w:val="-2"/>
          <w:sz w:val="20"/>
        </w:rPr>
        <w:t xml:space="preserve"> </w:t>
      </w:r>
      <w:r>
        <w:rPr>
          <w:sz w:val="20"/>
        </w:rPr>
        <w:t>girl under 18</w:t>
      </w:r>
      <w:r>
        <w:rPr>
          <w:spacing w:val="-2"/>
          <w:sz w:val="20"/>
        </w:rPr>
        <w:t xml:space="preserve"> </w:t>
      </w:r>
      <w:r>
        <w:rPr>
          <w:sz w:val="20"/>
        </w:rPr>
        <w:t>and</w:t>
      </w:r>
      <w:r>
        <w:rPr>
          <w:spacing w:val="-1"/>
          <w:sz w:val="20"/>
        </w:rPr>
        <w:t xml:space="preserve"> </w:t>
      </w:r>
      <w:r>
        <w:rPr>
          <w:sz w:val="20"/>
        </w:rPr>
        <w:t>they</w:t>
      </w:r>
      <w:r>
        <w:rPr>
          <w:spacing w:val="-6"/>
          <w:sz w:val="20"/>
        </w:rPr>
        <w:t xml:space="preserve"> </w:t>
      </w:r>
      <w:r>
        <w:rPr>
          <w:sz w:val="20"/>
        </w:rPr>
        <w:t>have</w:t>
      </w:r>
      <w:r>
        <w:rPr>
          <w:spacing w:val="-3"/>
          <w:sz w:val="20"/>
        </w:rPr>
        <w:t xml:space="preserve"> </w:t>
      </w:r>
      <w:r>
        <w:rPr>
          <w:sz w:val="20"/>
        </w:rPr>
        <w:t>no</w:t>
      </w:r>
      <w:r>
        <w:rPr>
          <w:spacing w:val="-1"/>
          <w:sz w:val="20"/>
        </w:rPr>
        <w:t xml:space="preserve"> </w:t>
      </w:r>
      <w:r>
        <w:rPr>
          <w:sz w:val="20"/>
        </w:rPr>
        <w:t>reason</w:t>
      </w:r>
      <w:r>
        <w:rPr>
          <w:spacing w:val="-4"/>
          <w:sz w:val="20"/>
        </w:rPr>
        <w:t xml:space="preserve"> </w:t>
      </w:r>
      <w:r>
        <w:rPr>
          <w:sz w:val="20"/>
        </w:rPr>
        <w:t>to</w:t>
      </w:r>
      <w:r>
        <w:rPr>
          <w:spacing w:val="-1"/>
          <w:sz w:val="20"/>
        </w:rPr>
        <w:t xml:space="preserve"> </w:t>
      </w:r>
      <w:r>
        <w:rPr>
          <w:sz w:val="20"/>
        </w:rPr>
        <w:t>believe</w:t>
      </w:r>
      <w:r>
        <w:rPr>
          <w:spacing w:val="-3"/>
          <w:sz w:val="20"/>
        </w:rPr>
        <w:t xml:space="preserve"> </w:t>
      </w:r>
      <w:r>
        <w:rPr>
          <w:sz w:val="20"/>
        </w:rPr>
        <w:t>that</w:t>
      </w:r>
      <w:r>
        <w:rPr>
          <w:spacing w:val="-3"/>
          <w:sz w:val="20"/>
        </w:rPr>
        <w:t xml:space="preserve"> </w:t>
      </w:r>
      <w:r>
        <w:rPr>
          <w:sz w:val="20"/>
        </w:rPr>
        <w:t>the</w:t>
      </w:r>
      <w:r>
        <w:rPr>
          <w:spacing w:val="-4"/>
          <w:sz w:val="20"/>
        </w:rPr>
        <w:t xml:space="preserve"> </w:t>
      </w:r>
      <w:r>
        <w:rPr>
          <w:sz w:val="20"/>
        </w:rPr>
        <w:t>act</w:t>
      </w:r>
      <w:r>
        <w:rPr>
          <w:spacing w:val="-3"/>
          <w:sz w:val="20"/>
        </w:rPr>
        <w:t xml:space="preserve"> </w:t>
      </w:r>
      <w:r>
        <w:rPr>
          <w:sz w:val="20"/>
        </w:rPr>
        <w:t>was</w:t>
      </w:r>
      <w:r>
        <w:rPr>
          <w:spacing w:val="-2"/>
          <w:sz w:val="20"/>
        </w:rPr>
        <w:t xml:space="preserve"> </w:t>
      </w:r>
      <w:r>
        <w:rPr>
          <w:sz w:val="20"/>
        </w:rPr>
        <w:t>necessary</w:t>
      </w:r>
      <w:r>
        <w:rPr>
          <w:spacing w:val="-6"/>
          <w:sz w:val="20"/>
        </w:rPr>
        <w:t xml:space="preserve"> </w:t>
      </w:r>
      <w:r>
        <w:rPr>
          <w:sz w:val="20"/>
        </w:rPr>
        <w:t>for</w:t>
      </w:r>
      <w:r>
        <w:rPr>
          <w:spacing w:val="-3"/>
          <w:sz w:val="20"/>
        </w:rPr>
        <w:t xml:space="preserve"> </w:t>
      </w:r>
      <w:r>
        <w:rPr>
          <w:sz w:val="20"/>
        </w:rPr>
        <w:t>the</w:t>
      </w:r>
      <w:r>
        <w:rPr>
          <w:spacing w:val="-3"/>
          <w:sz w:val="20"/>
        </w:rPr>
        <w:t xml:space="preserve"> </w:t>
      </w:r>
      <w:r>
        <w:rPr>
          <w:sz w:val="20"/>
        </w:rPr>
        <w:t>girl’s</w:t>
      </w:r>
      <w:r>
        <w:rPr>
          <w:spacing w:val="-2"/>
          <w:sz w:val="20"/>
        </w:rPr>
        <w:t xml:space="preserve"> </w:t>
      </w:r>
      <w:r>
        <w:rPr>
          <w:sz w:val="20"/>
        </w:rPr>
        <w:t>physical</w:t>
      </w:r>
      <w:r>
        <w:rPr>
          <w:spacing w:val="-4"/>
          <w:sz w:val="20"/>
        </w:rPr>
        <w:t xml:space="preserve"> </w:t>
      </w:r>
      <w:r>
        <w:rPr>
          <w:sz w:val="20"/>
        </w:rPr>
        <w:t xml:space="preserve">or mental health or for purposes connected with </w:t>
      </w:r>
      <w:proofErr w:type="spellStart"/>
      <w:r>
        <w:rPr>
          <w:sz w:val="20"/>
        </w:rPr>
        <w:t>labour</w:t>
      </w:r>
      <w:proofErr w:type="spellEnd"/>
      <w:r>
        <w:rPr>
          <w:sz w:val="20"/>
        </w:rPr>
        <w:t xml:space="preserve"> or birth</w:t>
      </w:r>
    </w:p>
    <w:p w14:paraId="04910812" w14:textId="77777777" w:rsidR="00A46852" w:rsidRDefault="004949D1">
      <w:pPr>
        <w:pStyle w:val="BodyText"/>
        <w:spacing w:before="118"/>
        <w:ind w:right="630"/>
        <w:jc w:val="both"/>
      </w:pPr>
      <w:r>
        <w:t>Must</w:t>
      </w:r>
      <w:r>
        <w:rPr>
          <w:spacing w:val="-4"/>
        </w:rPr>
        <w:t xml:space="preserve"> </w:t>
      </w:r>
      <w:r>
        <w:t>immediately</w:t>
      </w:r>
      <w:r>
        <w:rPr>
          <w:spacing w:val="-7"/>
        </w:rPr>
        <w:t xml:space="preserve"> </w:t>
      </w:r>
      <w:r>
        <w:t>report this</w:t>
      </w:r>
      <w:r>
        <w:rPr>
          <w:spacing w:val="-3"/>
        </w:rPr>
        <w:t xml:space="preserve"> </w:t>
      </w:r>
      <w:r>
        <w:t>to</w:t>
      </w:r>
      <w:r>
        <w:rPr>
          <w:spacing w:val="-5"/>
        </w:rPr>
        <w:t xml:space="preserve"> </w:t>
      </w:r>
      <w:r>
        <w:t>the</w:t>
      </w:r>
      <w:r>
        <w:rPr>
          <w:spacing w:val="-2"/>
        </w:rPr>
        <w:t xml:space="preserve"> </w:t>
      </w:r>
      <w:r>
        <w:t>police,</w:t>
      </w:r>
      <w:r>
        <w:rPr>
          <w:spacing w:val="-2"/>
        </w:rPr>
        <w:t xml:space="preserve"> </w:t>
      </w:r>
      <w:r>
        <w:t>personally. This</w:t>
      </w:r>
      <w:r>
        <w:rPr>
          <w:spacing w:val="-3"/>
        </w:rPr>
        <w:t xml:space="preserve"> </w:t>
      </w:r>
      <w:r>
        <w:t>is</w:t>
      </w:r>
      <w:r>
        <w:rPr>
          <w:spacing w:val="-3"/>
        </w:rPr>
        <w:t xml:space="preserve"> </w:t>
      </w:r>
      <w:r>
        <w:t>a</w:t>
      </w:r>
      <w:r>
        <w:rPr>
          <w:spacing w:val="-5"/>
        </w:rPr>
        <w:t xml:space="preserve"> </w:t>
      </w:r>
      <w:r>
        <w:t>mandatory</w:t>
      </w:r>
      <w:r>
        <w:rPr>
          <w:spacing w:val="-2"/>
        </w:rPr>
        <w:t xml:space="preserve"> </w:t>
      </w:r>
      <w:r>
        <w:t>statutory</w:t>
      </w:r>
      <w:r>
        <w:rPr>
          <w:spacing w:val="-7"/>
        </w:rPr>
        <w:t xml:space="preserve"> </w:t>
      </w:r>
      <w:r>
        <w:t>duty,</w:t>
      </w:r>
      <w:r>
        <w:rPr>
          <w:spacing w:val="-2"/>
        </w:rPr>
        <w:t xml:space="preserve"> </w:t>
      </w:r>
      <w:r>
        <w:t>and</w:t>
      </w:r>
      <w:r>
        <w:rPr>
          <w:spacing w:val="-2"/>
        </w:rPr>
        <w:t xml:space="preserve"> </w:t>
      </w:r>
      <w:r>
        <w:t>teachers will face disciplinary sanctions for failing to meet it.</w:t>
      </w:r>
    </w:p>
    <w:p w14:paraId="4AEF5608" w14:textId="77777777" w:rsidR="00A46852" w:rsidRDefault="004949D1">
      <w:pPr>
        <w:pStyle w:val="BodyText"/>
        <w:ind w:right="575"/>
        <w:jc w:val="both"/>
      </w:pPr>
      <w:r>
        <w:t>Unless</w:t>
      </w:r>
      <w:r>
        <w:rPr>
          <w:spacing w:val="-3"/>
        </w:rPr>
        <w:t xml:space="preserve"> </w:t>
      </w:r>
      <w:r>
        <w:t>they</w:t>
      </w:r>
      <w:r>
        <w:rPr>
          <w:spacing w:val="-5"/>
        </w:rPr>
        <w:t xml:space="preserve"> </w:t>
      </w:r>
      <w:r>
        <w:t>have</w:t>
      </w:r>
      <w:r>
        <w:rPr>
          <w:spacing w:val="-2"/>
        </w:rPr>
        <w:t xml:space="preserve"> </w:t>
      </w:r>
      <w:r>
        <w:t>been</w:t>
      </w:r>
      <w:r>
        <w:rPr>
          <w:spacing w:val="-4"/>
        </w:rPr>
        <w:t xml:space="preserve"> </w:t>
      </w:r>
      <w:r>
        <w:t>specifically</w:t>
      </w:r>
      <w:r>
        <w:rPr>
          <w:spacing w:val="-7"/>
        </w:rPr>
        <w:t xml:space="preserve"> </w:t>
      </w:r>
      <w:r>
        <w:t>told</w:t>
      </w:r>
      <w:r>
        <w:rPr>
          <w:spacing w:val="-2"/>
        </w:rPr>
        <w:t xml:space="preserve"> </w:t>
      </w:r>
      <w:r>
        <w:t>not</w:t>
      </w:r>
      <w:r>
        <w:rPr>
          <w:spacing w:val="-4"/>
        </w:rPr>
        <w:t xml:space="preserve"> </w:t>
      </w:r>
      <w:r>
        <w:t>to</w:t>
      </w:r>
      <w:r>
        <w:rPr>
          <w:spacing w:val="-4"/>
        </w:rPr>
        <w:t xml:space="preserve"> </w:t>
      </w:r>
      <w:r>
        <w:t>disclose,</w:t>
      </w:r>
      <w:r>
        <w:rPr>
          <w:spacing w:val="-2"/>
        </w:rPr>
        <w:t xml:space="preserve"> </w:t>
      </w:r>
      <w:r>
        <w:t>they</w:t>
      </w:r>
      <w:r>
        <w:rPr>
          <w:spacing w:val="-7"/>
        </w:rPr>
        <w:t xml:space="preserve"> </w:t>
      </w:r>
      <w:r>
        <w:t>should</w:t>
      </w:r>
      <w:r>
        <w:rPr>
          <w:spacing w:val="-2"/>
        </w:rPr>
        <w:t xml:space="preserve"> </w:t>
      </w:r>
      <w:r>
        <w:t>also</w:t>
      </w:r>
      <w:r>
        <w:rPr>
          <w:spacing w:val="-2"/>
        </w:rPr>
        <w:t xml:space="preserve"> </w:t>
      </w:r>
      <w:r>
        <w:t>discuss</w:t>
      </w:r>
      <w:r>
        <w:rPr>
          <w:spacing w:val="-3"/>
        </w:rPr>
        <w:t xml:space="preserve"> </w:t>
      </w:r>
      <w:r>
        <w:t>the</w:t>
      </w:r>
      <w:r>
        <w:rPr>
          <w:spacing w:val="-4"/>
        </w:rPr>
        <w:t xml:space="preserve"> </w:t>
      </w:r>
      <w:r>
        <w:t>case</w:t>
      </w:r>
      <w:r>
        <w:rPr>
          <w:spacing w:val="-2"/>
        </w:rPr>
        <w:t xml:space="preserve"> </w:t>
      </w:r>
      <w:r>
        <w:t>with</w:t>
      </w:r>
      <w:r>
        <w:rPr>
          <w:spacing w:val="-5"/>
        </w:rPr>
        <w:t xml:space="preserve"> </w:t>
      </w:r>
      <w:r>
        <w:t>the</w:t>
      </w:r>
      <w:r>
        <w:rPr>
          <w:spacing w:val="-5"/>
        </w:rPr>
        <w:t xml:space="preserve"> </w:t>
      </w:r>
      <w:r>
        <w:t>DSL</w:t>
      </w:r>
      <w:r>
        <w:rPr>
          <w:spacing w:val="-2"/>
        </w:rPr>
        <w:t xml:space="preserve"> </w:t>
      </w:r>
      <w:r>
        <w:t>and involve children’s social care as appropriate.</w:t>
      </w:r>
    </w:p>
    <w:p w14:paraId="5AC45349" w14:textId="77777777" w:rsidR="00A46852" w:rsidRDefault="004949D1">
      <w:pPr>
        <w:spacing w:before="119"/>
        <w:ind w:left="217" w:right="506"/>
        <w:jc w:val="both"/>
        <w:rPr>
          <w:sz w:val="20"/>
        </w:rPr>
      </w:pPr>
      <w:r>
        <w:rPr>
          <w:b/>
          <w:sz w:val="20"/>
        </w:rPr>
        <w:t>Any</w:t>
      </w:r>
      <w:r>
        <w:rPr>
          <w:b/>
          <w:spacing w:val="-1"/>
          <w:sz w:val="20"/>
        </w:rPr>
        <w:t xml:space="preserve"> </w:t>
      </w:r>
      <w:r>
        <w:rPr>
          <w:b/>
          <w:sz w:val="20"/>
        </w:rPr>
        <w:t>other</w:t>
      </w:r>
      <w:r>
        <w:rPr>
          <w:b/>
          <w:spacing w:val="-4"/>
          <w:sz w:val="20"/>
        </w:rPr>
        <w:t xml:space="preserve"> </w:t>
      </w:r>
      <w:r>
        <w:rPr>
          <w:b/>
          <w:sz w:val="20"/>
        </w:rPr>
        <w:t>member</w:t>
      </w:r>
      <w:r>
        <w:rPr>
          <w:b/>
          <w:spacing w:val="-4"/>
          <w:sz w:val="20"/>
        </w:rPr>
        <w:t xml:space="preserve"> </w:t>
      </w:r>
      <w:r>
        <w:rPr>
          <w:b/>
          <w:sz w:val="20"/>
        </w:rPr>
        <w:t xml:space="preserve">of staff </w:t>
      </w:r>
      <w:r>
        <w:rPr>
          <w:sz w:val="20"/>
        </w:rPr>
        <w:t>who</w:t>
      </w:r>
      <w:r>
        <w:rPr>
          <w:spacing w:val="-3"/>
          <w:sz w:val="20"/>
        </w:rPr>
        <w:t xml:space="preserve"> </w:t>
      </w:r>
      <w:r>
        <w:rPr>
          <w:sz w:val="20"/>
        </w:rPr>
        <w:t>discovers</w:t>
      </w:r>
      <w:r>
        <w:rPr>
          <w:spacing w:val="-1"/>
          <w:sz w:val="20"/>
        </w:rPr>
        <w:t xml:space="preserve"> </w:t>
      </w:r>
      <w:r>
        <w:rPr>
          <w:sz w:val="20"/>
        </w:rPr>
        <w:t>that</w:t>
      </w:r>
      <w:r>
        <w:rPr>
          <w:spacing w:val="-1"/>
          <w:sz w:val="20"/>
        </w:rPr>
        <w:t xml:space="preserve"> </w:t>
      </w:r>
      <w:r>
        <w:rPr>
          <w:sz w:val="20"/>
        </w:rPr>
        <w:t>an</w:t>
      </w:r>
      <w:r>
        <w:rPr>
          <w:spacing w:val="-4"/>
          <w:sz w:val="20"/>
        </w:rPr>
        <w:t xml:space="preserve"> </w:t>
      </w:r>
      <w:r>
        <w:rPr>
          <w:sz w:val="20"/>
        </w:rPr>
        <w:t>act</w:t>
      </w:r>
      <w:r>
        <w:rPr>
          <w:spacing w:val="-1"/>
          <w:sz w:val="20"/>
        </w:rPr>
        <w:t xml:space="preserve"> </w:t>
      </w:r>
      <w:r>
        <w:rPr>
          <w:sz w:val="20"/>
        </w:rPr>
        <w:t>of</w:t>
      </w:r>
      <w:r>
        <w:rPr>
          <w:spacing w:val="-1"/>
          <w:sz w:val="20"/>
        </w:rPr>
        <w:t xml:space="preserve"> </w:t>
      </w:r>
      <w:r>
        <w:rPr>
          <w:sz w:val="20"/>
        </w:rPr>
        <w:t>FGM</w:t>
      </w:r>
      <w:r>
        <w:rPr>
          <w:spacing w:val="-3"/>
          <w:sz w:val="20"/>
        </w:rPr>
        <w:t xml:space="preserve"> </w:t>
      </w:r>
      <w:r>
        <w:rPr>
          <w:sz w:val="20"/>
        </w:rPr>
        <w:t>appears</w:t>
      </w:r>
      <w:r>
        <w:rPr>
          <w:spacing w:val="-1"/>
          <w:sz w:val="20"/>
        </w:rPr>
        <w:t xml:space="preserve"> </w:t>
      </w:r>
      <w:r>
        <w:rPr>
          <w:sz w:val="20"/>
        </w:rPr>
        <w:t>to</w:t>
      </w:r>
      <w:r>
        <w:rPr>
          <w:spacing w:val="-4"/>
          <w:sz w:val="20"/>
        </w:rPr>
        <w:t xml:space="preserve"> </w:t>
      </w:r>
      <w:r>
        <w:rPr>
          <w:sz w:val="20"/>
        </w:rPr>
        <w:t>have</w:t>
      </w:r>
      <w:r>
        <w:rPr>
          <w:spacing w:val="-3"/>
          <w:sz w:val="20"/>
        </w:rPr>
        <w:t xml:space="preserve"> </w:t>
      </w:r>
      <w:r>
        <w:rPr>
          <w:sz w:val="20"/>
        </w:rPr>
        <w:t>been</w:t>
      </w:r>
      <w:r>
        <w:rPr>
          <w:spacing w:val="-4"/>
          <w:sz w:val="20"/>
        </w:rPr>
        <w:t xml:space="preserve"> </w:t>
      </w:r>
      <w:r>
        <w:rPr>
          <w:sz w:val="20"/>
        </w:rPr>
        <w:t>carried</w:t>
      </w:r>
      <w:r>
        <w:rPr>
          <w:spacing w:val="-3"/>
          <w:sz w:val="20"/>
        </w:rPr>
        <w:t xml:space="preserve"> </w:t>
      </w:r>
      <w:r>
        <w:rPr>
          <w:sz w:val="20"/>
        </w:rPr>
        <w:t>out</w:t>
      </w:r>
      <w:r>
        <w:rPr>
          <w:spacing w:val="-3"/>
          <w:sz w:val="20"/>
        </w:rPr>
        <w:t xml:space="preserve"> </w:t>
      </w:r>
      <w:r>
        <w:rPr>
          <w:sz w:val="20"/>
        </w:rPr>
        <w:t>on</w:t>
      </w:r>
      <w:r>
        <w:rPr>
          <w:spacing w:val="-1"/>
          <w:sz w:val="20"/>
        </w:rPr>
        <w:t xml:space="preserve"> </w:t>
      </w:r>
      <w:r>
        <w:rPr>
          <w:sz w:val="20"/>
        </w:rPr>
        <w:t xml:space="preserve">a </w:t>
      </w:r>
      <w:r>
        <w:rPr>
          <w:b/>
          <w:sz w:val="20"/>
        </w:rPr>
        <w:t xml:space="preserve">pupil under 18 </w:t>
      </w:r>
      <w:r>
        <w:rPr>
          <w:sz w:val="20"/>
        </w:rPr>
        <w:t>must speak to the DSL and follow our local safeguarding procedures.</w:t>
      </w:r>
    </w:p>
    <w:p w14:paraId="38BC0451" w14:textId="77777777" w:rsidR="00A46852" w:rsidRDefault="004949D1">
      <w:pPr>
        <w:pStyle w:val="BodyText"/>
        <w:spacing w:before="120"/>
      </w:pPr>
      <w:r>
        <w:t>The</w:t>
      </w:r>
      <w:r>
        <w:rPr>
          <w:spacing w:val="-3"/>
        </w:rPr>
        <w:t xml:space="preserve"> </w:t>
      </w:r>
      <w:r>
        <w:t>duty</w:t>
      </w:r>
      <w:r>
        <w:rPr>
          <w:spacing w:val="-6"/>
        </w:rPr>
        <w:t xml:space="preserve"> </w:t>
      </w:r>
      <w:r>
        <w:t>for</w:t>
      </w:r>
      <w:r>
        <w:rPr>
          <w:spacing w:val="-3"/>
        </w:rPr>
        <w:t xml:space="preserve"> </w:t>
      </w:r>
      <w:r>
        <w:t>teachers</w:t>
      </w:r>
      <w:r>
        <w:rPr>
          <w:spacing w:val="-2"/>
        </w:rPr>
        <w:t xml:space="preserve"> </w:t>
      </w:r>
      <w:r>
        <w:t>mentioned</w:t>
      </w:r>
      <w:r>
        <w:rPr>
          <w:spacing w:val="-1"/>
        </w:rPr>
        <w:t xml:space="preserve"> </w:t>
      </w:r>
      <w:r>
        <w:t>above does</w:t>
      </w:r>
      <w:r>
        <w:rPr>
          <w:spacing w:val="-2"/>
        </w:rPr>
        <w:t xml:space="preserve"> </w:t>
      </w:r>
      <w:r>
        <w:t>not</w:t>
      </w:r>
      <w:r>
        <w:rPr>
          <w:spacing w:val="-3"/>
        </w:rPr>
        <w:t xml:space="preserve"> </w:t>
      </w:r>
      <w:r>
        <w:t>apply</w:t>
      </w:r>
      <w:r>
        <w:rPr>
          <w:spacing w:val="-4"/>
        </w:rPr>
        <w:t xml:space="preserve"> </w:t>
      </w:r>
      <w:r>
        <w:t>in</w:t>
      </w:r>
      <w:r>
        <w:rPr>
          <w:spacing w:val="-3"/>
        </w:rPr>
        <w:t xml:space="preserve"> </w:t>
      </w:r>
      <w:r>
        <w:t>cases where</w:t>
      </w:r>
      <w:r>
        <w:rPr>
          <w:spacing w:val="-1"/>
        </w:rPr>
        <w:t xml:space="preserve"> </w:t>
      </w:r>
      <w:r>
        <w:t>a</w:t>
      </w:r>
      <w:r>
        <w:rPr>
          <w:spacing w:val="-3"/>
        </w:rPr>
        <w:t xml:space="preserve"> </w:t>
      </w:r>
      <w:r>
        <w:t>pupil</w:t>
      </w:r>
      <w:r>
        <w:rPr>
          <w:spacing w:val="-4"/>
        </w:rPr>
        <w:t xml:space="preserve"> </w:t>
      </w:r>
      <w:r>
        <w:t xml:space="preserve">is </w:t>
      </w:r>
      <w:r>
        <w:rPr>
          <w:i/>
        </w:rPr>
        <w:t>at</w:t>
      </w:r>
      <w:r>
        <w:rPr>
          <w:i/>
          <w:spacing w:val="-3"/>
        </w:rPr>
        <w:t xml:space="preserve"> </w:t>
      </w:r>
      <w:r>
        <w:rPr>
          <w:i/>
        </w:rPr>
        <w:t>risk</w:t>
      </w:r>
      <w:r>
        <w:rPr>
          <w:i/>
          <w:spacing w:val="-1"/>
        </w:rPr>
        <w:t xml:space="preserve"> </w:t>
      </w:r>
      <w:r>
        <w:t>of</w:t>
      </w:r>
      <w:r>
        <w:rPr>
          <w:spacing w:val="-1"/>
        </w:rPr>
        <w:t xml:space="preserve"> </w:t>
      </w:r>
      <w:r>
        <w:t>FGM</w:t>
      </w:r>
      <w:r>
        <w:rPr>
          <w:spacing w:val="-3"/>
        </w:rPr>
        <w:t xml:space="preserve"> </w:t>
      </w:r>
      <w:r>
        <w:t>or</w:t>
      </w:r>
      <w:r>
        <w:rPr>
          <w:spacing w:val="-2"/>
        </w:rPr>
        <w:t xml:space="preserve"> </w:t>
      </w:r>
      <w:r>
        <w:t>FGM</w:t>
      </w:r>
      <w:r>
        <w:rPr>
          <w:spacing w:val="-3"/>
        </w:rPr>
        <w:t xml:space="preserve"> </w:t>
      </w:r>
      <w:r>
        <w:t>is suspected but is not known to have been carried out. Staff should not examine pupils.</w:t>
      </w:r>
    </w:p>
    <w:p w14:paraId="1FFE6760" w14:textId="77777777" w:rsidR="00A46852" w:rsidRDefault="004949D1">
      <w:pPr>
        <w:pStyle w:val="BodyText"/>
      </w:pPr>
      <w:r>
        <w:rPr>
          <w:b/>
        </w:rPr>
        <w:t>Any</w:t>
      </w:r>
      <w:r>
        <w:rPr>
          <w:b/>
          <w:spacing w:val="-2"/>
        </w:rPr>
        <w:t xml:space="preserve"> </w:t>
      </w:r>
      <w:r>
        <w:rPr>
          <w:b/>
        </w:rPr>
        <w:t>member</w:t>
      </w:r>
      <w:r>
        <w:rPr>
          <w:b/>
          <w:spacing w:val="-4"/>
        </w:rPr>
        <w:t xml:space="preserve"> </w:t>
      </w:r>
      <w:r>
        <w:rPr>
          <w:b/>
        </w:rPr>
        <w:t>of</w:t>
      </w:r>
      <w:r>
        <w:rPr>
          <w:b/>
          <w:spacing w:val="-2"/>
        </w:rPr>
        <w:t xml:space="preserve"> </w:t>
      </w:r>
      <w:r>
        <w:rPr>
          <w:b/>
        </w:rPr>
        <w:t xml:space="preserve">staff </w:t>
      </w:r>
      <w:r>
        <w:t>who</w:t>
      </w:r>
      <w:r>
        <w:rPr>
          <w:spacing w:val="-2"/>
        </w:rPr>
        <w:t xml:space="preserve"> </w:t>
      </w:r>
      <w:r>
        <w:t>suspects</w:t>
      </w:r>
      <w:r>
        <w:rPr>
          <w:spacing w:val="-3"/>
        </w:rPr>
        <w:t xml:space="preserve"> </w:t>
      </w:r>
      <w:r>
        <w:t>a</w:t>
      </w:r>
      <w:r>
        <w:rPr>
          <w:spacing w:val="-5"/>
        </w:rPr>
        <w:t xml:space="preserve"> </w:t>
      </w:r>
      <w:r>
        <w:t>pupil</w:t>
      </w:r>
      <w:r>
        <w:rPr>
          <w:spacing w:val="-5"/>
        </w:rPr>
        <w:t xml:space="preserve"> </w:t>
      </w:r>
      <w:r>
        <w:t xml:space="preserve">is </w:t>
      </w:r>
      <w:r>
        <w:rPr>
          <w:i/>
        </w:rPr>
        <w:t>at</w:t>
      </w:r>
      <w:r>
        <w:rPr>
          <w:i/>
          <w:spacing w:val="-4"/>
        </w:rPr>
        <w:t xml:space="preserve"> </w:t>
      </w:r>
      <w:r>
        <w:rPr>
          <w:i/>
        </w:rPr>
        <w:t>risk</w:t>
      </w:r>
      <w:r>
        <w:rPr>
          <w:i/>
          <w:spacing w:val="-2"/>
        </w:rPr>
        <w:t xml:space="preserve"> </w:t>
      </w:r>
      <w:r>
        <w:t>of</w:t>
      </w:r>
      <w:r>
        <w:rPr>
          <w:spacing w:val="-2"/>
        </w:rPr>
        <w:t xml:space="preserve"> </w:t>
      </w:r>
      <w:r>
        <w:t>FGM</w:t>
      </w:r>
      <w:r>
        <w:rPr>
          <w:spacing w:val="-3"/>
        </w:rPr>
        <w:t xml:space="preserve"> </w:t>
      </w:r>
      <w:r>
        <w:t>or</w:t>
      </w:r>
      <w:r>
        <w:rPr>
          <w:spacing w:val="-4"/>
        </w:rPr>
        <w:t xml:space="preserve"> </w:t>
      </w:r>
      <w:r>
        <w:t>suspects</w:t>
      </w:r>
      <w:r>
        <w:rPr>
          <w:spacing w:val="-3"/>
        </w:rPr>
        <w:t xml:space="preserve"> </w:t>
      </w:r>
      <w:r>
        <w:t>that</w:t>
      </w:r>
      <w:r>
        <w:rPr>
          <w:spacing w:val="-4"/>
        </w:rPr>
        <w:t xml:space="preserve"> </w:t>
      </w:r>
      <w:r>
        <w:t>FGM</w:t>
      </w:r>
      <w:r>
        <w:rPr>
          <w:spacing w:val="-4"/>
        </w:rPr>
        <w:t xml:space="preserve"> </w:t>
      </w:r>
      <w:r>
        <w:t>has</w:t>
      </w:r>
      <w:r>
        <w:rPr>
          <w:spacing w:val="-3"/>
        </w:rPr>
        <w:t xml:space="preserve"> </w:t>
      </w:r>
      <w:r>
        <w:t>been</w:t>
      </w:r>
      <w:r>
        <w:rPr>
          <w:spacing w:val="-2"/>
        </w:rPr>
        <w:t xml:space="preserve"> </w:t>
      </w:r>
      <w:r>
        <w:t>carried</w:t>
      </w:r>
      <w:r>
        <w:rPr>
          <w:spacing w:val="-2"/>
        </w:rPr>
        <w:t xml:space="preserve"> </w:t>
      </w:r>
      <w:r>
        <w:t>out they should speak to the DSL and follow our local safeguarding procedures.</w:t>
      </w:r>
    </w:p>
    <w:p w14:paraId="7DD0A071" w14:textId="77777777" w:rsidR="00A46852" w:rsidRDefault="00A46852">
      <w:pPr>
        <w:sectPr w:rsidR="00A46852">
          <w:pgSz w:w="11900" w:h="16850"/>
          <w:pgMar w:top="1540" w:right="820" w:bottom="1000" w:left="860" w:header="0" w:footer="728" w:gutter="0"/>
          <w:cols w:space="720"/>
        </w:sectPr>
      </w:pPr>
    </w:p>
    <w:p w14:paraId="47A815B2" w14:textId="77777777" w:rsidR="00A46852" w:rsidRDefault="004949D1">
      <w:pPr>
        <w:pStyle w:val="Heading4"/>
        <w:spacing w:before="77"/>
      </w:pPr>
      <w:r>
        <w:lastRenderedPageBreak/>
        <w:t>FGM</w:t>
      </w:r>
      <w:r>
        <w:rPr>
          <w:spacing w:val="-6"/>
        </w:rPr>
        <w:t xml:space="preserve"> </w:t>
      </w:r>
      <w:r>
        <w:t>Mandatory</w:t>
      </w:r>
      <w:r>
        <w:rPr>
          <w:spacing w:val="-9"/>
        </w:rPr>
        <w:t xml:space="preserve"> </w:t>
      </w:r>
      <w:r>
        <w:t>Reporting</w:t>
      </w:r>
      <w:r>
        <w:rPr>
          <w:spacing w:val="-6"/>
        </w:rPr>
        <w:t xml:space="preserve"> </w:t>
      </w:r>
      <w:r>
        <w:t>Duty</w:t>
      </w:r>
      <w:r>
        <w:rPr>
          <w:spacing w:val="-9"/>
        </w:rPr>
        <w:t xml:space="preserve"> </w:t>
      </w:r>
      <w:r>
        <w:t>from</w:t>
      </w:r>
      <w:r>
        <w:rPr>
          <w:spacing w:val="-8"/>
        </w:rPr>
        <w:t xml:space="preserve"> </w:t>
      </w:r>
      <w:r>
        <w:t>the</w:t>
      </w:r>
      <w:r>
        <w:rPr>
          <w:spacing w:val="-7"/>
        </w:rPr>
        <w:t xml:space="preserve"> </w:t>
      </w:r>
      <w:r>
        <w:t>Local</w:t>
      </w:r>
      <w:r>
        <w:rPr>
          <w:spacing w:val="-7"/>
        </w:rPr>
        <w:t xml:space="preserve"> </w:t>
      </w:r>
      <w:r>
        <w:t>Safeguarding</w:t>
      </w:r>
      <w:r>
        <w:rPr>
          <w:spacing w:val="-6"/>
        </w:rPr>
        <w:t xml:space="preserve"> </w:t>
      </w:r>
      <w:r>
        <w:rPr>
          <w:spacing w:val="-2"/>
        </w:rPr>
        <w:t>Board</w:t>
      </w:r>
    </w:p>
    <w:p w14:paraId="1655373E" w14:textId="77777777" w:rsidR="00A46852" w:rsidRDefault="004949D1">
      <w:pPr>
        <w:pStyle w:val="BodyText"/>
        <w:spacing w:before="118"/>
        <w:ind w:right="403"/>
      </w:pPr>
      <w:r>
        <w:t>Regulated</w:t>
      </w:r>
      <w:r>
        <w:rPr>
          <w:spacing w:val="-5"/>
        </w:rPr>
        <w:t xml:space="preserve"> </w:t>
      </w:r>
      <w:r>
        <w:t>health</w:t>
      </w:r>
      <w:r>
        <w:rPr>
          <w:spacing w:val="-2"/>
        </w:rPr>
        <w:t xml:space="preserve"> </w:t>
      </w:r>
      <w:r>
        <w:t>and</w:t>
      </w:r>
      <w:r>
        <w:rPr>
          <w:spacing w:val="-2"/>
        </w:rPr>
        <w:t xml:space="preserve"> </w:t>
      </w:r>
      <w:r>
        <w:t>social</w:t>
      </w:r>
      <w:r>
        <w:rPr>
          <w:spacing w:val="-5"/>
        </w:rPr>
        <w:t xml:space="preserve"> </w:t>
      </w:r>
      <w:r>
        <w:t>care</w:t>
      </w:r>
      <w:r>
        <w:rPr>
          <w:spacing w:val="-4"/>
        </w:rPr>
        <w:t xml:space="preserve"> </w:t>
      </w:r>
      <w:r>
        <w:t>professionals</w:t>
      </w:r>
      <w:r>
        <w:rPr>
          <w:spacing w:val="-3"/>
        </w:rPr>
        <w:t xml:space="preserve"> </w:t>
      </w:r>
      <w:r>
        <w:t>and</w:t>
      </w:r>
      <w:r>
        <w:rPr>
          <w:spacing w:val="-3"/>
        </w:rPr>
        <w:t xml:space="preserve"> </w:t>
      </w:r>
      <w:r>
        <w:t>teachers</w:t>
      </w:r>
      <w:r>
        <w:rPr>
          <w:spacing w:val="-3"/>
        </w:rPr>
        <w:t xml:space="preserve"> </w:t>
      </w:r>
      <w:r>
        <w:t>in</w:t>
      </w:r>
      <w:r>
        <w:rPr>
          <w:spacing w:val="-2"/>
        </w:rPr>
        <w:t xml:space="preserve"> </w:t>
      </w:r>
      <w:r>
        <w:t>England</w:t>
      </w:r>
      <w:r>
        <w:rPr>
          <w:spacing w:val="-4"/>
        </w:rPr>
        <w:t xml:space="preserve"> </w:t>
      </w:r>
      <w:r>
        <w:t>and</w:t>
      </w:r>
      <w:r>
        <w:rPr>
          <w:spacing w:val="-7"/>
        </w:rPr>
        <w:t xml:space="preserve"> </w:t>
      </w:r>
      <w:r>
        <w:t>Wales</w:t>
      </w:r>
      <w:r>
        <w:rPr>
          <w:spacing w:val="-3"/>
        </w:rPr>
        <w:t xml:space="preserve"> </w:t>
      </w:r>
      <w:r>
        <w:t>have</w:t>
      </w:r>
      <w:r>
        <w:rPr>
          <w:spacing w:val="-4"/>
        </w:rPr>
        <w:t xml:space="preserve"> </w:t>
      </w:r>
      <w:r>
        <w:t>a</w:t>
      </w:r>
      <w:r>
        <w:rPr>
          <w:spacing w:val="-3"/>
        </w:rPr>
        <w:t xml:space="preserve"> </w:t>
      </w:r>
      <w:r>
        <w:t>duty</w:t>
      </w:r>
      <w:r>
        <w:rPr>
          <w:spacing w:val="-7"/>
        </w:rPr>
        <w:t xml:space="preserve"> </w:t>
      </w:r>
      <w:r>
        <w:t>to</w:t>
      </w:r>
      <w:r>
        <w:rPr>
          <w:spacing w:val="-2"/>
        </w:rPr>
        <w:t xml:space="preserve"> </w:t>
      </w:r>
      <w:r>
        <w:t>report</w:t>
      </w:r>
      <w:r>
        <w:rPr>
          <w:spacing w:val="-1"/>
        </w:rPr>
        <w:t xml:space="preserve"> </w:t>
      </w:r>
      <w:r>
        <w:t>to the police ‘known’ cases of FGM in under 18s which they identify in the course of their professional work.</w:t>
      </w:r>
    </w:p>
    <w:p w14:paraId="5E34F660" w14:textId="77777777" w:rsidR="00A46852" w:rsidRDefault="004949D1">
      <w:pPr>
        <w:pStyle w:val="BodyText"/>
        <w:spacing w:before="0"/>
      </w:pPr>
      <w:r>
        <w:t>Reports</w:t>
      </w:r>
      <w:r>
        <w:rPr>
          <w:spacing w:val="-7"/>
        </w:rPr>
        <w:t xml:space="preserve"> </w:t>
      </w:r>
      <w:r>
        <w:t>should</w:t>
      </w:r>
      <w:r>
        <w:rPr>
          <w:spacing w:val="-7"/>
        </w:rPr>
        <w:t xml:space="preserve"> </w:t>
      </w:r>
      <w:r>
        <w:t>be</w:t>
      </w:r>
      <w:r>
        <w:rPr>
          <w:spacing w:val="-5"/>
        </w:rPr>
        <w:t xml:space="preserve"> </w:t>
      </w:r>
      <w:r>
        <w:t>made</w:t>
      </w:r>
      <w:r>
        <w:rPr>
          <w:spacing w:val="-7"/>
        </w:rPr>
        <w:t xml:space="preserve"> </w:t>
      </w:r>
      <w:r>
        <w:t>using</w:t>
      </w:r>
      <w:r>
        <w:rPr>
          <w:spacing w:val="-7"/>
        </w:rPr>
        <w:t xml:space="preserve"> </w:t>
      </w:r>
      <w:r>
        <w:t>the</w:t>
      </w:r>
      <w:r>
        <w:rPr>
          <w:spacing w:val="-6"/>
        </w:rPr>
        <w:t xml:space="preserve"> </w:t>
      </w:r>
      <w:proofErr w:type="spellStart"/>
      <w:proofErr w:type="gramStart"/>
      <w:r>
        <w:t>non</w:t>
      </w:r>
      <w:r>
        <w:rPr>
          <w:spacing w:val="-5"/>
        </w:rPr>
        <w:t xml:space="preserve"> </w:t>
      </w:r>
      <w:r>
        <w:t>emergency</w:t>
      </w:r>
      <w:proofErr w:type="spellEnd"/>
      <w:proofErr w:type="gramEnd"/>
      <w:r>
        <w:rPr>
          <w:spacing w:val="-10"/>
        </w:rPr>
        <w:t xml:space="preserve"> </w:t>
      </w:r>
      <w:r>
        <w:t>101</w:t>
      </w:r>
      <w:r>
        <w:rPr>
          <w:spacing w:val="-5"/>
        </w:rPr>
        <w:t xml:space="preserve"> </w:t>
      </w:r>
      <w:r>
        <w:t>telephone</w:t>
      </w:r>
      <w:r>
        <w:rPr>
          <w:spacing w:val="-6"/>
        </w:rPr>
        <w:t xml:space="preserve"> </w:t>
      </w:r>
      <w:r>
        <w:rPr>
          <w:spacing w:val="-2"/>
        </w:rPr>
        <w:t>number.</w:t>
      </w:r>
    </w:p>
    <w:p w14:paraId="30DCAB33" w14:textId="77777777" w:rsidR="00A46852" w:rsidRDefault="004949D1">
      <w:pPr>
        <w:pStyle w:val="BodyText"/>
        <w:ind w:right="298"/>
      </w:pPr>
      <w:r>
        <w:t>‘Known’</w:t>
      </w:r>
      <w:r>
        <w:rPr>
          <w:spacing w:val="-4"/>
        </w:rPr>
        <w:t xml:space="preserve"> </w:t>
      </w:r>
      <w:r>
        <w:t>cases</w:t>
      </w:r>
      <w:r>
        <w:rPr>
          <w:spacing w:val="-2"/>
        </w:rPr>
        <w:t xml:space="preserve"> </w:t>
      </w:r>
      <w:r>
        <w:t>are</w:t>
      </w:r>
      <w:r>
        <w:rPr>
          <w:spacing w:val="-2"/>
        </w:rPr>
        <w:t xml:space="preserve"> </w:t>
      </w:r>
      <w:r>
        <w:t>those where</w:t>
      </w:r>
      <w:r>
        <w:rPr>
          <w:spacing w:val="-3"/>
        </w:rPr>
        <w:t xml:space="preserve"> </w:t>
      </w:r>
      <w:r>
        <w:t>either</w:t>
      </w:r>
      <w:r>
        <w:rPr>
          <w:spacing w:val="-3"/>
        </w:rPr>
        <w:t xml:space="preserve"> </w:t>
      </w:r>
      <w:r>
        <w:t>a</w:t>
      </w:r>
      <w:r>
        <w:rPr>
          <w:spacing w:val="-3"/>
        </w:rPr>
        <w:t xml:space="preserve"> </w:t>
      </w:r>
      <w:r>
        <w:t>girl</w:t>
      </w:r>
      <w:r>
        <w:rPr>
          <w:spacing w:val="-2"/>
        </w:rPr>
        <w:t xml:space="preserve"> </w:t>
      </w:r>
      <w:r>
        <w:t>informs</w:t>
      </w:r>
      <w:r>
        <w:rPr>
          <w:spacing w:val="-2"/>
        </w:rPr>
        <w:t xml:space="preserve"> </w:t>
      </w:r>
      <w:r>
        <w:t>the</w:t>
      </w:r>
      <w:r>
        <w:rPr>
          <w:spacing w:val="-3"/>
        </w:rPr>
        <w:t xml:space="preserve"> </w:t>
      </w:r>
      <w:r>
        <w:t>person</w:t>
      </w:r>
      <w:r>
        <w:rPr>
          <w:spacing w:val="-2"/>
        </w:rPr>
        <w:t xml:space="preserve"> </w:t>
      </w:r>
      <w:r>
        <w:t>that</w:t>
      </w:r>
      <w:r>
        <w:rPr>
          <w:spacing w:val="-2"/>
        </w:rPr>
        <w:t xml:space="preserve"> </w:t>
      </w:r>
      <w:r>
        <w:t>an</w:t>
      </w:r>
      <w:r>
        <w:rPr>
          <w:spacing w:val="-2"/>
        </w:rPr>
        <w:t xml:space="preserve"> </w:t>
      </w:r>
      <w:r>
        <w:t>act</w:t>
      </w:r>
      <w:r>
        <w:rPr>
          <w:spacing w:val="-3"/>
        </w:rPr>
        <w:t xml:space="preserve"> </w:t>
      </w:r>
      <w:r>
        <w:t>of</w:t>
      </w:r>
      <w:r>
        <w:rPr>
          <w:spacing w:val="-2"/>
        </w:rPr>
        <w:t xml:space="preserve"> </w:t>
      </w:r>
      <w:r>
        <w:t>FGM –</w:t>
      </w:r>
      <w:r>
        <w:rPr>
          <w:spacing w:val="-3"/>
        </w:rPr>
        <w:t xml:space="preserve"> </w:t>
      </w:r>
      <w:r>
        <w:t>however</w:t>
      </w:r>
      <w:r>
        <w:rPr>
          <w:spacing w:val="-1"/>
        </w:rPr>
        <w:t xml:space="preserve"> </w:t>
      </w:r>
      <w:r>
        <w:t>described</w:t>
      </w:r>
      <w:r>
        <w:rPr>
          <w:spacing w:val="-3"/>
        </w:rPr>
        <w:t xml:space="preserve"> </w:t>
      </w:r>
      <w:r>
        <w:t>–</w:t>
      </w:r>
      <w:r>
        <w:rPr>
          <w:spacing w:val="-2"/>
        </w:rPr>
        <w:t xml:space="preserve"> </w:t>
      </w:r>
      <w:r>
        <w:t>has been carried out on her, or where the person observes physical signs on a girl appearing to show that an act of FGM</w:t>
      </w:r>
      <w:r>
        <w:rPr>
          <w:spacing w:val="-2"/>
        </w:rPr>
        <w:t xml:space="preserve"> </w:t>
      </w:r>
      <w:r>
        <w:t>has</w:t>
      </w:r>
      <w:r>
        <w:rPr>
          <w:spacing w:val="-1"/>
        </w:rPr>
        <w:t xml:space="preserve"> </w:t>
      </w:r>
      <w:r>
        <w:t>been</w:t>
      </w:r>
      <w:r>
        <w:rPr>
          <w:spacing w:val="-3"/>
        </w:rPr>
        <w:t xml:space="preserve"> </w:t>
      </w:r>
      <w:r>
        <w:t>carried</w:t>
      </w:r>
      <w:r>
        <w:rPr>
          <w:spacing w:val="-2"/>
        </w:rPr>
        <w:t xml:space="preserve"> </w:t>
      </w:r>
      <w:r>
        <w:t>out</w:t>
      </w:r>
      <w:r>
        <w:rPr>
          <w:spacing w:val="-2"/>
        </w:rPr>
        <w:t xml:space="preserve"> </w:t>
      </w:r>
      <w:r>
        <w:t>and</w:t>
      </w:r>
      <w:r>
        <w:rPr>
          <w:spacing w:val="-2"/>
        </w:rPr>
        <w:t xml:space="preserve"> </w:t>
      </w:r>
      <w:r>
        <w:t>the</w:t>
      </w:r>
      <w:r>
        <w:rPr>
          <w:spacing w:val="-2"/>
        </w:rPr>
        <w:t xml:space="preserve"> </w:t>
      </w:r>
      <w:r>
        <w:t>person</w:t>
      </w:r>
      <w:r>
        <w:rPr>
          <w:spacing w:val="-3"/>
        </w:rPr>
        <w:t xml:space="preserve"> </w:t>
      </w:r>
      <w:r>
        <w:t>has</w:t>
      </w:r>
      <w:r>
        <w:rPr>
          <w:spacing w:val="-1"/>
        </w:rPr>
        <w:t xml:space="preserve"> </w:t>
      </w:r>
      <w:r>
        <w:t>no</w:t>
      </w:r>
      <w:r>
        <w:rPr>
          <w:spacing w:val="-3"/>
        </w:rPr>
        <w:t xml:space="preserve"> </w:t>
      </w:r>
      <w:r>
        <w:t>reason</w:t>
      </w:r>
      <w:r>
        <w:rPr>
          <w:spacing w:val="-3"/>
        </w:rPr>
        <w:t xml:space="preserve"> </w:t>
      </w:r>
      <w:r>
        <w:t>to believe</w:t>
      </w:r>
      <w:r>
        <w:rPr>
          <w:spacing w:val="-2"/>
        </w:rPr>
        <w:t xml:space="preserve"> </w:t>
      </w:r>
      <w:r>
        <w:t>that</w:t>
      </w:r>
      <w:r>
        <w:rPr>
          <w:spacing w:val="-2"/>
        </w:rPr>
        <w:t xml:space="preserve"> </w:t>
      </w:r>
      <w:r>
        <w:t>the</w:t>
      </w:r>
      <w:r>
        <w:rPr>
          <w:spacing w:val="-2"/>
        </w:rPr>
        <w:t xml:space="preserve"> </w:t>
      </w:r>
      <w:r>
        <w:t>act was</w:t>
      </w:r>
      <w:r>
        <w:rPr>
          <w:spacing w:val="-1"/>
        </w:rPr>
        <w:t xml:space="preserve"> </w:t>
      </w:r>
      <w:r>
        <w:t>necessary</w:t>
      </w:r>
      <w:r>
        <w:rPr>
          <w:spacing w:val="-5"/>
        </w:rPr>
        <w:t xml:space="preserve"> </w:t>
      </w:r>
      <w:r>
        <w:t>for</w:t>
      </w:r>
      <w:r>
        <w:rPr>
          <w:spacing w:val="-2"/>
        </w:rPr>
        <w:t xml:space="preserve"> </w:t>
      </w:r>
      <w:r>
        <w:t>the</w:t>
      </w:r>
      <w:r>
        <w:rPr>
          <w:spacing w:val="-2"/>
        </w:rPr>
        <w:t xml:space="preserve"> </w:t>
      </w:r>
      <w:r>
        <w:t xml:space="preserve">girl’s physical or mental health or for purposes connected with </w:t>
      </w:r>
      <w:proofErr w:type="spellStart"/>
      <w:r>
        <w:t>labour</w:t>
      </w:r>
      <w:proofErr w:type="spellEnd"/>
      <w:r>
        <w:t xml:space="preserve"> or birth.</w:t>
      </w:r>
    </w:p>
    <w:p w14:paraId="1CA093B4" w14:textId="77777777" w:rsidR="00A46852" w:rsidRDefault="004949D1">
      <w:pPr>
        <w:pStyle w:val="BodyText"/>
        <w:spacing w:before="119"/>
        <w:ind w:right="328"/>
      </w:pPr>
      <w:r>
        <w:t>Reports under the duty should be made as soon as possible after a case is discovered, and best practice is for reports to be made by the close of the next working day. A longer timeframe than the next working day may</w:t>
      </w:r>
      <w:r>
        <w:rPr>
          <w:spacing w:val="-7"/>
        </w:rPr>
        <w:t xml:space="preserve"> </w:t>
      </w:r>
      <w:r>
        <w:t>be</w:t>
      </w:r>
      <w:r>
        <w:rPr>
          <w:spacing w:val="-3"/>
        </w:rPr>
        <w:t xml:space="preserve"> </w:t>
      </w:r>
      <w:r>
        <w:t>appropriate</w:t>
      </w:r>
      <w:r>
        <w:rPr>
          <w:spacing w:val="-3"/>
        </w:rPr>
        <w:t xml:space="preserve"> </w:t>
      </w:r>
      <w:r>
        <w:t>in</w:t>
      </w:r>
      <w:r>
        <w:rPr>
          <w:spacing w:val="-2"/>
        </w:rPr>
        <w:t xml:space="preserve"> </w:t>
      </w:r>
      <w:r>
        <w:t>exceptional</w:t>
      </w:r>
      <w:r>
        <w:rPr>
          <w:spacing w:val="-4"/>
        </w:rPr>
        <w:t xml:space="preserve"> </w:t>
      </w:r>
      <w:r>
        <w:t>cases</w:t>
      </w:r>
      <w:r>
        <w:rPr>
          <w:spacing w:val="-1"/>
        </w:rPr>
        <w:t xml:space="preserve"> </w:t>
      </w:r>
      <w:r>
        <w:t>where,</w:t>
      </w:r>
      <w:r>
        <w:rPr>
          <w:spacing w:val="-3"/>
        </w:rPr>
        <w:t xml:space="preserve"> </w:t>
      </w:r>
      <w:r>
        <w:t>for</w:t>
      </w:r>
      <w:r>
        <w:rPr>
          <w:spacing w:val="-3"/>
        </w:rPr>
        <w:t xml:space="preserve"> </w:t>
      </w:r>
      <w:r>
        <w:t>example,</w:t>
      </w:r>
      <w:r>
        <w:rPr>
          <w:spacing w:val="-3"/>
        </w:rPr>
        <w:t xml:space="preserve"> </w:t>
      </w:r>
      <w:r>
        <w:t>a</w:t>
      </w:r>
      <w:r>
        <w:rPr>
          <w:spacing w:val="-3"/>
        </w:rPr>
        <w:t xml:space="preserve"> </w:t>
      </w:r>
      <w:r>
        <w:t>professional</w:t>
      </w:r>
      <w:r>
        <w:rPr>
          <w:spacing w:val="-3"/>
        </w:rPr>
        <w:t xml:space="preserve"> </w:t>
      </w:r>
      <w:r>
        <w:t>has</w:t>
      </w:r>
      <w:r>
        <w:rPr>
          <w:spacing w:val="-3"/>
        </w:rPr>
        <w:t xml:space="preserve"> </w:t>
      </w:r>
      <w:r>
        <w:t>concerns</w:t>
      </w:r>
      <w:r>
        <w:rPr>
          <w:spacing w:val="-2"/>
        </w:rPr>
        <w:t xml:space="preserve"> </w:t>
      </w:r>
      <w:r>
        <w:t>that</w:t>
      </w:r>
      <w:r>
        <w:rPr>
          <w:spacing w:val="-3"/>
        </w:rPr>
        <w:t xml:space="preserve"> </w:t>
      </w:r>
      <w:r>
        <w:t>a</w:t>
      </w:r>
      <w:r>
        <w:rPr>
          <w:spacing w:val="-4"/>
        </w:rPr>
        <w:t xml:space="preserve"> </w:t>
      </w:r>
      <w:r>
        <w:t>report</w:t>
      </w:r>
      <w:r>
        <w:rPr>
          <w:spacing w:val="-3"/>
        </w:rPr>
        <w:t xml:space="preserve"> </w:t>
      </w:r>
      <w:r>
        <w:t>to</w:t>
      </w:r>
      <w:r>
        <w:rPr>
          <w:spacing w:val="-3"/>
        </w:rPr>
        <w:t xml:space="preserve"> </w:t>
      </w:r>
      <w:r>
        <w:t>the police is likely to result in an immediate safeguarding risk to the child (or another child, e.g. a sibling) and considers that consultation with colleagues or other agencies is necessary prior to the report being made.</w:t>
      </w:r>
    </w:p>
    <w:p w14:paraId="574F2181" w14:textId="77777777" w:rsidR="00A46852" w:rsidRDefault="004949D1">
      <w:pPr>
        <w:pStyle w:val="BodyText"/>
        <w:spacing w:before="120"/>
        <w:ind w:right="289"/>
      </w:pPr>
      <w:r>
        <w:t>Cases</w:t>
      </w:r>
      <w:r>
        <w:rPr>
          <w:spacing w:val="-3"/>
        </w:rPr>
        <w:t xml:space="preserve"> </w:t>
      </w:r>
      <w:r>
        <w:t>of</w:t>
      </w:r>
      <w:r>
        <w:rPr>
          <w:spacing w:val="-2"/>
        </w:rPr>
        <w:t xml:space="preserve"> </w:t>
      </w:r>
      <w:r>
        <w:t>failure</w:t>
      </w:r>
      <w:r>
        <w:rPr>
          <w:spacing w:val="-4"/>
        </w:rPr>
        <w:t xml:space="preserve"> </w:t>
      </w:r>
      <w:r>
        <w:t>to</w:t>
      </w:r>
      <w:r>
        <w:rPr>
          <w:spacing w:val="-4"/>
        </w:rPr>
        <w:t xml:space="preserve"> </w:t>
      </w:r>
      <w:r>
        <w:t>comply</w:t>
      </w:r>
      <w:r>
        <w:rPr>
          <w:spacing w:val="-5"/>
        </w:rPr>
        <w:t xml:space="preserve"> </w:t>
      </w:r>
      <w:r>
        <w:t>with</w:t>
      </w:r>
      <w:r>
        <w:rPr>
          <w:spacing w:val="-2"/>
        </w:rPr>
        <w:t xml:space="preserve"> </w:t>
      </w:r>
      <w:r>
        <w:t>the</w:t>
      </w:r>
      <w:r>
        <w:rPr>
          <w:spacing w:val="-3"/>
        </w:rPr>
        <w:t xml:space="preserve"> </w:t>
      </w:r>
      <w:r>
        <w:t>duty</w:t>
      </w:r>
      <w:r>
        <w:rPr>
          <w:spacing w:val="-5"/>
        </w:rPr>
        <w:t xml:space="preserve"> </w:t>
      </w:r>
      <w:r>
        <w:t>will</w:t>
      </w:r>
      <w:r>
        <w:rPr>
          <w:spacing w:val="-5"/>
        </w:rPr>
        <w:t xml:space="preserve"> </w:t>
      </w:r>
      <w:r>
        <w:t>be</w:t>
      </w:r>
      <w:r>
        <w:rPr>
          <w:spacing w:val="-4"/>
        </w:rPr>
        <w:t xml:space="preserve"> </w:t>
      </w:r>
      <w:r>
        <w:t>dealt</w:t>
      </w:r>
      <w:r>
        <w:rPr>
          <w:spacing w:val="-2"/>
        </w:rPr>
        <w:t xml:space="preserve"> </w:t>
      </w:r>
      <w:r>
        <w:t>with</w:t>
      </w:r>
      <w:r>
        <w:rPr>
          <w:spacing w:val="-2"/>
        </w:rPr>
        <w:t xml:space="preserve"> </w:t>
      </w:r>
      <w:r>
        <w:t>in</w:t>
      </w:r>
      <w:r>
        <w:rPr>
          <w:spacing w:val="-2"/>
        </w:rPr>
        <w:t xml:space="preserve"> </w:t>
      </w:r>
      <w:r>
        <w:t>accordance</w:t>
      </w:r>
      <w:r>
        <w:rPr>
          <w:spacing w:val="-2"/>
        </w:rPr>
        <w:t xml:space="preserve"> </w:t>
      </w:r>
      <w:r>
        <w:t>with</w:t>
      </w:r>
      <w:r>
        <w:rPr>
          <w:spacing w:val="-2"/>
        </w:rPr>
        <w:t xml:space="preserve"> </w:t>
      </w:r>
      <w:r>
        <w:t>the</w:t>
      </w:r>
      <w:r>
        <w:rPr>
          <w:spacing w:val="-2"/>
        </w:rPr>
        <w:t xml:space="preserve"> </w:t>
      </w:r>
      <w:r>
        <w:t>existing</w:t>
      </w:r>
      <w:r>
        <w:rPr>
          <w:spacing w:val="-3"/>
        </w:rPr>
        <w:t xml:space="preserve"> </w:t>
      </w:r>
      <w:r>
        <w:t>performance procedures in place for each profession</w:t>
      </w:r>
    </w:p>
    <w:p w14:paraId="11C525C9" w14:textId="77777777" w:rsidR="00A46852" w:rsidRDefault="00A46852">
      <w:pPr>
        <w:pStyle w:val="BodyText"/>
        <w:spacing w:before="0"/>
        <w:ind w:left="0"/>
        <w:rPr>
          <w:sz w:val="21"/>
        </w:rPr>
      </w:pPr>
    </w:p>
    <w:p w14:paraId="53475447" w14:textId="77777777" w:rsidR="00A46852" w:rsidRDefault="004949D1">
      <w:pPr>
        <w:pStyle w:val="ListParagraph"/>
        <w:numPr>
          <w:ilvl w:val="1"/>
          <w:numId w:val="14"/>
        </w:numPr>
        <w:tabs>
          <w:tab w:val="left" w:pos="618"/>
        </w:tabs>
        <w:spacing w:before="1"/>
        <w:ind w:left="217" w:right="293" w:firstLine="0"/>
        <w:rPr>
          <w:b/>
          <w:sz w:val="24"/>
        </w:rPr>
      </w:pPr>
      <w:r>
        <w:rPr>
          <w:b/>
          <w:color w:val="12253E"/>
          <w:sz w:val="24"/>
        </w:rPr>
        <w:t>If</w:t>
      </w:r>
      <w:r>
        <w:rPr>
          <w:b/>
          <w:color w:val="12253E"/>
          <w:spacing w:val="-3"/>
          <w:sz w:val="24"/>
        </w:rPr>
        <w:t xml:space="preserve"> </w:t>
      </w:r>
      <w:r>
        <w:rPr>
          <w:b/>
          <w:color w:val="12253E"/>
          <w:sz w:val="24"/>
        </w:rPr>
        <w:t>you</w:t>
      </w:r>
      <w:r>
        <w:rPr>
          <w:b/>
          <w:color w:val="12253E"/>
          <w:spacing w:val="-3"/>
          <w:sz w:val="24"/>
        </w:rPr>
        <w:t xml:space="preserve"> </w:t>
      </w:r>
      <w:r>
        <w:rPr>
          <w:b/>
          <w:color w:val="12253E"/>
          <w:sz w:val="24"/>
        </w:rPr>
        <w:t>have</w:t>
      </w:r>
      <w:r>
        <w:rPr>
          <w:b/>
          <w:color w:val="12253E"/>
          <w:spacing w:val="-3"/>
          <w:sz w:val="24"/>
        </w:rPr>
        <w:t xml:space="preserve"> </w:t>
      </w:r>
      <w:r>
        <w:rPr>
          <w:b/>
          <w:color w:val="12253E"/>
          <w:sz w:val="24"/>
        </w:rPr>
        <w:t>concerns</w:t>
      </w:r>
      <w:r>
        <w:rPr>
          <w:b/>
          <w:color w:val="12253E"/>
          <w:spacing w:val="-3"/>
          <w:sz w:val="24"/>
        </w:rPr>
        <w:t xml:space="preserve"> </w:t>
      </w:r>
      <w:r>
        <w:rPr>
          <w:b/>
          <w:color w:val="12253E"/>
          <w:sz w:val="24"/>
        </w:rPr>
        <w:t>about</w:t>
      </w:r>
      <w:r>
        <w:rPr>
          <w:b/>
          <w:color w:val="12253E"/>
          <w:spacing w:val="-5"/>
          <w:sz w:val="24"/>
        </w:rPr>
        <w:t xml:space="preserve"> </w:t>
      </w:r>
      <w:r>
        <w:rPr>
          <w:b/>
          <w:color w:val="12253E"/>
          <w:sz w:val="24"/>
        </w:rPr>
        <w:t>a child</w:t>
      </w:r>
      <w:r>
        <w:rPr>
          <w:b/>
          <w:color w:val="12253E"/>
          <w:spacing w:val="-3"/>
          <w:sz w:val="24"/>
        </w:rPr>
        <w:t xml:space="preserve"> </w:t>
      </w:r>
      <w:r>
        <w:rPr>
          <w:b/>
          <w:color w:val="12253E"/>
          <w:sz w:val="24"/>
        </w:rPr>
        <w:t>(as</w:t>
      </w:r>
      <w:r>
        <w:rPr>
          <w:b/>
          <w:color w:val="12253E"/>
          <w:spacing w:val="-5"/>
          <w:sz w:val="24"/>
        </w:rPr>
        <w:t xml:space="preserve"> </w:t>
      </w:r>
      <w:r>
        <w:rPr>
          <w:b/>
          <w:color w:val="12253E"/>
          <w:sz w:val="24"/>
        </w:rPr>
        <w:t>opposed</w:t>
      </w:r>
      <w:r>
        <w:rPr>
          <w:b/>
          <w:color w:val="12253E"/>
          <w:spacing w:val="-3"/>
          <w:sz w:val="24"/>
        </w:rPr>
        <w:t xml:space="preserve"> </w:t>
      </w:r>
      <w:r>
        <w:rPr>
          <w:b/>
          <w:color w:val="12253E"/>
          <w:sz w:val="24"/>
        </w:rPr>
        <w:t>to</w:t>
      </w:r>
      <w:r>
        <w:rPr>
          <w:b/>
          <w:color w:val="12253E"/>
          <w:spacing w:val="-3"/>
          <w:sz w:val="24"/>
        </w:rPr>
        <w:t xml:space="preserve"> </w:t>
      </w:r>
      <w:r>
        <w:rPr>
          <w:b/>
          <w:color w:val="12253E"/>
          <w:sz w:val="24"/>
        </w:rPr>
        <w:t>believing</w:t>
      </w:r>
      <w:r>
        <w:rPr>
          <w:b/>
          <w:color w:val="12253E"/>
          <w:spacing w:val="-3"/>
          <w:sz w:val="24"/>
        </w:rPr>
        <w:t xml:space="preserve"> </w:t>
      </w:r>
      <w:r>
        <w:rPr>
          <w:b/>
          <w:color w:val="12253E"/>
          <w:sz w:val="24"/>
        </w:rPr>
        <w:t>a</w:t>
      </w:r>
      <w:r>
        <w:rPr>
          <w:b/>
          <w:color w:val="12253E"/>
          <w:spacing w:val="-2"/>
          <w:sz w:val="24"/>
        </w:rPr>
        <w:t xml:space="preserve"> </w:t>
      </w:r>
      <w:r>
        <w:rPr>
          <w:b/>
          <w:color w:val="12253E"/>
          <w:sz w:val="24"/>
        </w:rPr>
        <w:t>child</w:t>
      </w:r>
      <w:r>
        <w:rPr>
          <w:b/>
          <w:color w:val="12253E"/>
          <w:spacing w:val="-3"/>
          <w:sz w:val="24"/>
        </w:rPr>
        <w:t xml:space="preserve"> </w:t>
      </w:r>
      <w:r>
        <w:rPr>
          <w:b/>
          <w:color w:val="12253E"/>
          <w:sz w:val="24"/>
        </w:rPr>
        <w:t>is</w:t>
      </w:r>
      <w:r>
        <w:rPr>
          <w:b/>
          <w:color w:val="12253E"/>
          <w:spacing w:val="-5"/>
          <w:sz w:val="24"/>
        </w:rPr>
        <w:t xml:space="preserve"> </w:t>
      </w:r>
      <w:r>
        <w:rPr>
          <w:b/>
          <w:color w:val="12253E"/>
          <w:sz w:val="24"/>
        </w:rPr>
        <w:t>suffering</w:t>
      </w:r>
      <w:r>
        <w:rPr>
          <w:b/>
          <w:color w:val="12253E"/>
          <w:spacing w:val="-3"/>
          <w:sz w:val="24"/>
        </w:rPr>
        <w:t xml:space="preserve"> </w:t>
      </w:r>
      <w:r>
        <w:rPr>
          <w:b/>
          <w:color w:val="12253E"/>
          <w:sz w:val="24"/>
        </w:rPr>
        <w:t>or likely to suffer from harm, or is in immediate danger)</w:t>
      </w:r>
    </w:p>
    <w:p w14:paraId="727913D6" w14:textId="77777777" w:rsidR="00A46852" w:rsidRDefault="004949D1">
      <w:pPr>
        <w:pStyle w:val="BodyText"/>
        <w:spacing w:before="119"/>
      </w:pPr>
      <w:r>
        <w:t>Figure</w:t>
      </w:r>
      <w:r>
        <w:rPr>
          <w:spacing w:val="-2"/>
        </w:rPr>
        <w:t xml:space="preserve"> </w:t>
      </w:r>
      <w:r>
        <w:t>1</w:t>
      </w:r>
      <w:r>
        <w:rPr>
          <w:spacing w:val="-4"/>
        </w:rPr>
        <w:t xml:space="preserve"> </w:t>
      </w:r>
      <w:r>
        <w:t>below,</w:t>
      </w:r>
      <w:r>
        <w:rPr>
          <w:spacing w:val="-4"/>
        </w:rPr>
        <w:t xml:space="preserve"> </w:t>
      </w:r>
      <w:r>
        <w:t>before</w:t>
      </w:r>
      <w:r>
        <w:rPr>
          <w:spacing w:val="-4"/>
        </w:rPr>
        <w:t xml:space="preserve"> </w:t>
      </w:r>
      <w:r>
        <w:t>section</w:t>
      </w:r>
      <w:r>
        <w:rPr>
          <w:spacing w:val="-3"/>
        </w:rPr>
        <w:t xml:space="preserve"> </w:t>
      </w:r>
      <w:r>
        <w:t>7.7, illustrates</w:t>
      </w:r>
      <w:r>
        <w:rPr>
          <w:spacing w:val="-3"/>
        </w:rPr>
        <w:t xml:space="preserve"> </w:t>
      </w:r>
      <w:r>
        <w:t>the</w:t>
      </w:r>
      <w:r>
        <w:rPr>
          <w:spacing w:val="-4"/>
        </w:rPr>
        <w:t xml:space="preserve"> </w:t>
      </w:r>
      <w:r>
        <w:t>procedure</w:t>
      </w:r>
      <w:r>
        <w:rPr>
          <w:spacing w:val="-4"/>
        </w:rPr>
        <w:t xml:space="preserve"> </w:t>
      </w:r>
      <w:r>
        <w:t>to</w:t>
      </w:r>
      <w:r>
        <w:rPr>
          <w:spacing w:val="-2"/>
        </w:rPr>
        <w:t xml:space="preserve"> </w:t>
      </w:r>
      <w:r>
        <w:t>follow</w:t>
      </w:r>
      <w:r>
        <w:rPr>
          <w:spacing w:val="-4"/>
        </w:rPr>
        <w:t xml:space="preserve"> </w:t>
      </w:r>
      <w:r>
        <w:t>if you</w:t>
      </w:r>
      <w:r>
        <w:rPr>
          <w:spacing w:val="-2"/>
        </w:rPr>
        <w:t xml:space="preserve"> </w:t>
      </w:r>
      <w:r>
        <w:t>have any</w:t>
      </w:r>
      <w:r>
        <w:rPr>
          <w:spacing w:val="-6"/>
        </w:rPr>
        <w:t xml:space="preserve"> </w:t>
      </w:r>
      <w:r>
        <w:t>concerns</w:t>
      </w:r>
      <w:r>
        <w:rPr>
          <w:spacing w:val="-2"/>
        </w:rPr>
        <w:t xml:space="preserve"> </w:t>
      </w:r>
      <w:r>
        <w:t>about</w:t>
      </w:r>
      <w:r>
        <w:rPr>
          <w:spacing w:val="-2"/>
        </w:rPr>
        <w:t xml:space="preserve"> </w:t>
      </w:r>
      <w:r>
        <w:t>a</w:t>
      </w:r>
      <w:r>
        <w:rPr>
          <w:spacing w:val="-4"/>
        </w:rPr>
        <w:t xml:space="preserve"> </w:t>
      </w:r>
      <w:r>
        <w:t xml:space="preserve">child’s </w:t>
      </w:r>
      <w:r>
        <w:rPr>
          <w:spacing w:val="-2"/>
        </w:rPr>
        <w:t>welfare.</w:t>
      </w:r>
    </w:p>
    <w:p w14:paraId="29FAF619" w14:textId="77777777" w:rsidR="00A46852" w:rsidRDefault="004949D1">
      <w:pPr>
        <w:pStyle w:val="BodyText"/>
        <w:ind w:right="403"/>
      </w:pPr>
      <w:r>
        <w:t>Log into ‘</w:t>
      </w:r>
      <w:proofErr w:type="spellStart"/>
      <w:r>
        <w:t>MyConcern</w:t>
      </w:r>
      <w:proofErr w:type="spellEnd"/>
      <w:r>
        <w:t>’ and write up the concern, this will immediately alert all DSL’s. Speak to the DSL to agree</w:t>
      </w:r>
      <w:r>
        <w:rPr>
          <w:spacing w:val="-2"/>
        </w:rPr>
        <w:t xml:space="preserve"> </w:t>
      </w:r>
      <w:r>
        <w:t>a</w:t>
      </w:r>
      <w:r>
        <w:rPr>
          <w:spacing w:val="-3"/>
        </w:rPr>
        <w:t xml:space="preserve"> </w:t>
      </w:r>
      <w:r>
        <w:t>course</w:t>
      </w:r>
      <w:r>
        <w:rPr>
          <w:spacing w:val="-3"/>
        </w:rPr>
        <w:t xml:space="preserve"> </w:t>
      </w:r>
      <w:r>
        <w:t>of</w:t>
      </w:r>
      <w:r>
        <w:rPr>
          <w:spacing w:val="-1"/>
        </w:rPr>
        <w:t xml:space="preserve"> </w:t>
      </w:r>
      <w:r>
        <w:t>action.</w:t>
      </w:r>
      <w:r>
        <w:rPr>
          <w:spacing w:val="-2"/>
        </w:rPr>
        <w:t xml:space="preserve"> </w:t>
      </w:r>
      <w:r>
        <w:t>Alternatively,</w:t>
      </w:r>
      <w:r>
        <w:rPr>
          <w:spacing w:val="-3"/>
        </w:rPr>
        <w:t xml:space="preserve"> </w:t>
      </w:r>
      <w:r>
        <w:t>make</w:t>
      </w:r>
      <w:r>
        <w:rPr>
          <w:spacing w:val="-3"/>
        </w:rPr>
        <w:t xml:space="preserve"> </w:t>
      </w:r>
      <w:r>
        <w:t>a</w:t>
      </w:r>
      <w:r>
        <w:rPr>
          <w:spacing w:val="-4"/>
        </w:rPr>
        <w:t xml:space="preserve"> </w:t>
      </w:r>
      <w:r>
        <w:t>referral</w:t>
      </w:r>
      <w:r>
        <w:rPr>
          <w:spacing w:val="-4"/>
        </w:rPr>
        <w:t xml:space="preserve"> </w:t>
      </w:r>
      <w:r>
        <w:t>to</w:t>
      </w:r>
      <w:r>
        <w:rPr>
          <w:spacing w:val="-4"/>
        </w:rPr>
        <w:t xml:space="preserve"> </w:t>
      </w:r>
      <w:r>
        <w:t>local</w:t>
      </w:r>
      <w:r>
        <w:rPr>
          <w:spacing w:val="-2"/>
        </w:rPr>
        <w:t xml:space="preserve"> </w:t>
      </w:r>
      <w:r>
        <w:t>authority</w:t>
      </w:r>
      <w:r>
        <w:rPr>
          <w:spacing w:val="-6"/>
        </w:rPr>
        <w:t xml:space="preserve"> </w:t>
      </w:r>
      <w:r>
        <w:t>children’s</w:t>
      </w:r>
      <w:r>
        <w:rPr>
          <w:spacing w:val="-1"/>
        </w:rPr>
        <w:t xml:space="preserve"> </w:t>
      </w:r>
      <w:r>
        <w:t>social</w:t>
      </w:r>
      <w:r>
        <w:rPr>
          <w:spacing w:val="-4"/>
        </w:rPr>
        <w:t xml:space="preserve"> </w:t>
      </w:r>
      <w:r>
        <w:t>care</w:t>
      </w:r>
      <w:r>
        <w:rPr>
          <w:spacing w:val="-1"/>
        </w:rPr>
        <w:t xml:space="preserve"> </w:t>
      </w:r>
      <w:r>
        <w:t>directly</w:t>
      </w:r>
      <w:r>
        <w:rPr>
          <w:spacing w:val="-6"/>
        </w:rPr>
        <w:t xml:space="preserve"> </w:t>
      </w:r>
      <w:r>
        <w:t>(see ‘Referral’ below).</w:t>
      </w:r>
    </w:p>
    <w:p w14:paraId="1BBFF294" w14:textId="77777777" w:rsidR="00A46852" w:rsidRDefault="004949D1">
      <w:pPr>
        <w:pStyle w:val="BodyText"/>
        <w:spacing w:before="118"/>
      </w:pPr>
      <w:r>
        <w:t>Where</w:t>
      </w:r>
      <w:r>
        <w:rPr>
          <w:spacing w:val="-6"/>
        </w:rPr>
        <w:t xml:space="preserve"> </w:t>
      </w:r>
      <w:r>
        <w:t>possible,</w:t>
      </w:r>
      <w:r>
        <w:rPr>
          <w:spacing w:val="-5"/>
        </w:rPr>
        <w:t xml:space="preserve"> </w:t>
      </w:r>
      <w:r>
        <w:t>speak</w:t>
      </w:r>
      <w:r>
        <w:rPr>
          <w:spacing w:val="-2"/>
        </w:rPr>
        <w:t xml:space="preserve"> </w:t>
      </w:r>
      <w:r>
        <w:t>to</w:t>
      </w:r>
      <w:r>
        <w:rPr>
          <w:spacing w:val="-7"/>
        </w:rPr>
        <w:t xml:space="preserve"> </w:t>
      </w:r>
      <w:r>
        <w:t>the</w:t>
      </w:r>
      <w:r>
        <w:rPr>
          <w:spacing w:val="-6"/>
        </w:rPr>
        <w:t xml:space="preserve"> </w:t>
      </w:r>
      <w:r>
        <w:t>DSL</w:t>
      </w:r>
      <w:r>
        <w:rPr>
          <w:spacing w:val="-5"/>
        </w:rPr>
        <w:t xml:space="preserve"> </w:t>
      </w:r>
      <w:r>
        <w:t>first</w:t>
      </w:r>
      <w:r>
        <w:rPr>
          <w:spacing w:val="-5"/>
        </w:rPr>
        <w:t xml:space="preserve"> </w:t>
      </w:r>
      <w:r>
        <w:t>to</w:t>
      </w:r>
      <w:r>
        <w:rPr>
          <w:spacing w:val="-4"/>
        </w:rPr>
        <w:t xml:space="preserve"> </w:t>
      </w:r>
      <w:r>
        <w:t>agree</w:t>
      </w:r>
      <w:r>
        <w:rPr>
          <w:spacing w:val="-4"/>
        </w:rPr>
        <w:t xml:space="preserve"> </w:t>
      </w:r>
      <w:r>
        <w:t>a</w:t>
      </w:r>
      <w:r>
        <w:rPr>
          <w:spacing w:val="-5"/>
        </w:rPr>
        <w:t xml:space="preserve"> </w:t>
      </w:r>
      <w:r>
        <w:t>course</w:t>
      </w:r>
      <w:r>
        <w:rPr>
          <w:spacing w:val="-5"/>
        </w:rPr>
        <w:t xml:space="preserve"> </w:t>
      </w:r>
      <w:r>
        <w:t>of</w:t>
      </w:r>
      <w:r>
        <w:rPr>
          <w:spacing w:val="-4"/>
        </w:rPr>
        <w:t xml:space="preserve"> </w:t>
      </w:r>
      <w:r>
        <w:rPr>
          <w:spacing w:val="-2"/>
        </w:rPr>
        <w:t>action.</w:t>
      </w:r>
    </w:p>
    <w:p w14:paraId="2DC9D4E9" w14:textId="77777777" w:rsidR="00A46852" w:rsidRDefault="004949D1">
      <w:pPr>
        <w:pStyle w:val="BodyText"/>
        <w:ind w:right="333"/>
      </w:pPr>
      <w:r>
        <w:t>If</w:t>
      </w:r>
      <w:r>
        <w:rPr>
          <w:spacing w:val="-1"/>
        </w:rPr>
        <w:t xml:space="preserve"> </w:t>
      </w:r>
      <w:r>
        <w:t>in</w:t>
      </w:r>
      <w:r>
        <w:rPr>
          <w:spacing w:val="-3"/>
        </w:rPr>
        <w:t xml:space="preserve"> </w:t>
      </w:r>
      <w:r>
        <w:t>exceptional</w:t>
      </w:r>
      <w:r>
        <w:rPr>
          <w:spacing w:val="-4"/>
        </w:rPr>
        <w:t xml:space="preserve"> </w:t>
      </w:r>
      <w:r>
        <w:t>circumstances</w:t>
      </w:r>
      <w:r>
        <w:rPr>
          <w:spacing w:val="-2"/>
        </w:rPr>
        <w:t xml:space="preserve"> </w:t>
      </w:r>
      <w:r>
        <w:t>the</w:t>
      </w:r>
      <w:r>
        <w:rPr>
          <w:spacing w:val="-3"/>
        </w:rPr>
        <w:t xml:space="preserve"> </w:t>
      </w:r>
      <w:r>
        <w:t>DSL</w:t>
      </w:r>
      <w:r>
        <w:rPr>
          <w:spacing w:val="-1"/>
        </w:rPr>
        <w:t xml:space="preserve"> </w:t>
      </w:r>
      <w:r>
        <w:t>is</w:t>
      </w:r>
      <w:r>
        <w:rPr>
          <w:spacing w:val="-2"/>
        </w:rPr>
        <w:t xml:space="preserve"> </w:t>
      </w:r>
      <w:r>
        <w:t>not</w:t>
      </w:r>
      <w:r>
        <w:rPr>
          <w:spacing w:val="-1"/>
        </w:rPr>
        <w:t xml:space="preserve"> </w:t>
      </w:r>
      <w:r>
        <w:t>available,</w:t>
      </w:r>
      <w:r>
        <w:rPr>
          <w:spacing w:val="-3"/>
        </w:rPr>
        <w:t xml:space="preserve"> </w:t>
      </w:r>
      <w:r>
        <w:t>this</w:t>
      </w:r>
      <w:r>
        <w:rPr>
          <w:spacing w:val="-2"/>
        </w:rPr>
        <w:t xml:space="preserve"> </w:t>
      </w:r>
      <w:r>
        <w:t>should</w:t>
      </w:r>
      <w:r>
        <w:rPr>
          <w:spacing w:val="-1"/>
        </w:rPr>
        <w:t xml:space="preserve"> </w:t>
      </w:r>
      <w:r>
        <w:t>not</w:t>
      </w:r>
      <w:r>
        <w:rPr>
          <w:spacing w:val="-1"/>
        </w:rPr>
        <w:t xml:space="preserve"> </w:t>
      </w:r>
      <w:r>
        <w:t>delay</w:t>
      </w:r>
      <w:r>
        <w:rPr>
          <w:spacing w:val="-4"/>
        </w:rPr>
        <w:t xml:space="preserve"> </w:t>
      </w:r>
      <w:r>
        <w:t>appropriate</w:t>
      </w:r>
      <w:r>
        <w:rPr>
          <w:spacing w:val="-3"/>
        </w:rPr>
        <w:t xml:space="preserve"> </w:t>
      </w:r>
      <w:r>
        <w:t>action</w:t>
      </w:r>
      <w:r>
        <w:rPr>
          <w:spacing w:val="-2"/>
        </w:rPr>
        <w:t xml:space="preserve"> </w:t>
      </w:r>
      <w:r>
        <w:t>being</w:t>
      </w:r>
      <w:r>
        <w:rPr>
          <w:spacing w:val="-4"/>
        </w:rPr>
        <w:t xml:space="preserve"> </w:t>
      </w:r>
      <w:r>
        <w:t>taken. Speak to a member of the senior leadership team and/or take advice from local authority children’s social care.</w:t>
      </w:r>
      <w:r>
        <w:rPr>
          <w:spacing w:val="-2"/>
        </w:rPr>
        <w:t xml:space="preserve"> </w:t>
      </w:r>
      <w:r>
        <w:t>You</w:t>
      </w:r>
      <w:r>
        <w:rPr>
          <w:spacing w:val="-4"/>
        </w:rPr>
        <w:t xml:space="preserve"> </w:t>
      </w:r>
      <w:r>
        <w:t>can</w:t>
      </w:r>
      <w:r>
        <w:rPr>
          <w:spacing w:val="-3"/>
        </w:rPr>
        <w:t xml:space="preserve"> </w:t>
      </w:r>
      <w:r>
        <w:t>also</w:t>
      </w:r>
      <w:r>
        <w:rPr>
          <w:spacing w:val="-4"/>
        </w:rPr>
        <w:t xml:space="preserve"> </w:t>
      </w:r>
      <w:r>
        <w:t>seek</w:t>
      </w:r>
      <w:r>
        <w:rPr>
          <w:spacing w:val="-1"/>
        </w:rPr>
        <w:t xml:space="preserve"> </w:t>
      </w:r>
      <w:r>
        <w:t>advice</w:t>
      </w:r>
      <w:r>
        <w:rPr>
          <w:spacing w:val="-2"/>
        </w:rPr>
        <w:t xml:space="preserve"> </w:t>
      </w:r>
      <w:r>
        <w:t>at</w:t>
      </w:r>
      <w:r>
        <w:rPr>
          <w:spacing w:val="-4"/>
        </w:rPr>
        <w:t xml:space="preserve"> </w:t>
      </w:r>
      <w:r>
        <w:t>any</w:t>
      </w:r>
      <w:r>
        <w:rPr>
          <w:spacing w:val="-5"/>
        </w:rPr>
        <w:t xml:space="preserve"> </w:t>
      </w:r>
      <w:r>
        <w:t>time</w:t>
      </w:r>
      <w:r>
        <w:rPr>
          <w:spacing w:val="-4"/>
        </w:rPr>
        <w:t xml:space="preserve"> </w:t>
      </w:r>
      <w:r>
        <w:t>from the</w:t>
      </w:r>
      <w:r>
        <w:rPr>
          <w:spacing w:val="-4"/>
        </w:rPr>
        <w:t xml:space="preserve"> </w:t>
      </w:r>
      <w:r>
        <w:t>NSPCC</w:t>
      </w:r>
      <w:r>
        <w:rPr>
          <w:spacing w:val="-4"/>
        </w:rPr>
        <w:t xml:space="preserve"> </w:t>
      </w:r>
      <w:r>
        <w:t>helpline</w:t>
      </w:r>
      <w:r>
        <w:rPr>
          <w:spacing w:val="-5"/>
        </w:rPr>
        <w:t xml:space="preserve"> </w:t>
      </w:r>
      <w:r>
        <w:t>on</w:t>
      </w:r>
      <w:r>
        <w:rPr>
          <w:spacing w:val="-4"/>
        </w:rPr>
        <w:t xml:space="preserve"> </w:t>
      </w:r>
      <w:r>
        <w:t>0808</w:t>
      </w:r>
      <w:r>
        <w:rPr>
          <w:spacing w:val="-2"/>
        </w:rPr>
        <w:t xml:space="preserve"> </w:t>
      </w:r>
      <w:r>
        <w:t>800</w:t>
      </w:r>
      <w:r>
        <w:rPr>
          <w:spacing w:val="-4"/>
        </w:rPr>
        <w:t xml:space="preserve"> </w:t>
      </w:r>
      <w:r>
        <w:t>5000.</w:t>
      </w:r>
      <w:r>
        <w:rPr>
          <w:spacing w:val="-2"/>
        </w:rPr>
        <w:t xml:space="preserve"> </w:t>
      </w:r>
      <w:r>
        <w:t>Share</w:t>
      </w:r>
      <w:r>
        <w:rPr>
          <w:spacing w:val="-4"/>
        </w:rPr>
        <w:t xml:space="preserve"> </w:t>
      </w:r>
      <w:r>
        <w:t>details</w:t>
      </w:r>
      <w:r>
        <w:rPr>
          <w:spacing w:val="-3"/>
        </w:rPr>
        <w:t xml:space="preserve"> </w:t>
      </w:r>
      <w:r>
        <w:t>of</w:t>
      </w:r>
      <w:r>
        <w:rPr>
          <w:spacing w:val="-2"/>
        </w:rPr>
        <w:t xml:space="preserve"> </w:t>
      </w:r>
      <w:r>
        <w:t>any actions you take with the DSL as soon as practically possible.</w:t>
      </w:r>
    </w:p>
    <w:p w14:paraId="32F9AA83" w14:textId="77777777" w:rsidR="00A46852" w:rsidRDefault="004949D1">
      <w:pPr>
        <w:pStyle w:val="BodyText"/>
        <w:spacing w:before="120"/>
      </w:pPr>
      <w:r>
        <w:t>Make</w:t>
      </w:r>
      <w:r>
        <w:rPr>
          <w:spacing w:val="-3"/>
        </w:rPr>
        <w:t xml:space="preserve"> </w:t>
      </w:r>
      <w:r>
        <w:t>a</w:t>
      </w:r>
      <w:r>
        <w:rPr>
          <w:spacing w:val="-4"/>
        </w:rPr>
        <w:t xml:space="preserve"> </w:t>
      </w:r>
      <w:r>
        <w:t>referral</w:t>
      </w:r>
      <w:r>
        <w:rPr>
          <w:spacing w:val="-4"/>
        </w:rPr>
        <w:t xml:space="preserve"> </w:t>
      </w:r>
      <w:r>
        <w:t>to</w:t>
      </w:r>
      <w:r>
        <w:rPr>
          <w:spacing w:val="-2"/>
        </w:rPr>
        <w:t xml:space="preserve"> </w:t>
      </w:r>
      <w:r>
        <w:t>local</w:t>
      </w:r>
      <w:r>
        <w:rPr>
          <w:spacing w:val="-4"/>
        </w:rPr>
        <w:t xml:space="preserve"> </w:t>
      </w:r>
      <w:r>
        <w:t>authority</w:t>
      </w:r>
      <w:r>
        <w:rPr>
          <w:spacing w:val="-6"/>
        </w:rPr>
        <w:t xml:space="preserve"> </w:t>
      </w:r>
      <w:r>
        <w:t>children’s</w:t>
      </w:r>
      <w:r>
        <w:rPr>
          <w:spacing w:val="-2"/>
        </w:rPr>
        <w:t xml:space="preserve"> </w:t>
      </w:r>
      <w:r>
        <w:t>social</w:t>
      </w:r>
      <w:r>
        <w:rPr>
          <w:spacing w:val="-4"/>
        </w:rPr>
        <w:t xml:space="preserve"> </w:t>
      </w:r>
      <w:r>
        <w:t>care directly,</w:t>
      </w:r>
      <w:r>
        <w:rPr>
          <w:spacing w:val="-1"/>
        </w:rPr>
        <w:t xml:space="preserve"> </w:t>
      </w:r>
      <w:r>
        <w:t>if</w:t>
      </w:r>
      <w:r>
        <w:rPr>
          <w:spacing w:val="-1"/>
        </w:rPr>
        <w:t xml:space="preserve"> </w:t>
      </w:r>
      <w:r>
        <w:t>appropriate</w:t>
      </w:r>
      <w:r>
        <w:rPr>
          <w:spacing w:val="-3"/>
        </w:rPr>
        <w:t xml:space="preserve"> </w:t>
      </w:r>
      <w:r>
        <w:t>(see</w:t>
      </w:r>
      <w:r>
        <w:rPr>
          <w:spacing w:val="-1"/>
        </w:rPr>
        <w:t xml:space="preserve"> </w:t>
      </w:r>
      <w:r>
        <w:t>‘Referral’</w:t>
      </w:r>
      <w:r>
        <w:rPr>
          <w:spacing w:val="-4"/>
        </w:rPr>
        <w:t xml:space="preserve"> </w:t>
      </w:r>
      <w:r>
        <w:t>below). Share</w:t>
      </w:r>
      <w:r>
        <w:rPr>
          <w:spacing w:val="-3"/>
        </w:rPr>
        <w:t xml:space="preserve"> </w:t>
      </w:r>
      <w:r>
        <w:t>any action taken with the DSL as soon as possible.</w:t>
      </w:r>
    </w:p>
    <w:p w14:paraId="2F0F4273" w14:textId="77777777" w:rsidR="00A46852" w:rsidRDefault="004949D1">
      <w:pPr>
        <w:pStyle w:val="Heading3"/>
        <w:spacing w:before="121"/>
      </w:pPr>
      <w:r>
        <w:t>Early</w:t>
      </w:r>
      <w:r>
        <w:rPr>
          <w:spacing w:val="-8"/>
        </w:rPr>
        <w:t xml:space="preserve"> </w:t>
      </w:r>
      <w:r>
        <w:t xml:space="preserve">help </w:t>
      </w:r>
      <w:r>
        <w:rPr>
          <w:spacing w:val="-2"/>
        </w:rPr>
        <w:t>assessment</w:t>
      </w:r>
    </w:p>
    <w:p w14:paraId="77750DF7" w14:textId="77777777" w:rsidR="00A46852" w:rsidRDefault="004949D1">
      <w:pPr>
        <w:pStyle w:val="BodyText"/>
        <w:spacing w:before="118"/>
        <w:ind w:right="333"/>
      </w:pPr>
      <w:r>
        <w:t>If an early help assessment is appropriate, the DSL will generally lead on liaising with other agencies and setting</w:t>
      </w:r>
      <w:r>
        <w:rPr>
          <w:spacing w:val="-3"/>
        </w:rPr>
        <w:t xml:space="preserve"> </w:t>
      </w:r>
      <w:r>
        <w:t>up</w:t>
      </w:r>
      <w:r>
        <w:rPr>
          <w:spacing w:val="-1"/>
        </w:rPr>
        <w:t xml:space="preserve"> </w:t>
      </w:r>
      <w:r>
        <w:t>an</w:t>
      </w:r>
      <w:r>
        <w:rPr>
          <w:spacing w:val="-2"/>
        </w:rPr>
        <w:t xml:space="preserve"> </w:t>
      </w:r>
      <w:r>
        <w:t>inter-agency</w:t>
      </w:r>
      <w:r>
        <w:rPr>
          <w:spacing w:val="-4"/>
        </w:rPr>
        <w:t xml:space="preserve"> </w:t>
      </w:r>
      <w:r>
        <w:t>assessment</w:t>
      </w:r>
      <w:r>
        <w:rPr>
          <w:spacing w:val="-3"/>
        </w:rPr>
        <w:t xml:space="preserve"> </w:t>
      </w:r>
      <w:r>
        <w:t>as</w:t>
      </w:r>
      <w:r>
        <w:rPr>
          <w:spacing w:val="-2"/>
        </w:rPr>
        <w:t xml:space="preserve"> </w:t>
      </w:r>
      <w:r>
        <w:t>appropriate.</w:t>
      </w:r>
      <w:r>
        <w:rPr>
          <w:spacing w:val="-3"/>
        </w:rPr>
        <w:t xml:space="preserve"> </w:t>
      </w:r>
      <w:r>
        <w:t>Staff</w:t>
      </w:r>
      <w:r>
        <w:rPr>
          <w:spacing w:val="-3"/>
        </w:rPr>
        <w:t xml:space="preserve"> </w:t>
      </w:r>
      <w:r>
        <w:t>may</w:t>
      </w:r>
      <w:r>
        <w:rPr>
          <w:spacing w:val="-7"/>
        </w:rPr>
        <w:t xml:space="preserve"> </w:t>
      </w:r>
      <w:r>
        <w:t>be</w:t>
      </w:r>
      <w:r>
        <w:rPr>
          <w:spacing w:val="-4"/>
        </w:rPr>
        <w:t xml:space="preserve"> </w:t>
      </w:r>
      <w:r>
        <w:t>required</w:t>
      </w:r>
      <w:r>
        <w:rPr>
          <w:spacing w:val="-4"/>
        </w:rPr>
        <w:t xml:space="preserve"> </w:t>
      </w:r>
      <w:r>
        <w:t>to</w:t>
      </w:r>
      <w:r>
        <w:rPr>
          <w:spacing w:val="-3"/>
        </w:rPr>
        <w:t xml:space="preserve"> </w:t>
      </w:r>
      <w:r>
        <w:t>support</w:t>
      </w:r>
      <w:r>
        <w:rPr>
          <w:spacing w:val="-1"/>
        </w:rPr>
        <w:t xml:space="preserve"> </w:t>
      </w:r>
      <w:r>
        <w:t>other</w:t>
      </w:r>
      <w:r>
        <w:rPr>
          <w:spacing w:val="-3"/>
        </w:rPr>
        <w:t xml:space="preserve"> </w:t>
      </w:r>
      <w:r>
        <w:t>agencies</w:t>
      </w:r>
      <w:r>
        <w:rPr>
          <w:spacing w:val="-2"/>
        </w:rPr>
        <w:t xml:space="preserve"> </w:t>
      </w:r>
      <w:r>
        <w:t>and professionals in an early help assessment, in some cases acting as the lead practitioner.</w:t>
      </w:r>
    </w:p>
    <w:p w14:paraId="60A5B4EA" w14:textId="77777777" w:rsidR="00A46852" w:rsidRDefault="004949D1">
      <w:pPr>
        <w:pStyle w:val="BodyText"/>
        <w:spacing w:before="122"/>
        <w:ind w:right="403"/>
      </w:pPr>
      <w:r>
        <w:t>We</w:t>
      </w:r>
      <w:r>
        <w:rPr>
          <w:spacing w:val="-6"/>
        </w:rPr>
        <w:t xml:space="preserve"> </w:t>
      </w:r>
      <w:r>
        <w:t>will</w:t>
      </w:r>
      <w:r>
        <w:rPr>
          <w:spacing w:val="-5"/>
        </w:rPr>
        <w:t xml:space="preserve"> </w:t>
      </w:r>
      <w:r>
        <w:t>discuss</w:t>
      </w:r>
      <w:r>
        <w:rPr>
          <w:spacing w:val="-3"/>
        </w:rPr>
        <w:t xml:space="preserve"> </w:t>
      </w:r>
      <w:r>
        <w:t>and</w:t>
      </w:r>
      <w:r>
        <w:rPr>
          <w:spacing w:val="-2"/>
        </w:rPr>
        <w:t xml:space="preserve"> </w:t>
      </w:r>
      <w:r>
        <w:t>agree,</w:t>
      </w:r>
      <w:r>
        <w:rPr>
          <w:spacing w:val="-2"/>
        </w:rPr>
        <w:t xml:space="preserve"> </w:t>
      </w:r>
      <w:r>
        <w:t>with</w:t>
      </w:r>
      <w:r>
        <w:rPr>
          <w:spacing w:val="-5"/>
        </w:rPr>
        <w:t xml:space="preserve"> </w:t>
      </w:r>
      <w:r>
        <w:t>statutory</w:t>
      </w:r>
      <w:r>
        <w:rPr>
          <w:spacing w:val="-7"/>
        </w:rPr>
        <w:t xml:space="preserve"> </w:t>
      </w:r>
      <w:r>
        <w:t>safeguarding</w:t>
      </w:r>
      <w:r>
        <w:rPr>
          <w:spacing w:val="-3"/>
        </w:rPr>
        <w:t xml:space="preserve"> </w:t>
      </w:r>
      <w:r>
        <w:t>partners,</w:t>
      </w:r>
      <w:r>
        <w:rPr>
          <w:spacing w:val="-2"/>
        </w:rPr>
        <w:t xml:space="preserve"> </w:t>
      </w:r>
      <w:r>
        <w:t>levels</w:t>
      </w:r>
      <w:r>
        <w:rPr>
          <w:spacing w:val="-3"/>
        </w:rPr>
        <w:t xml:space="preserve"> </w:t>
      </w:r>
      <w:r>
        <w:t>for</w:t>
      </w:r>
      <w:r>
        <w:rPr>
          <w:spacing w:val="-4"/>
        </w:rPr>
        <w:t xml:space="preserve"> </w:t>
      </w:r>
      <w:r>
        <w:t>the</w:t>
      </w:r>
      <w:r>
        <w:rPr>
          <w:spacing w:val="-4"/>
        </w:rPr>
        <w:t xml:space="preserve"> </w:t>
      </w:r>
      <w:r>
        <w:t>different</w:t>
      </w:r>
      <w:r>
        <w:rPr>
          <w:spacing w:val="-4"/>
        </w:rPr>
        <w:t xml:space="preserve"> </w:t>
      </w:r>
      <w:r>
        <w:t>types</w:t>
      </w:r>
      <w:r>
        <w:rPr>
          <w:spacing w:val="-3"/>
        </w:rPr>
        <w:t xml:space="preserve"> </w:t>
      </w:r>
      <w:r>
        <w:t>of</w:t>
      </w:r>
      <w:r>
        <w:rPr>
          <w:spacing w:val="-2"/>
        </w:rPr>
        <w:t xml:space="preserve"> </w:t>
      </w:r>
      <w:r>
        <w:t>assessment, as part of local arrangements.</w:t>
      </w:r>
    </w:p>
    <w:p w14:paraId="501A5C55" w14:textId="77777777" w:rsidR="00A46852" w:rsidRDefault="004949D1">
      <w:pPr>
        <w:pStyle w:val="BodyText"/>
        <w:spacing w:before="118"/>
        <w:ind w:right="289"/>
      </w:pPr>
      <w:r>
        <w:t>The</w:t>
      </w:r>
      <w:r>
        <w:rPr>
          <w:spacing w:val="-4"/>
        </w:rPr>
        <w:t xml:space="preserve"> </w:t>
      </w:r>
      <w:r>
        <w:t>DSL</w:t>
      </w:r>
      <w:r>
        <w:rPr>
          <w:spacing w:val="-1"/>
        </w:rPr>
        <w:t xml:space="preserve"> </w:t>
      </w:r>
      <w:r>
        <w:t>will</w:t>
      </w:r>
      <w:r>
        <w:rPr>
          <w:spacing w:val="-4"/>
        </w:rPr>
        <w:t xml:space="preserve"> </w:t>
      </w:r>
      <w:r>
        <w:t>keep</w:t>
      </w:r>
      <w:r>
        <w:rPr>
          <w:spacing w:val="-3"/>
        </w:rPr>
        <w:t xml:space="preserve"> </w:t>
      </w:r>
      <w:r>
        <w:t>the</w:t>
      </w:r>
      <w:r>
        <w:rPr>
          <w:spacing w:val="-3"/>
        </w:rPr>
        <w:t xml:space="preserve"> </w:t>
      </w:r>
      <w:r>
        <w:t>case</w:t>
      </w:r>
      <w:r>
        <w:rPr>
          <w:spacing w:val="-1"/>
        </w:rPr>
        <w:t xml:space="preserve"> </w:t>
      </w:r>
      <w:r>
        <w:t>under</w:t>
      </w:r>
      <w:r>
        <w:rPr>
          <w:spacing w:val="-3"/>
        </w:rPr>
        <w:t xml:space="preserve"> </w:t>
      </w:r>
      <w:r>
        <w:t>constant</w:t>
      </w:r>
      <w:r>
        <w:rPr>
          <w:spacing w:val="-3"/>
        </w:rPr>
        <w:t xml:space="preserve"> </w:t>
      </w:r>
      <w:r>
        <w:t>review</w:t>
      </w:r>
      <w:r>
        <w:rPr>
          <w:spacing w:val="-3"/>
        </w:rPr>
        <w:t xml:space="preserve"> </w:t>
      </w:r>
      <w:r>
        <w:t>and</w:t>
      </w:r>
      <w:r>
        <w:rPr>
          <w:spacing w:val="-1"/>
        </w:rPr>
        <w:t xml:space="preserve"> </w:t>
      </w:r>
      <w:r>
        <w:t>the</w:t>
      </w:r>
      <w:r>
        <w:rPr>
          <w:spacing w:val="-3"/>
        </w:rPr>
        <w:t xml:space="preserve"> </w:t>
      </w:r>
      <w:r>
        <w:t>school</w:t>
      </w:r>
      <w:r>
        <w:rPr>
          <w:spacing w:val="-2"/>
        </w:rPr>
        <w:t xml:space="preserve"> </w:t>
      </w:r>
      <w:r>
        <w:t>will</w:t>
      </w:r>
      <w:r>
        <w:rPr>
          <w:spacing w:val="-4"/>
        </w:rPr>
        <w:t xml:space="preserve"> </w:t>
      </w:r>
      <w:r>
        <w:t>consider a</w:t>
      </w:r>
      <w:r>
        <w:rPr>
          <w:spacing w:val="-3"/>
        </w:rPr>
        <w:t xml:space="preserve"> </w:t>
      </w:r>
      <w:r>
        <w:t>referral</w:t>
      </w:r>
      <w:r>
        <w:rPr>
          <w:spacing w:val="-4"/>
        </w:rPr>
        <w:t xml:space="preserve"> </w:t>
      </w:r>
      <w:r>
        <w:t>to local</w:t>
      </w:r>
      <w:r>
        <w:rPr>
          <w:spacing w:val="-2"/>
        </w:rPr>
        <w:t xml:space="preserve"> </w:t>
      </w:r>
      <w:r>
        <w:t>authority children’s social care if the situation does not seem to be improving. Timelines of interventions will be monitored and reviewed.</w:t>
      </w:r>
    </w:p>
    <w:p w14:paraId="1E55153A" w14:textId="77777777" w:rsidR="00A46852" w:rsidRDefault="004949D1">
      <w:pPr>
        <w:pStyle w:val="Heading4"/>
        <w:spacing w:before="122"/>
      </w:pPr>
      <w:r>
        <w:t>Local</w:t>
      </w:r>
      <w:r>
        <w:rPr>
          <w:spacing w:val="-8"/>
        </w:rPr>
        <w:t xml:space="preserve"> </w:t>
      </w:r>
      <w:r>
        <w:t>procedures</w:t>
      </w:r>
      <w:r>
        <w:rPr>
          <w:spacing w:val="-8"/>
        </w:rPr>
        <w:t xml:space="preserve"> </w:t>
      </w:r>
      <w:r>
        <w:t>for</w:t>
      </w:r>
      <w:r>
        <w:rPr>
          <w:spacing w:val="-7"/>
        </w:rPr>
        <w:t xml:space="preserve"> </w:t>
      </w:r>
      <w:r>
        <w:t>early</w:t>
      </w:r>
      <w:r>
        <w:rPr>
          <w:spacing w:val="-8"/>
        </w:rPr>
        <w:t xml:space="preserve"> </w:t>
      </w:r>
      <w:r>
        <w:rPr>
          <w:spacing w:val="-4"/>
        </w:rPr>
        <w:t>help</w:t>
      </w:r>
    </w:p>
    <w:p w14:paraId="411C1E93" w14:textId="77777777" w:rsidR="00A46852" w:rsidRDefault="004949D1">
      <w:pPr>
        <w:pStyle w:val="BodyText"/>
        <w:spacing w:before="120"/>
        <w:ind w:right="403"/>
      </w:pPr>
      <w:r>
        <w:t>Providing early help is more effective in promoting the welfare of children than reacting later. Early help means</w:t>
      </w:r>
      <w:r>
        <w:rPr>
          <w:spacing w:val="-3"/>
        </w:rPr>
        <w:t xml:space="preserve"> </w:t>
      </w:r>
      <w:r>
        <w:t>providing</w:t>
      </w:r>
      <w:r>
        <w:rPr>
          <w:spacing w:val="-2"/>
        </w:rPr>
        <w:t xml:space="preserve"> </w:t>
      </w:r>
      <w:r>
        <w:t>support</w:t>
      </w:r>
      <w:r>
        <w:rPr>
          <w:spacing w:val="-4"/>
        </w:rPr>
        <w:t xml:space="preserve"> </w:t>
      </w:r>
      <w:r>
        <w:t>as</w:t>
      </w:r>
      <w:r>
        <w:rPr>
          <w:spacing w:val="-3"/>
        </w:rPr>
        <w:t xml:space="preserve"> </w:t>
      </w:r>
      <w:r>
        <w:t>soon</w:t>
      </w:r>
      <w:r>
        <w:rPr>
          <w:spacing w:val="-4"/>
        </w:rPr>
        <w:t xml:space="preserve"> </w:t>
      </w:r>
      <w:r>
        <w:t>as</w:t>
      </w:r>
      <w:r>
        <w:rPr>
          <w:spacing w:val="-3"/>
        </w:rPr>
        <w:t xml:space="preserve"> </w:t>
      </w:r>
      <w:r>
        <w:t>a</w:t>
      </w:r>
      <w:r>
        <w:rPr>
          <w:spacing w:val="-2"/>
        </w:rPr>
        <w:t xml:space="preserve"> </w:t>
      </w:r>
      <w:r>
        <w:t>problem emerges,</w:t>
      </w:r>
      <w:r>
        <w:rPr>
          <w:spacing w:val="-4"/>
        </w:rPr>
        <w:t xml:space="preserve"> </w:t>
      </w:r>
      <w:r>
        <w:t>at</w:t>
      </w:r>
      <w:r>
        <w:rPr>
          <w:spacing w:val="-4"/>
        </w:rPr>
        <w:t xml:space="preserve"> </w:t>
      </w:r>
      <w:r>
        <w:t>any</w:t>
      </w:r>
      <w:r>
        <w:rPr>
          <w:spacing w:val="-5"/>
        </w:rPr>
        <w:t xml:space="preserve"> </w:t>
      </w:r>
      <w:r>
        <w:t>point</w:t>
      </w:r>
      <w:r>
        <w:rPr>
          <w:spacing w:val="-2"/>
        </w:rPr>
        <w:t xml:space="preserve"> </w:t>
      </w:r>
      <w:r>
        <w:t>in</w:t>
      </w:r>
      <w:r>
        <w:rPr>
          <w:spacing w:val="-2"/>
        </w:rPr>
        <w:t xml:space="preserve"> </w:t>
      </w:r>
      <w:r>
        <w:t>a</w:t>
      </w:r>
      <w:r>
        <w:rPr>
          <w:spacing w:val="-4"/>
        </w:rPr>
        <w:t xml:space="preserve"> </w:t>
      </w:r>
      <w:r>
        <w:t>child’s</w:t>
      </w:r>
      <w:r>
        <w:rPr>
          <w:spacing w:val="-3"/>
        </w:rPr>
        <w:t xml:space="preserve"> </w:t>
      </w:r>
      <w:r>
        <w:t>life,</w:t>
      </w:r>
      <w:r>
        <w:rPr>
          <w:spacing w:val="-4"/>
        </w:rPr>
        <w:t xml:space="preserve"> </w:t>
      </w:r>
      <w:r>
        <w:t>from the</w:t>
      </w:r>
      <w:r>
        <w:rPr>
          <w:spacing w:val="-4"/>
        </w:rPr>
        <w:t xml:space="preserve"> </w:t>
      </w:r>
      <w:r>
        <w:t>foundation years through to the teenage years.</w:t>
      </w:r>
    </w:p>
    <w:p w14:paraId="6ECDB255" w14:textId="77777777" w:rsidR="00A46852" w:rsidRDefault="004949D1">
      <w:pPr>
        <w:pStyle w:val="BodyText"/>
        <w:spacing w:before="119"/>
        <w:ind w:right="333"/>
      </w:pPr>
      <w:r>
        <w:t xml:space="preserve">The EHA is a simple way to help identify the needs of children and families and </w:t>
      </w:r>
      <w:proofErr w:type="gramStart"/>
      <w:r>
        <w:t>make a plan</w:t>
      </w:r>
      <w:proofErr w:type="gramEnd"/>
      <w:r>
        <w:t xml:space="preserve"> to meet those needs.</w:t>
      </w:r>
      <w:r>
        <w:rPr>
          <w:spacing w:val="-1"/>
        </w:rPr>
        <w:t xml:space="preserve"> </w:t>
      </w:r>
      <w:r>
        <w:t>Its</w:t>
      </w:r>
      <w:r>
        <w:rPr>
          <w:spacing w:val="-2"/>
        </w:rPr>
        <w:t xml:space="preserve"> </w:t>
      </w:r>
      <w:r>
        <w:t>purpose</w:t>
      </w:r>
      <w:r>
        <w:rPr>
          <w:spacing w:val="-3"/>
        </w:rPr>
        <w:t xml:space="preserve"> </w:t>
      </w:r>
      <w:r>
        <w:t>is</w:t>
      </w:r>
      <w:r>
        <w:rPr>
          <w:spacing w:val="-2"/>
        </w:rPr>
        <w:t xml:space="preserve"> </w:t>
      </w:r>
      <w:r>
        <w:t>to</w:t>
      </w:r>
      <w:r>
        <w:rPr>
          <w:spacing w:val="-3"/>
        </w:rPr>
        <w:t xml:space="preserve"> </w:t>
      </w:r>
      <w:r>
        <w:t>provide</w:t>
      </w:r>
      <w:r>
        <w:rPr>
          <w:spacing w:val="-4"/>
        </w:rPr>
        <w:t xml:space="preserve"> </w:t>
      </w:r>
      <w:r>
        <w:t>a</w:t>
      </w:r>
      <w:r>
        <w:rPr>
          <w:spacing w:val="-1"/>
        </w:rPr>
        <w:t xml:space="preserve"> </w:t>
      </w:r>
      <w:proofErr w:type="spellStart"/>
      <w:r>
        <w:t>co-ordinated</w:t>
      </w:r>
      <w:proofErr w:type="spellEnd"/>
      <w:r>
        <w:rPr>
          <w:spacing w:val="-3"/>
        </w:rPr>
        <w:t xml:space="preserve"> </w:t>
      </w:r>
      <w:r>
        <w:t>response</w:t>
      </w:r>
      <w:r>
        <w:rPr>
          <w:spacing w:val="-3"/>
        </w:rPr>
        <w:t xml:space="preserve"> </w:t>
      </w:r>
      <w:r>
        <w:t>so</w:t>
      </w:r>
      <w:r>
        <w:rPr>
          <w:spacing w:val="-3"/>
        </w:rPr>
        <w:t xml:space="preserve"> </w:t>
      </w:r>
      <w:r>
        <w:t>no-one</w:t>
      </w:r>
      <w:r>
        <w:rPr>
          <w:spacing w:val="-3"/>
        </w:rPr>
        <w:t xml:space="preserve"> </w:t>
      </w:r>
      <w:r>
        <w:t>misses</w:t>
      </w:r>
      <w:r>
        <w:rPr>
          <w:spacing w:val="-2"/>
        </w:rPr>
        <w:t xml:space="preserve"> </w:t>
      </w:r>
      <w:r>
        <w:t>out</w:t>
      </w:r>
      <w:r>
        <w:rPr>
          <w:spacing w:val="-3"/>
        </w:rPr>
        <w:t xml:space="preserve"> </w:t>
      </w:r>
      <w:r>
        <w:t>on</w:t>
      </w:r>
      <w:r>
        <w:rPr>
          <w:spacing w:val="-1"/>
        </w:rPr>
        <w:t xml:space="preserve"> </w:t>
      </w:r>
      <w:r>
        <w:t>the</w:t>
      </w:r>
      <w:r>
        <w:rPr>
          <w:spacing w:val="-3"/>
        </w:rPr>
        <w:t xml:space="preserve"> </w:t>
      </w:r>
      <w:r>
        <w:t>support</w:t>
      </w:r>
      <w:r>
        <w:rPr>
          <w:spacing w:val="-3"/>
        </w:rPr>
        <w:t xml:space="preserve"> </w:t>
      </w:r>
      <w:r>
        <w:t>they</w:t>
      </w:r>
      <w:r>
        <w:rPr>
          <w:spacing w:val="-6"/>
        </w:rPr>
        <w:t xml:space="preserve"> </w:t>
      </w:r>
      <w:r>
        <w:t>need.</w:t>
      </w:r>
      <w:r>
        <w:rPr>
          <w:spacing w:val="-3"/>
        </w:rPr>
        <w:t xml:space="preserve"> </w:t>
      </w:r>
      <w:r>
        <w:t>It</w:t>
      </w:r>
      <w:r>
        <w:rPr>
          <w:spacing w:val="-1"/>
        </w:rPr>
        <w:t xml:space="preserve"> </w:t>
      </w:r>
      <w:r>
        <w:t xml:space="preserve">is used by all agencies in </w:t>
      </w:r>
      <w:proofErr w:type="spellStart"/>
      <w:r>
        <w:t>Northamptonshire</w:t>
      </w:r>
      <w:proofErr w:type="spellEnd"/>
      <w:r>
        <w:t xml:space="preserve"> who are delivering early help to the families they work with.</w:t>
      </w:r>
    </w:p>
    <w:p w14:paraId="643F6B46" w14:textId="77777777" w:rsidR="00A46852" w:rsidRDefault="004949D1">
      <w:pPr>
        <w:pStyle w:val="BodyText"/>
        <w:spacing w:before="122"/>
        <w:ind w:right="289"/>
      </w:pPr>
      <w:r>
        <w:t>The</w:t>
      </w:r>
      <w:r>
        <w:rPr>
          <w:spacing w:val="-5"/>
        </w:rPr>
        <w:t xml:space="preserve"> </w:t>
      </w:r>
      <w:r>
        <w:t>EHA</w:t>
      </w:r>
      <w:r>
        <w:rPr>
          <w:spacing w:val="-4"/>
        </w:rPr>
        <w:t xml:space="preserve"> </w:t>
      </w:r>
      <w:r>
        <w:t>can</w:t>
      </w:r>
      <w:r>
        <w:rPr>
          <w:spacing w:val="-4"/>
        </w:rPr>
        <w:t xml:space="preserve"> </w:t>
      </w:r>
      <w:r>
        <w:t>be</w:t>
      </w:r>
      <w:r>
        <w:rPr>
          <w:spacing w:val="-2"/>
        </w:rPr>
        <w:t xml:space="preserve"> </w:t>
      </w:r>
      <w:r>
        <w:t>used</w:t>
      </w:r>
      <w:r>
        <w:rPr>
          <w:spacing w:val="-2"/>
        </w:rPr>
        <w:t xml:space="preserve"> </w:t>
      </w:r>
      <w:r>
        <w:t>to</w:t>
      </w:r>
      <w:r>
        <w:rPr>
          <w:spacing w:val="-5"/>
        </w:rPr>
        <w:t xml:space="preserve"> </w:t>
      </w:r>
      <w:r>
        <w:t>support</w:t>
      </w:r>
      <w:r>
        <w:rPr>
          <w:spacing w:val="-4"/>
        </w:rPr>
        <w:t xml:space="preserve"> </w:t>
      </w:r>
      <w:r>
        <w:t>children</w:t>
      </w:r>
      <w:r>
        <w:rPr>
          <w:spacing w:val="-4"/>
        </w:rPr>
        <w:t xml:space="preserve"> </w:t>
      </w:r>
      <w:r>
        <w:t>and young</w:t>
      </w:r>
      <w:r>
        <w:rPr>
          <w:spacing w:val="-2"/>
        </w:rPr>
        <w:t xml:space="preserve"> </w:t>
      </w:r>
      <w:r>
        <w:t>people</w:t>
      </w:r>
      <w:r>
        <w:rPr>
          <w:spacing w:val="-4"/>
        </w:rPr>
        <w:t xml:space="preserve"> </w:t>
      </w:r>
      <w:r>
        <w:t>between</w:t>
      </w:r>
      <w:r>
        <w:rPr>
          <w:spacing w:val="-3"/>
        </w:rPr>
        <w:t xml:space="preserve"> </w:t>
      </w:r>
      <w:r>
        <w:t>0</w:t>
      </w:r>
      <w:r>
        <w:rPr>
          <w:spacing w:val="-4"/>
        </w:rPr>
        <w:t xml:space="preserve"> </w:t>
      </w:r>
      <w:r>
        <w:t>to</w:t>
      </w:r>
      <w:r>
        <w:rPr>
          <w:spacing w:val="-2"/>
        </w:rPr>
        <w:t xml:space="preserve"> </w:t>
      </w:r>
      <w:r>
        <w:t>19 years,</w:t>
      </w:r>
      <w:r>
        <w:rPr>
          <w:spacing w:val="-4"/>
        </w:rPr>
        <w:t xml:space="preserve"> </w:t>
      </w:r>
      <w:r>
        <w:t>including</w:t>
      </w:r>
      <w:r>
        <w:rPr>
          <w:spacing w:val="-5"/>
        </w:rPr>
        <w:t xml:space="preserve"> </w:t>
      </w:r>
      <w:r>
        <w:t>unborn</w:t>
      </w:r>
      <w:r>
        <w:rPr>
          <w:spacing w:val="-4"/>
        </w:rPr>
        <w:t xml:space="preserve"> </w:t>
      </w:r>
      <w:r>
        <w:t xml:space="preserve">babies, and can also be used with consent up to the age of 24 (where a young person has a learning difficulty or </w:t>
      </w:r>
      <w:r>
        <w:rPr>
          <w:spacing w:val="-2"/>
        </w:rPr>
        <w:t>disability).</w:t>
      </w:r>
    </w:p>
    <w:p w14:paraId="70035B21" w14:textId="77777777" w:rsidR="00A46852" w:rsidRDefault="00A46852">
      <w:pPr>
        <w:sectPr w:rsidR="00A46852">
          <w:pgSz w:w="11900" w:h="16850"/>
          <w:pgMar w:top="1540" w:right="820" w:bottom="1000" w:left="860" w:header="0" w:footer="728" w:gutter="0"/>
          <w:cols w:space="720"/>
        </w:sectPr>
      </w:pPr>
    </w:p>
    <w:p w14:paraId="4BCC071C" w14:textId="77777777" w:rsidR="00A46852" w:rsidRDefault="004949D1">
      <w:pPr>
        <w:pStyle w:val="ListParagraph"/>
        <w:numPr>
          <w:ilvl w:val="0"/>
          <w:numId w:val="8"/>
        </w:numPr>
        <w:tabs>
          <w:tab w:val="left" w:pos="938"/>
        </w:tabs>
        <w:spacing w:before="77"/>
        <w:ind w:right="304"/>
        <w:rPr>
          <w:sz w:val="20"/>
        </w:rPr>
      </w:pPr>
      <w:r>
        <w:rPr>
          <w:b/>
          <w:sz w:val="20"/>
        </w:rPr>
        <w:lastRenderedPageBreak/>
        <w:t>Assessing</w:t>
      </w:r>
      <w:r>
        <w:rPr>
          <w:b/>
          <w:spacing w:val="-2"/>
          <w:sz w:val="20"/>
        </w:rPr>
        <w:t xml:space="preserve"> </w:t>
      </w:r>
      <w:r>
        <w:rPr>
          <w:b/>
          <w:sz w:val="20"/>
        </w:rPr>
        <w:t>Needs –</w:t>
      </w:r>
      <w:r>
        <w:rPr>
          <w:b/>
          <w:spacing w:val="-3"/>
          <w:sz w:val="20"/>
        </w:rPr>
        <w:t xml:space="preserve"> </w:t>
      </w:r>
      <w:r>
        <w:rPr>
          <w:b/>
          <w:sz w:val="20"/>
        </w:rPr>
        <w:t>Starting</w:t>
      </w:r>
      <w:r>
        <w:rPr>
          <w:b/>
          <w:spacing w:val="-2"/>
          <w:sz w:val="20"/>
        </w:rPr>
        <w:t xml:space="preserve"> </w:t>
      </w:r>
      <w:r>
        <w:rPr>
          <w:b/>
          <w:sz w:val="20"/>
        </w:rPr>
        <w:t>your</w:t>
      </w:r>
      <w:r>
        <w:rPr>
          <w:b/>
          <w:spacing w:val="-3"/>
          <w:sz w:val="20"/>
        </w:rPr>
        <w:t xml:space="preserve"> </w:t>
      </w:r>
      <w:r>
        <w:rPr>
          <w:b/>
          <w:sz w:val="20"/>
        </w:rPr>
        <w:t>EHA</w:t>
      </w:r>
      <w:r>
        <w:rPr>
          <w:b/>
          <w:spacing w:val="-3"/>
          <w:sz w:val="20"/>
        </w:rPr>
        <w:t xml:space="preserve"> </w:t>
      </w:r>
      <w:r>
        <w:rPr>
          <w:b/>
          <w:sz w:val="20"/>
        </w:rPr>
        <w:t xml:space="preserve">- </w:t>
      </w:r>
      <w:r>
        <w:rPr>
          <w:sz w:val="20"/>
        </w:rPr>
        <w:t>You</w:t>
      </w:r>
      <w:r>
        <w:rPr>
          <w:spacing w:val="-2"/>
          <w:sz w:val="20"/>
        </w:rPr>
        <w:t xml:space="preserve"> </w:t>
      </w:r>
      <w:r>
        <w:rPr>
          <w:sz w:val="20"/>
        </w:rPr>
        <w:t>need</w:t>
      </w:r>
      <w:r>
        <w:rPr>
          <w:spacing w:val="-3"/>
          <w:sz w:val="20"/>
        </w:rPr>
        <w:t xml:space="preserve"> </w:t>
      </w:r>
      <w:r>
        <w:rPr>
          <w:sz w:val="20"/>
        </w:rPr>
        <w:t>to</w:t>
      </w:r>
      <w:r>
        <w:rPr>
          <w:spacing w:val="-3"/>
          <w:sz w:val="20"/>
        </w:rPr>
        <w:t xml:space="preserve"> </w:t>
      </w:r>
      <w:r>
        <w:rPr>
          <w:sz w:val="20"/>
        </w:rPr>
        <w:t>talk to</w:t>
      </w:r>
      <w:r>
        <w:rPr>
          <w:spacing w:val="-4"/>
          <w:sz w:val="20"/>
        </w:rPr>
        <w:t xml:space="preserve"> </w:t>
      </w:r>
      <w:r>
        <w:rPr>
          <w:sz w:val="20"/>
        </w:rPr>
        <w:t>the</w:t>
      </w:r>
      <w:r>
        <w:rPr>
          <w:spacing w:val="-3"/>
          <w:sz w:val="20"/>
        </w:rPr>
        <w:t xml:space="preserve"> </w:t>
      </w:r>
      <w:r>
        <w:rPr>
          <w:sz w:val="20"/>
        </w:rPr>
        <w:t>family,</w:t>
      </w:r>
      <w:r>
        <w:rPr>
          <w:spacing w:val="-3"/>
          <w:sz w:val="20"/>
        </w:rPr>
        <w:t xml:space="preserve"> </w:t>
      </w:r>
      <w:r>
        <w:rPr>
          <w:sz w:val="20"/>
        </w:rPr>
        <w:t>including</w:t>
      </w:r>
      <w:r>
        <w:rPr>
          <w:spacing w:val="-3"/>
          <w:sz w:val="20"/>
        </w:rPr>
        <w:t xml:space="preserve"> </w:t>
      </w:r>
      <w:r>
        <w:rPr>
          <w:sz w:val="20"/>
        </w:rPr>
        <w:t>the</w:t>
      </w:r>
      <w:r>
        <w:rPr>
          <w:spacing w:val="-1"/>
          <w:sz w:val="20"/>
        </w:rPr>
        <w:t xml:space="preserve"> </w:t>
      </w:r>
      <w:r>
        <w:rPr>
          <w:sz w:val="20"/>
        </w:rPr>
        <w:t>children,</w:t>
      </w:r>
      <w:r>
        <w:rPr>
          <w:spacing w:val="-3"/>
          <w:sz w:val="20"/>
        </w:rPr>
        <w:t xml:space="preserve"> </w:t>
      </w:r>
      <w:r>
        <w:rPr>
          <w:sz w:val="20"/>
        </w:rPr>
        <w:t>about your</w:t>
      </w:r>
      <w:r>
        <w:rPr>
          <w:spacing w:val="-2"/>
          <w:sz w:val="20"/>
        </w:rPr>
        <w:t xml:space="preserve"> </w:t>
      </w:r>
      <w:r>
        <w:rPr>
          <w:sz w:val="20"/>
        </w:rPr>
        <w:t>worries</w:t>
      </w:r>
      <w:r>
        <w:rPr>
          <w:spacing w:val="-4"/>
          <w:sz w:val="20"/>
        </w:rPr>
        <w:t xml:space="preserve"> </w:t>
      </w:r>
      <w:r>
        <w:rPr>
          <w:sz w:val="20"/>
        </w:rPr>
        <w:t>and</w:t>
      </w:r>
      <w:r>
        <w:rPr>
          <w:spacing w:val="-4"/>
          <w:sz w:val="20"/>
        </w:rPr>
        <w:t xml:space="preserve"> </w:t>
      </w:r>
      <w:r>
        <w:rPr>
          <w:sz w:val="20"/>
        </w:rPr>
        <w:t>how</w:t>
      </w:r>
      <w:r>
        <w:rPr>
          <w:spacing w:val="-4"/>
          <w:sz w:val="20"/>
        </w:rPr>
        <w:t xml:space="preserve"> </w:t>
      </w:r>
      <w:r>
        <w:rPr>
          <w:sz w:val="20"/>
        </w:rPr>
        <w:t>an</w:t>
      </w:r>
      <w:r>
        <w:rPr>
          <w:spacing w:val="-5"/>
          <w:sz w:val="20"/>
        </w:rPr>
        <w:t xml:space="preserve"> </w:t>
      </w:r>
      <w:r>
        <w:rPr>
          <w:sz w:val="20"/>
        </w:rPr>
        <w:t>early</w:t>
      </w:r>
      <w:r>
        <w:rPr>
          <w:spacing w:val="-5"/>
          <w:sz w:val="20"/>
        </w:rPr>
        <w:t xml:space="preserve"> </w:t>
      </w:r>
      <w:r>
        <w:rPr>
          <w:sz w:val="20"/>
        </w:rPr>
        <w:t>help</w:t>
      </w:r>
      <w:r>
        <w:rPr>
          <w:spacing w:val="-3"/>
          <w:sz w:val="20"/>
        </w:rPr>
        <w:t xml:space="preserve"> </w:t>
      </w:r>
      <w:r>
        <w:rPr>
          <w:sz w:val="20"/>
        </w:rPr>
        <w:t>assessment</w:t>
      </w:r>
      <w:r>
        <w:rPr>
          <w:spacing w:val="-4"/>
          <w:sz w:val="20"/>
        </w:rPr>
        <w:t xml:space="preserve"> </w:t>
      </w:r>
      <w:r>
        <w:rPr>
          <w:sz w:val="20"/>
        </w:rPr>
        <w:t>can</w:t>
      </w:r>
      <w:r>
        <w:rPr>
          <w:spacing w:val="-5"/>
          <w:sz w:val="20"/>
        </w:rPr>
        <w:t xml:space="preserve"> </w:t>
      </w:r>
      <w:r>
        <w:rPr>
          <w:sz w:val="20"/>
        </w:rPr>
        <w:t>help</w:t>
      </w:r>
      <w:r>
        <w:rPr>
          <w:spacing w:val="-3"/>
          <w:sz w:val="20"/>
        </w:rPr>
        <w:t xml:space="preserve"> </w:t>
      </w:r>
      <w:r>
        <w:rPr>
          <w:sz w:val="20"/>
        </w:rPr>
        <w:t>with</w:t>
      </w:r>
      <w:r>
        <w:rPr>
          <w:spacing w:val="-3"/>
          <w:sz w:val="20"/>
        </w:rPr>
        <w:t xml:space="preserve"> </w:t>
      </w:r>
      <w:r>
        <w:rPr>
          <w:sz w:val="20"/>
        </w:rPr>
        <w:t>what's</w:t>
      </w:r>
      <w:r>
        <w:rPr>
          <w:spacing w:val="-4"/>
          <w:sz w:val="20"/>
        </w:rPr>
        <w:t xml:space="preserve"> </w:t>
      </w:r>
      <w:r>
        <w:rPr>
          <w:sz w:val="20"/>
        </w:rPr>
        <w:t>going</w:t>
      </w:r>
      <w:r>
        <w:rPr>
          <w:spacing w:val="-1"/>
          <w:sz w:val="20"/>
        </w:rPr>
        <w:t xml:space="preserve"> </w:t>
      </w:r>
      <w:r>
        <w:rPr>
          <w:sz w:val="20"/>
        </w:rPr>
        <w:t>well,</w:t>
      </w:r>
      <w:r>
        <w:rPr>
          <w:spacing w:val="-3"/>
          <w:sz w:val="20"/>
        </w:rPr>
        <w:t xml:space="preserve"> </w:t>
      </w:r>
      <w:r>
        <w:rPr>
          <w:sz w:val="20"/>
        </w:rPr>
        <w:t>what</w:t>
      </w:r>
      <w:r>
        <w:rPr>
          <w:spacing w:val="-1"/>
          <w:sz w:val="20"/>
        </w:rPr>
        <w:t xml:space="preserve"> </w:t>
      </w:r>
      <w:r>
        <w:rPr>
          <w:sz w:val="20"/>
        </w:rPr>
        <w:t>you</w:t>
      </w:r>
      <w:r>
        <w:rPr>
          <w:spacing w:val="-4"/>
          <w:sz w:val="20"/>
        </w:rPr>
        <w:t xml:space="preserve"> </w:t>
      </w:r>
      <w:r>
        <w:rPr>
          <w:sz w:val="20"/>
        </w:rPr>
        <w:t>are worried about and a plan to move forward. They need to understand and feel comfortable with it and know that its purpose is to help them. They need to consent to you sharing the information to access services and you should share the privacy notice with them. You will need to hold consent from the family to share their EHA.</w:t>
      </w:r>
    </w:p>
    <w:p w14:paraId="6D399C67" w14:textId="77777777" w:rsidR="00A46852" w:rsidRDefault="004949D1">
      <w:pPr>
        <w:pStyle w:val="ListParagraph"/>
        <w:numPr>
          <w:ilvl w:val="0"/>
          <w:numId w:val="8"/>
        </w:numPr>
        <w:tabs>
          <w:tab w:val="left" w:pos="938"/>
        </w:tabs>
        <w:spacing w:before="120"/>
        <w:ind w:right="319"/>
        <w:rPr>
          <w:sz w:val="20"/>
        </w:rPr>
      </w:pPr>
      <w:r>
        <w:rPr>
          <w:b/>
          <w:sz w:val="20"/>
        </w:rPr>
        <w:t xml:space="preserve">When the EHA is completed </w:t>
      </w:r>
      <w:r>
        <w:rPr>
          <w:sz w:val="20"/>
        </w:rPr>
        <w:t>- At this point you need to plan how to meet the needs you have identified in the EHA. The EHA might identify</w:t>
      </w:r>
      <w:r>
        <w:rPr>
          <w:spacing w:val="-1"/>
          <w:sz w:val="20"/>
        </w:rPr>
        <w:t xml:space="preserve"> </w:t>
      </w:r>
      <w:r>
        <w:rPr>
          <w:sz w:val="20"/>
        </w:rPr>
        <w:t>needs which your agency</w:t>
      </w:r>
      <w:r>
        <w:rPr>
          <w:spacing w:val="-1"/>
          <w:sz w:val="20"/>
        </w:rPr>
        <w:t xml:space="preserve"> </w:t>
      </w:r>
      <w:r>
        <w:rPr>
          <w:sz w:val="20"/>
        </w:rPr>
        <w:t>can’t meet on its own. In this case</w:t>
      </w:r>
      <w:r>
        <w:rPr>
          <w:spacing w:val="-2"/>
          <w:sz w:val="20"/>
        </w:rPr>
        <w:t xml:space="preserve"> </w:t>
      </w:r>
      <w:r>
        <w:rPr>
          <w:sz w:val="20"/>
        </w:rPr>
        <w:t>you</w:t>
      </w:r>
      <w:r>
        <w:rPr>
          <w:spacing w:val="-2"/>
          <w:sz w:val="20"/>
        </w:rPr>
        <w:t xml:space="preserve"> </w:t>
      </w:r>
      <w:r>
        <w:rPr>
          <w:sz w:val="20"/>
        </w:rPr>
        <w:t>will</w:t>
      </w:r>
      <w:r>
        <w:rPr>
          <w:spacing w:val="-3"/>
          <w:sz w:val="20"/>
        </w:rPr>
        <w:t xml:space="preserve"> </w:t>
      </w:r>
      <w:r>
        <w:rPr>
          <w:sz w:val="20"/>
        </w:rPr>
        <w:t>need</w:t>
      </w:r>
      <w:r>
        <w:rPr>
          <w:spacing w:val="-3"/>
          <w:sz w:val="20"/>
        </w:rPr>
        <w:t xml:space="preserve"> </w:t>
      </w:r>
      <w:r>
        <w:rPr>
          <w:sz w:val="20"/>
        </w:rPr>
        <w:t>other</w:t>
      </w:r>
      <w:r>
        <w:rPr>
          <w:spacing w:val="-1"/>
          <w:sz w:val="20"/>
        </w:rPr>
        <w:t xml:space="preserve"> </w:t>
      </w:r>
      <w:r>
        <w:rPr>
          <w:sz w:val="20"/>
        </w:rPr>
        <w:t>professionals</w:t>
      </w:r>
      <w:r>
        <w:rPr>
          <w:spacing w:val="-3"/>
          <w:sz w:val="20"/>
        </w:rPr>
        <w:t xml:space="preserve"> </w:t>
      </w:r>
      <w:r>
        <w:rPr>
          <w:sz w:val="20"/>
        </w:rPr>
        <w:t>or</w:t>
      </w:r>
      <w:r>
        <w:rPr>
          <w:spacing w:val="-4"/>
          <w:sz w:val="20"/>
        </w:rPr>
        <w:t xml:space="preserve"> </w:t>
      </w:r>
      <w:r>
        <w:rPr>
          <w:sz w:val="20"/>
        </w:rPr>
        <w:t>services</w:t>
      </w:r>
      <w:r>
        <w:rPr>
          <w:spacing w:val="-3"/>
          <w:sz w:val="20"/>
        </w:rPr>
        <w:t xml:space="preserve"> </w:t>
      </w:r>
      <w:r>
        <w:rPr>
          <w:sz w:val="20"/>
        </w:rPr>
        <w:t>to</w:t>
      </w:r>
      <w:r>
        <w:rPr>
          <w:spacing w:val="-4"/>
          <w:sz w:val="20"/>
        </w:rPr>
        <w:t xml:space="preserve"> </w:t>
      </w:r>
      <w:r>
        <w:rPr>
          <w:sz w:val="20"/>
        </w:rPr>
        <w:t>help.</w:t>
      </w:r>
      <w:r>
        <w:rPr>
          <w:spacing w:val="-2"/>
          <w:sz w:val="20"/>
        </w:rPr>
        <w:t xml:space="preserve"> </w:t>
      </w:r>
      <w:r>
        <w:rPr>
          <w:sz w:val="20"/>
        </w:rPr>
        <w:t>If</w:t>
      </w:r>
      <w:r>
        <w:rPr>
          <w:spacing w:val="-1"/>
          <w:sz w:val="20"/>
        </w:rPr>
        <w:t xml:space="preserve"> </w:t>
      </w:r>
      <w:r>
        <w:rPr>
          <w:sz w:val="20"/>
        </w:rPr>
        <w:t>you</w:t>
      </w:r>
      <w:r>
        <w:rPr>
          <w:spacing w:val="-2"/>
          <w:sz w:val="20"/>
        </w:rPr>
        <w:t xml:space="preserve"> </w:t>
      </w:r>
      <w:r>
        <w:rPr>
          <w:sz w:val="20"/>
        </w:rPr>
        <w:t>know</w:t>
      </w:r>
      <w:r>
        <w:rPr>
          <w:spacing w:val="-4"/>
          <w:sz w:val="20"/>
        </w:rPr>
        <w:t xml:space="preserve"> </w:t>
      </w:r>
      <w:r>
        <w:rPr>
          <w:sz w:val="20"/>
        </w:rPr>
        <w:t>who</w:t>
      </w:r>
      <w:r>
        <w:rPr>
          <w:spacing w:val="-5"/>
          <w:sz w:val="20"/>
        </w:rPr>
        <w:t xml:space="preserve"> </w:t>
      </w:r>
      <w:r>
        <w:rPr>
          <w:sz w:val="20"/>
        </w:rPr>
        <w:t>to</w:t>
      </w:r>
      <w:r>
        <w:rPr>
          <w:spacing w:val="-4"/>
          <w:sz w:val="20"/>
        </w:rPr>
        <w:t xml:space="preserve"> </w:t>
      </w:r>
      <w:r>
        <w:rPr>
          <w:sz w:val="20"/>
        </w:rPr>
        <w:t>involve,</w:t>
      </w:r>
      <w:r>
        <w:rPr>
          <w:spacing w:val="-2"/>
          <w:sz w:val="20"/>
        </w:rPr>
        <w:t xml:space="preserve"> </w:t>
      </w:r>
      <w:r>
        <w:rPr>
          <w:sz w:val="20"/>
        </w:rPr>
        <w:t>arrange</w:t>
      </w:r>
      <w:r>
        <w:rPr>
          <w:spacing w:val="-2"/>
          <w:sz w:val="20"/>
        </w:rPr>
        <w:t xml:space="preserve"> </w:t>
      </w:r>
      <w:r>
        <w:rPr>
          <w:sz w:val="20"/>
        </w:rPr>
        <w:t>a</w:t>
      </w:r>
      <w:r>
        <w:rPr>
          <w:spacing w:val="-5"/>
          <w:sz w:val="20"/>
        </w:rPr>
        <w:t xml:space="preserve"> </w:t>
      </w:r>
      <w:r>
        <w:rPr>
          <w:sz w:val="20"/>
        </w:rPr>
        <w:t>team around the family</w:t>
      </w:r>
      <w:r>
        <w:rPr>
          <w:spacing w:val="-1"/>
          <w:sz w:val="20"/>
        </w:rPr>
        <w:t xml:space="preserve"> </w:t>
      </w:r>
      <w:r>
        <w:rPr>
          <w:sz w:val="20"/>
        </w:rPr>
        <w:t xml:space="preserve">(TAF) meeting. If you need help or advice on who to involve, contact us at </w:t>
      </w:r>
      <w:hyperlink r:id="rId60">
        <w:r>
          <w:rPr>
            <w:sz w:val="20"/>
          </w:rPr>
          <w:t>earlyhelpadvice@nctrust.co.uk</w:t>
        </w:r>
      </w:hyperlink>
      <w:r>
        <w:rPr>
          <w:sz w:val="20"/>
        </w:rPr>
        <w:t xml:space="preserve"> or complete the online request for advice form. Once submitted an Early Help Coordinator will contact you to discuss what support may be available.</w:t>
      </w:r>
    </w:p>
    <w:p w14:paraId="56321673" w14:textId="77777777" w:rsidR="00A46852" w:rsidRDefault="004949D1">
      <w:pPr>
        <w:pStyle w:val="ListParagraph"/>
        <w:numPr>
          <w:ilvl w:val="0"/>
          <w:numId w:val="8"/>
        </w:numPr>
        <w:tabs>
          <w:tab w:val="left" w:pos="938"/>
        </w:tabs>
        <w:spacing w:before="117"/>
        <w:ind w:right="280"/>
        <w:rPr>
          <w:sz w:val="20"/>
        </w:rPr>
      </w:pPr>
      <w:r>
        <w:rPr>
          <w:b/>
          <w:sz w:val="20"/>
        </w:rPr>
        <w:t xml:space="preserve">Team Around the Family Meeting </w:t>
      </w:r>
      <w:r>
        <w:rPr>
          <w:sz w:val="20"/>
        </w:rPr>
        <w:t>- The team around the family meeting is an opportunity to bring the family and those professionals supporting them together to review the action plan, discuss any new</w:t>
      </w:r>
      <w:r>
        <w:rPr>
          <w:spacing w:val="-4"/>
          <w:sz w:val="20"/>
        </w:rPr>
        <w:t xml:space="preserve"> </w:t>
      </w:r>
      <w:r>
        <w:rPr>
          <w:sz w:val="20"/>
        </w:rPr>
        <w:t>worries</w:t>
      </w:r>
      <w:r>
        <w:rPr>
          <w:spacing w:val="-3"/>
          <w:sz w:val="20"/>
        </w:rPr>
        <w:t xml:space="preserve"> </w:t>
      </w:r>
      <w:r>
        <w:rPr>
          <w:sz w:val="20"/>
        </w:rPr>
        <w:t>and</w:t>
      </w:r>
      <w:r>
        <w:rPr>
          <w:spacing w:val="-4"/>
          <w:sz w:val="20"/>
        </w:rPr>
        <w:t xml:space="preserve"> </w:t>
      </w:r>
      <w:r>
        <w:rPr>
          <w:sz w:val="20"/>
        </w:rPr>
        <w:t>look at</w:t>
      </w:r>
      <w:r>
        <w:rPr>
          <w:spacing w:val="-4"/>
          <w:sz w:val="20"/>
        </w:rPr>
        <w:t xml:space="preserve"> </w:t>
      </w:r>
      <w:r>
        <w:rPr>
          <w:sz w:val="20"/>
        </w:rPr>
        <w:t>improvements</w:t>
      </w:r>
      <w:r>
        <w:rPr>
          <w:spacing w:val="-3"/>
          <w:sz w:val="20"/>
        </w:rPr>
        <w:t xml:space="preserve"> </w:t>
      </w:r>
      <w:r>
        <w:rPr>
          <w:sz w:val="20"/>
        </w:rPr>
        <w:t>made.</w:t>
      </w:r>
      <w:r>
        <w:rPr>
          <w:spacing w:val="-4"/>
          <w:sz w:val="20"/>
        </w:rPr>
        <w:t xml:space="preserve"> </w:t>
      </w:r>
      <w:r>
        <w:rPr>
          <w:sz w:val="20"/>
        </w:rPr>
        <w:t>The</w:t>
      </w:r>
      <w:r>
        <w:rPr>
          <w:spacing w:val="-5"/>
          <w:sz w:val="20"/>
        </w:rPr>
        <w:t xml:space="preserve"> </w:t>
      </w:r>
      <w:r>
        <w:rPr>
          <w:sz w:val="20"/>
        </w:rPr>
        <w:t>family</w:t>
      </w:r>
      <w:r>
        <w:rPr>
          <w:spacing w:val="-7"/>
          <w:sz w:val="20"/>
        </w:rPr>
        <w:t xml:space="preserve"> </w:t>
      </w:r>
      <w:r>
        <w:rPr>
          <w:sz w:val="20"/>
        </w:rPr>
        <w:t>and</w:t>
      </w:r>
      <w:r>
        <w:rPr>
          <w:spacing w:val="-5"/>
          <w:sz w:val="20"/>
        </w:rPr>
        <w:t xml:space="preserve"> </w:t>
      </w:r>
      <w:r>
        <w:rPr>
          <w:sz w:val="20"/>
        </w:rPr>
        <w:t>child</w:t>
      </w:r>
      <w:r>
        <w:rPr>
          <w:spacing w:val="-2"/>
          <w:sz w:val="20"/>
        </w:rPr>
        <w:t xml:space="preserve"> </w:t>
      </w:r>
      <w:r>
        <w:rPr>
          <w:sz w:val="20"/>
        </w:rPr>
        <w:t>or young</w:t>
      </w:r>
      <w:r>
        <w:rPr>
          <w:spacing w:val="-5"/>
          <w:sz w:val="20"/>
        </w:rPr>
        <w:t xml:space="preserve"> </w:t>
      </w:r>
      <w:r>
        <w:rPr>
          <w:sz w:val="20"/>
        </w:rPr>
        <w:t>person</w:t>
      </w:r>
      <w:r>
        <w:rPr>
          <w:spacing w:val="-4"/>
          <w:sz w:val="20"/>
        </w:rPr>
        <w:t xml:space="preserve"> </w:t>
      </w:r>
      <w:r>
        <w:rPr>
          <w:sz w:val="20"/>
        </w:rPr>
        <w:t>should</w:t>
      </w:r>
      <w:r>
        <w:rPr>
          <w:spacing w:val="-2"/>
          <w:sz w:val="20"/>
        </w:rPr>
        <w:t xml:space="preserve"> </w:t>
      </w:r>
      <w:r>
        <w:rPr>
          <w:sz w:val="20"/>
        </w:rPr>
        <w:t>attend</w:t>
      </w:r>
      <w:r>
        <w:rPr>
          <w:spacing w:val="-5"/>
          <w:sz w:val="20"/>
        </w:rPr>
        <w:t xml:space="preserve"> </w:t>
      </w:r>
      <w:r>
        <w:rPr>
          <w:sz w:val="20"/>
        </w:rPr>
        <w:t>and it is important to engage with them throughout the process to make sure their voices are heard. Key points to remember about the discussion are:</w:t>
      </w:r>
    </w:p>
    <w:p w14:paraId="5A941D81" w14:textId="77777777" w:rsidR="00A46852" w:rsidRDefault="004949D1">
      <w:pPr>
        <w:pStyle w:val="ListParagraph"/>
        <w:numPr>
          <w:ilvl w:val="1"/>
          <w:numId w:val="8"/>
        </w:numPr>
        <w:tabs>
          <w:tab w:val="left" w:pos="1658"/>
        </w:tabs>
        <w:spacing w:before="135" w:line="223" w:lineRule="auto"/>
        <w:ind w:right="626"/>
        <w:rPr>
          <w:sz w:val="20"/>
        </w:rPr>
      </w:pPr>
      <w:r>
        <w:rPr>
          <w:sz w:val="20"/>
        </w:rPr>
        <w:t>Working</w:t>
      </w:r>
      <w:r>
        <w:rPr>
          <w:spacing w:val="-5"/>
          <w:sz w:val="20"/>
        </w:rPr>
        <w:t xml:space="preserve"> </w:t>
      </w:r>
      <w:r>
        <w:rPr>
          <w:sz w:val="20"/>
        </w:rPr>
        <w:t>together</w:t>
      </w:r>
      <w:r>
        <w:rPr>
          <w:spacing w:val="-2"/>
          <w:sz w:val="20"/>
        </w:rPr>
        <w:t xml:space="preserve"> </w:t>
      </w:r>
      <w:r>
        <w:rPr>
          <w:sz w:val="20"/>
        </w:rPr>
        <w:t>-</w:t>
      </w:r>
      <w:r>
        <w:rPr>
          <w:spacing w:val="-2"/>
          <w:sz w:val="20"/>
        </w:rPr>
        <w:t xml:space="preserve"> </w:t>
      </w:r>
      <w:r>
        <w:rPr>
          <w:sz w:val="20"/>
        </w:rPr>
        <w:t>You</w:t>
      </w:r>
      <w:r>
        <w:rPr>
          <w:spacing w:val="-5"/>
          <w:sz w:val="20"/>
        </w:rPr>
        <w:t xml:space="preserve"> </w:t>
      </w:r>
      <w:r>
        <w:rPr>
          <w:sz w:val="20"/>
        </w:rPr>
        <w:t>and</w:t>
      </w:r>
      <w:r>
        <w:rPr>
          <w:spacing w:val="-3"/>
          <w:sz w:val="20"/>
        </w:rPr>
        <w:t xml:space="preserve"> </w:t>
      </w:r>
      <w:r>
        <w:rPr>
          <w:sz w:val="20"/>
        </w:rPr>
        <w:t>other</w:t>
      </w:r>
      <w:r>
        <w:rPr>
          <w:spacing w:val="-3"/>
          <w:sz w:val="20"/>
        </w:rPr>
        <w:t xml:space="preserve"> </w:t>
      </w:r>
      <w:r>
        <w:rPr>
          <w:sz w:val="20"/>
        </w:rPr>
        <w:t>services</w:t>
      </w:r>
      <w:r>
        <w:rPr>
          <w:spacing w:val="-3"/>
          <w:sz w:val="20"/>
        </w:rPr>
        <w:t xml:space="preserve"> </w:t>
      </w:r>
      <w:r>
        <w:rPr>
          <w:sz w:val="20"/>
        </w:rPr>
        <w:t>are</w:t>
      </w:r>
      <w:r>
        <w:rPr>
          <w:spacing w:val="-3"/>
          <w:sz w:val="20"/>
        </w:rPr>
        <w:t xml:space="preserve"> </w:t>
      </w:r>
      <w:r>
        <w:rPr>
          <w:sz w:val="20"/>
        </w:rPr>
        <w:t>working</w:t>
      </w:r>
      <w:r>
        <w:rPr>
          <w:spacing w:val="-3"/>
          <w:sz w:val="20"/>
        </w:rPr>
        <w:t xml:space="preserve"> </w:t>
      </w:r>
      <w:r>
        <w:rPr>
          <w:sz w:val="20"/>
        </w:rPr>
        <w:t>with</w:t>
      </w:r>
      <w:r>
        <w:rPr>
          <w:spacing w:val="-3"/>
          <w:sz w:val="20"/>
        </w:rPr>
        <w:t xml:space="preserve"> </w:t>
      </w:r>
      <w:r>
        <w:rPr>
          <w:sz w:val="20"/>
        </w:rPr>
        <w:t>the</w:t>
      </w:r>
      <w:r>
        <w:rPr>
          <w:spacing w:val="-5"/>
          <w:sz w:val="20"/>
        </w:rPr>
        <w:t xml:space="preserve"> </w:t>
      </w:r>
      <w:r>
        <w:rPr>
          <w:sz w:val="20"/>
        </w:rPr>
        <w:t>child</w:t>
      </w:r>
      <w:r>
        <w:rPr>
          <w:spacing w:val="-4"/>
          <w:sz w:val="20"/>
        </w:rPr>
        <w:t xml:space="preserve"> </w:t>
      </w:r>
      <w:r>
        <w:rPr>
          <w:sz w:val="20"/>
        </w:rPr>
        <w:t>or young</w:t>
      </w:r>
      <w:r>
        <w:rPr>
          <w:spacing w:val="-3"/>
          <w:sz w:val="20"/>
        </w:rPr>
        <w:t xml:space="preserve"> </w:t>
      </w:r>
      <w:r>
        <w:rPr>
          <w:sz w:val="20"/>
        </w:rPr>
        <w:t>person</w:t>
      </w:r>
      <w:r>
        <w:rPr>
          <w:spacing w:val="-5"/>
          <w:sz w:val="20"/>
        </w:rPr>
        <w:t xml:space="preserve"> </w:t>
      </w:r>
      <w:r>
        <w:rPr>
          <w:sz w:val="20"/>
        </w:rPr>
        <w:t>and their family to find solutions</w:t>
      </w:r>
    </w:p>
    <w:p w14:paraId="7F3CD4FF" w14:textId="77777777" w:rsidR="00A46852" w:rsidRDefault="004949D1">
      <w:pPr>
        <w:pStyle w:val="ListParagraph"/>
        <w:numPr>
          <w:ilvl w:val="1"/>
          <w:numId w:val="8"/>
        </w:numPr>
        <w:tabs>
          <w:tab w:val="left" w:pos="1658"/>
        </w:tabs>
        <w:spacing w:before="133" w:line="223" w:lineRule="auto"/>
        <w:ind w:right="354"/>
        <w:rPr>
          <w:sz w:val="20"/>
        </w:rPr>
      </w:pPr>
      <w:r>
        <w:rPr>
          <w:sz w:val="20"/>
        </w:rPr>
        <w:t>Listening</w:t>
      </w:r>
      <w:r>
        <w:rPr>
          <w:spacing w:val="-4"/>
          <w:sz w:val="20"/>
        </w:rPr>
        <w:t xml:space="preserve"> </w:t>
      </w:r>
      <w:r>
        <w:rPr>
          <w:sz w:val="20"/>
        </w:rPr>
        <w:t>to</w:t>
      </w:r>
      <w:r>
        <w:rPr>
          <w:spacing w:val="-2"/>
          <w:sz w:val="20"/>
        </w:rPr>
        <w:t xml:space="preserve"> </w:t>
      </w:r>
      <w:r>
        <w:rPr>
          <w:sz w:val="20"/>
        </w:rPr>
        <w:t>the</w:t>
      </w:r>
      <w:r>
        <w:rPr>
          <w:spacing w:val="-5"/>
          <w:sz w:val="20"/>
        </w:rPr>
        <w:t xml:space="preserve"> </w:t>
      </w:r>
      <w:r>
        <w:rPr>
          <w:sz w:val="20"/>
        </w:rPr>
        <w:t>child</w:t>
      </w:r>
      <w:r>
        <w:rPr>
          <w:spacing w:val="-4"/>
          <w:sz w:val="20"/>
        </w:rPr>
        <w:t xml:space="preserve"> </w:t>
      </w:r>
      <w:r>
        <w:rPr>
          <w:sz w:val="20"/>
        </w:rPr>
        <w:t>or young</w:t>
      </w:r>
      <w:r>
        <w:rPr>
          <w:spacing w:val="-5"/>
          <w:sz w:val="20"/>
        </w:rPr>
        <w:t xml:space="preserve"> </w:t>
      </w:r>
      <w:r>
        <w:rPr>
          <w:sz w:val="20"/>
        </w:rPr>
        <w:t>person</w:t>
      </w:r>
      <w:r>
        <w:rPr>
          <w:spacing w:val="-1"/>
          <w:sz w:val="20"/>
        </w:rPr>
        <w:t xml:space="preserve"> </w:t>
      </w:r>
      <w:r>
        <w:rPr>
          <w:sz w:val="20"/>
        </w:rPr>
        <w:t>-</w:t>
      </w:r>
      <w:r>
        <w:rPr>
          <w:spacing w:val="-3"/>
          <w:sz w:val="20"/>
        </w:rPr>
        <w:t xml:space="preserve"> </w:t>
      </w:r>
      <w:r>
        <w:rPr>
          <w:sz w:val="20"/>
        </w:rPr>
        <w:t>The</w:t>
      </w:r>
      <w:r>
        <w:rPr>
          <w:spacing w:val="-5"/>
          <w:sz w:val="20"/>
        </w:rPr>
        <w:t xml:space="preserve"> </w:t>
      </w:r>
      <w:r>
        <w:rPr>
          <w:sz w:val="20"/>
        </w:rPr>
        <w:t>voice</w:t>
      </w:r>
      <w:r>
        <w:rPr>
          <w:spacing w:val="-2"/>
          <w:sz w:val="20"/>
        </w:rPr>
        <w:t xml:space="preserve"> </w:t>
      </w:r>
      <w:r>
        <w:rPr>
          <w:sz w:val="20"/>
        </w:rPr>
        <w:t>of</w:t>
      </w:r>
      <w:r>
        <w:rPr>
          <w:spacing w:val="-2"/>
          <w:sz w:val="20"/>
        </w:rPr>
        <w:t xml:space="preserve"> </w:t>
      </w:r>
      <w:r>
        <w:rPr>
          <w:sz w:val="20"/>
        </w:rPr>
        <w:t>the</w:t>
      </w:r>
      <w:r>
        <w:rPr>
          <w:spacing w:val="-4"/>
          <w:sz w:val="20"/>
        </w:rPr>
        <w:t xml:space="preserve"> </w:t>
      </w:r>
      <w:r>
        <w:rPr>
          <w:sz w:val="20"/>
        </w:rPr>
        <w:t>child</w:t>
      </w:r>
      <w:r>
        <w:rPr>
          <w:spacing w:val="-4"/>
          <w:sz w:val="20"/>
        </w:rPr>
        <w:t xml:space="preserve"> </w:t>
      </w:r>
      <w:r>
        <w:rPr>
          <w:sz w:val="20"/>
        </w:rPr>
        <w:t>and</w:t>
      </w:r>
      <w:r>
        <w:rPr>
          <w:spacing w:val="-3"/>
          <w:sz w:val="20"/>
        </w:rPr>
        <w:t xml:space="preserve"> </w:t>
      </w:r>
      <w:r>
        <w:rPr>
          <w:sz w:val="20"/>
        </w:rPr>
        <w:t>lived</w:t>
      </w:r>
      <w:r>
        <w:rPr>
          <w:spacing w:val="-4"/>
          <w:sz w:val="20"/>
        </w:rPr>
        <w:t xml:space="preserve"> </w:t>
      </w:r>
      <w:r>
        <w:rPr>
          <w:sz w:val="20"/>
        </w:rPr>
        <w:t>experience</w:t>
      </w:r>
      <w:r>
        <w:rPr>
          <w:spacing w:val="-4"/>
          <w:sz w:val="20"/>
        </w:rPr>
        <w:t xml:space="preserve"> </w:t>
      </w:r>
      <w:r>
        <w:rPr>
          <w:sz w:val="20"/>
        </w:rPr>
        <w:t>should</w:t>
      </w:r>
      <w:r>
        <w:rPr>
          <w:spacing w:val="-2"/>
          <w:sz w:val="20"/>
        </w:rPr>
        <w:t xml:space="preserve"> </w:t>
      </w:r>
      <w:r>
        <w:rPr>
          <w:sz w:val="20"/>
        </w:rPr>
        <w:t>be reflected throughout</w:t>
      </w:r>
    </w:p>
    <w:p w14:paraId="5BC4337F" w14:textId="77777777" w:rsidR="00A46852" w:rsidRDefault="004949D1">
      <w:pPr>
        <w:pStyle w:val="ListParagraph"/>
        <w:numPr>
          <w:ilvl w:val="1"/>
          <w:numId w:val="8"/>
        </w:numPr>
        <w:tabs>
          <w:tab w:val="left" w:pos="1658"/>
        </w:tabs>
        <w:spacing w:before="135" w:line="223" w:lineRule="auto"/>
        <w:ind w:right="505"/>
        <w:rPr>
          <w:sz w:val="20"/>
        </w:rPr>
      </w:pPr>
      <w:r>
        <w:rPr>
          <w:sz w:val="20"/>
        </w:rPr>
        <w:t>Voluntary</w:t>
      </w:r>
      <w:r>
        <w:rPr>
          <w:spacing w:val="-7"/>
          <w:sz w:val="20"/>
        </w:rPr>
        <w:t xml:space="preserve"> </w:t>
      </w:r>
      <w:r>
        <w:rPr>
          <w:sz w:val="20"/>
        </w:rPr>
        <w:t>-</w:t>
      </w:r>
      <w:r>
        <w:rPr>
          <w:spacing w:val="-3"/>
          <w:sz w:val="20"/>
        </w:rPr>
        <w:t xml:space="preserve"> </w:t>
      </w:r>
      <w:r>
        <w:rPr>
          <w:sz w:val="20"/>
        </w:rPr>
        <w:t>If</w:t>
      </w:r>
      <w:r>
        <w:rPr>
          <w:spacing w:val="-2"/>
          <w:sz w:val="20"/>
        </w:rPr>
        <w:t xml:space="preserve"> </w:t>
      </w:r>
      <w:r>
        <w:rPr>
          <w:sz w:val="20"/>
        </w:rPr>
        <w:t>the</w:t>
      </w:r>
      <w:r>
        <w:rPr>
          <w:spacing w:val="-2"/>
          <w:sz w:val="20"/>
        </w:rPr>
        <w:t xml:space="preserve"> </w:t>
      </w:r>
      <w:r>
        <w:rPr>
          <w:sz w:val="20"/>
        </w:rPr>
        <w:t>child, young</w:t>
      </w:r>
      <w:r>
        <w:rPr>
          <w:spacing w:val="-5"/>
          <w:sz w:val="20"/>
        </w:rPr>
        <w:t xml:space="preserve"> </w:t>
      </w:r>
      <w:r>
        <w:rPr>
          <w:sz w:val="20"/>
        </w:rPr>
        <w:t>person,</w:t>
      </w:r>
      <w:r>
        <w:rPr>
          <w:spacing w:val="-4"/>
          <w:sz w:val="20"/>
        </w:rPr>
        <w:t xml:space="preserve"> </w:t>
      </w:r>
      <w:r>
        <w:rPr>
          <w:sz w:val="20"/>
        </w:rPr>
        <w:t>or</w:t>
      </w:r>
      <w:r>
        <w:rPr>
          <w:spacing w:val="-3"/>
          <w:sz w:val="20"/>
        </w:rPr>
        <w:t xml:space="preserve"> </w:t>
      </w:r>
      <w:r>
        <w:rPr>
          <w:sz w:val="20"/>
        </w:rPr>
        <w:t>family</w:t>
      </w:r>
      <w:r>
        <w:rPr>
          <w:spacing w:val="-7"/>
          <w:sz w:val="20"/>
        </w:rPr>
        <w:t xml:space="preserve"> </w:t>
      </w:r>
      <w:r>
        <w:rPr>
          <w:sz w:val="20"/>
        </w:rPr>
        <w:t>member</w:t>
      </w:r>
      <w:r>
        <w:rPr>
          <w:spacing w:val="-3"/>
          <w:sz w:val="20"/>
        </w:rPr>
        <w:t xml:space="preserve"> </w:t>
      </w:r>
      <w:r>
        <w:rPr>
          <w:sz w:val="20"/>
        </w:rPr>
        <w:t>doesn’t</w:t>
      </w:r>
      <w:r>
        <w:rPr>
          <w:spacing w:val="-2"/>
          <w:sz w:val="20"/>
        </w:rPr>
        <w:t xml:space="preserve"> </w:t>
      </w:r>
      <w:r>
        <w:rPr>
          <w:sz w:val="20"/>
        </w:rPr>
        <w:t>want</w:t>
      </w:r>
      <w:r>
        <w:rPr>
          <w:spacing w:val="-4"/>
          <w:sz w:val="20"/>
        </w:rPr>
        <w:t xml:space="preserve"> </w:t>
      </w:r>
      <w:r>
        <w:rPr>
          <w:sz w:val="20"/>
        </w:rPr>
        <w:t>to</w:t>
      </w:r>
      <w:r>
        <w:rPr>
          <w:spacing w:val="-4"/>
          <w:sz w:val="20"/>
        </w:rPr>
        <w:t xml:space="preserve"> </w:t>
      </w:r>
      <w:r>
        <w:rPr>
          <w:sz w:val="20"/>
        </w:rPr>
        <w:t>take</w:t>
      </w:r>
      <w:r>
        <w:rPr>
          <w:spacing w:val="-4"/>
          <w:sz w:val="20"/>
        </w:rPr>
        <w:t xml:space="preserve"> </w:t>
      </w:r>
      <w:r>
        <w:rPr>
          <w:sz w:val="20"/>
        </w:rPr>
        <w:t>part,</w:t>
      </w:r>
      <w:r>
        <w:rPr>
          <w:spacing w:val="-1"/>
          <w:sz w:val="20"/>
        </w:rPr>
        <w:t xml:space="preserve"> </w:t>
      </w:r>
      <w:r>
        <w:rPr>
          <w:sz w:val="20"/>
        </w:rPr>
        <w:t>you</w:t>
      </w:r>
      <w:r>
        <w:rPr>
          <w:spacing w:val="-4"/>
          <w:sz w:val="20"/>
        </w:rPr>
        <w:t xml:space="preserve"> </w:t>
      </w:r>
      <w:r>
        <w:rPr>
          <w:sz w:val="20"/>
        </w:rPr>
        <w:t>can’t force them</w:t>
      </w:r>
    </w:p>
    <w:p w14:paraId="10F86888" w14:textId="77777777" w:rsidR="00A46852" w:rsidRDefault="004949D1">
      <w:pPr>
        <w:pStyle w:val="ListParagraph"/>
        <w:numPr>
          <w:ilvl w:val="1"/>
          <w:numId w:val="8"/>
        </w:numPr>
        <w:tabs>
          <w:tab w:val="left" w:pos="1658"/>
        </w:tabs>
        <w:spacing w:before="136" w:line="223" w:lineRule="auto"/>
        <w:ind w:right="616"/>
        <w:rPr>
          <w:sz w:val="20"/>
        </w:rPr>
      </w:pPr>
      <w:proofErr w:type="spellStart"/>
      <w:r>
        <w:rPr>
          <w:sz w:val="20"/>
        </w:rPr>
        <w:t>Focussed</w:t>
      </w:r>
      <w:proofErr w:type="spellEnd"/>
      <w:r>
        <w:rPr>
          <w:spacing w:val="-5"/>
          <w:sz w:val="20"/>
        </w:rPr>
        <w:t xml:space="preserve"> </w:t>
      </w:r>
      <w:r>
        <w:rPr>
          <w:sz w:val="20"/>
        </w:rPr>
        <w:t>on</w:t>
      </w:r>
      <w:r>
        <w:rPr>
          <w:spacing w:val="-5"/>
          <w:sz w:val="20"/>
        </w:rPr>
        <w:t xml:space="preserve"> </w:t>
      </w:r>
      <w:r>
        <w:rPr>
          <w:sz w:val="20"/>
        </w:rPr>
        <w:t>the</w:t>
      </w:r>
      <w:r>
        <w:rPr>
          <w:spacing w:val="-3"/>
          <w:sz w:val="20"/>
        </w:rPr>
        <w:t xml:space="preserve"> </w:t>
      </w:r>
      <w:r>
        <w:rPr>
          <w:sz w:val="20"/>
        </w:rPr>
        <w:t>positives -</w:t>
      </w:r>
      <w:r>
        <w:rPr>
          <w:spacing w:val="-3"/>
          <w:sz w:val="20"/>
        </w:rPr>
        <w:t xml:space="preserve"> </w:t>
      </w:r>
      <w:r>
        <w:rPr>
          <w:sz w:val="20"/>
        </w:rPr>
        <w:t>This</w:t>
      </w:r>
      <w:r>
        <w:rPr>
          <w:spacing w:val="-3"/>
          <w:sz w:val="20"/>
        </w:rPr>
        <w:t xml:space="preserve"> </w:t>
      </w:r>
      <w:r>
        <w:rPr>
          <w:sz w:val="20"/>
        </w:rPr>
        <w:t>is</w:t>
      </w:r>
      <w:r>
        <w:rPr>
          <w:spacing w:val="-3"/>
          <w:sz w:val="20"/>
        </w:rPr>
        <w:t xml:space="preserve"> </w:t>
      </w:r>
      <w:r>
        <w:rPr>
          <w:sz w:val="20"/>
        </w:rPr>
        <w:t>a</w:t>
      </w:r>
      <w:r>
        <w:rPr>
          <w:spacing w:val="-5"/>
          <w:sz w:val="20"/>
        </w:rPr>
        <w:t xml:space="preserve"> </w:t>
      </w:r>
      <w:r>
        <w:rPr>
          <w:sz w:val="20"/>
        </w:rPr>
        <w:t>chance</w:t>
      </w:r>
      <w:r>
        <w:rPr>
          <w:spacing w:val="-2"/>
          <w:sz w:val="20"/>
        </w:rPr>
        <w:t xml:space="preserve"> </w:t>
      </w:r>
      <w:r>
        <w:rPr>
          <w:sz w:val="20"/>
        </w:rPr>
        <w:t>to</w:t>
      </w:r>
      <w:r>
        <w:rPr>
          <w:spacing w:val="-5"/>
          <w:sz w:val="20"/>
        </w:rPr>
        <w:t xml:space="preserve"> </w:t>
      </w:r>
      <w:r>
        <w:rPr>
          <w:sz w:val="20"/>
        </w:rPr>
        <w:t>talk about</w:t>
      </w:r>
      <w:r>
        <w:rPr>
          <w:spacing w:val="-2"/>
          <w:sz w:val="20"/>
        </w:rPr>
        <w:t xml:space="preserve"> </w:t>
      </w:r>
      <w:r>
        <w:rPr>
          <w:sz w:val="20"/>
        </w:rPr>
        <w:t>what</w:t>
      </w:r>
      <w:r>
        <w:rPr>
          <w:spacing w:val="-2"/>
          <w:sz w:val="20"/>
        </w:rPr>
        <w:t xml:space="preserve"> </w:t>
      </w:r>
      <w:r>
        <w:rPr>
          <w:sz w:val="20"/>
        </w:rPr>
        <w:t>a</w:t>
      </w:r>
      <w:r>
        <w:rPr>
          <w:spacing w:val="-4"/>
          <w:sz w:val="20"/>
        </w:rPr>
        <w:t xml:space="preserve"> </w:t>
      </w:r>
      <w:r>
        <w:rPr>
          <w:sz w:val="20"/>
        </w:rPr>
        <w:t>family</w:t>
      </w:r>
      <w:r>
        <w:rPr>
          <w:spacing w:val="-7"/>
          <w:sz w:val="20"/>
        </w:rPr>
        <w:t xml:space="preserve"> </w:t>
      </w:r>
      <w:r>
        <w:rPr>
          <w:sz w:val="20"/>
        </w:rPr>
        <w:t>does</w:t>
      </w:r>
      <w:r>
        <w:rPr>
          <w:spacing w:val="-1"/>
          <w:sz w:val="20"/>
        </w:rPr>
        <w:t xml:space="preserve"> </w:t>
      </w:r>
      <w:r>
        <w:rPr>
          <w:sz w:val="20"/>
        </w:rPr>
        <w:t>well,</w:t>
      </w:r>
      <w:r>
        <w:rPr>
          <w:spacing w:val="-2"/>
          <w:sz w:val="20"/>
        </w:rPr>
        <w:t xml:space="preserve"> </w:t>
      </w:r>
      <w:r>
        <w:rPr>
          <w:sz w:val="20"/>
        </w:rPr>
        <w:t>not</w:t>
      </w:r>
      <w:r>
        <w:rPr>
          <w:spacing w:val="-4"/>
          <w:sz w:val="20"/>
        </w:rPr>
        <w:t xml:space="preserve"> </w:t>
      </w:r>
      <w:r>
        <w:rPr>
          <w:sz w:val="20"/>
        </w:rPr>
        <w:t>just their challenges</w:t>
      </w:r>
    </w:p>
    <w:p w14:paraId="24CED145" w14:textId="77777777" w:rsidR="00A46852" w:rsidRDefault="004949D1">
      <w:pPr>
        <w:pStyle w:val="ListParagraph"/>
        <w:numPr>
          <w:ilvl w:val="1"/>
          <w:numId w:val="8"/>
        </w:numPr>
        <w:tabs>
          <w:tab w:val="left" w:pos="1658"/>
        </w:tabs>
        <w:spacing w:before="133" w:line="223" w:lineRule="auto"/>
        <w:ind w:right="274"/>
        <w:rPr>
          <w:sz w:val="20"/>
        </w:rPr>
      </w:pPr>
      <w:r>
        <w:rPr>
          <w:sz w:val="20"/>
        </w:rPr>
        <w:t>Transparent</w:t>
      </w:r>
      <w:r>
        <w:rPr>
          <w:spacing w:val="-2"/>
          <w:sz w:val="20"/>
        </w:rPr>
        <w:t xml:space="preserve"> </w:t>
      </w:r>
      <w:r>
        <w:rPr>
          <w:sz w:val="20"/>
        </w:rPr>
        <w:t>-</w:t>
      </w:r>
      <w:r>
        <w:rPr>
          <w:spacing w:val="-3"/>
          <w:sz w:val="20"/>
        </w:rPr>
        <w:t xml:space="preserve"> </w:t>
      </w:r>
      <w:r>
        <w:rPr>
          <w:sz w:val="20"/>
        </w:rPr>
        <w:t>The</w:t>
      </w:r>
      <w:r>
        <w:rPr>
          <w:spacing w:val="-5"/>
          <w:sz w:val="20"/>
        </w:rPr>
        <w:t xml:space="preserve"> </w:t>
      </w:r>
      <w:r>
        <w:rPr>
          <w:sz w:val="20"/>
        </w:rPr>
        <w:t>child, young</w:t>
      </w:r>
      <w:r>
        <w:rPr>
          <w:spacing w:val="-2"/>
          <w:sz w:val="20"/>
        </w:rPr>
        <w:t xml:space="preserve"> </w:t>
      </w:r>
      <w:r>
        <w:rPr>
          <w:sz w:val="20"/>
        </w:rPr>
        <w:t>person</w:t>
      </w:r>
      <w:r>
        <w:rPr>
          <w:spacing w:val="-3"/>
          <w:sz w:val="20"/>
        </w:rPr>
        <w:t xml:space="preserve"> </w:t>
      </w:r>
      <w:r>
        <w:rPr>
          <w:sz w:val="20"/>
        </w:rPr>
        <w:t>or</w:t>
      </w:r>
      <w:r>
        <w:rPr>
          <w:spacing w:val="-4"/>
          <w:sz w:val="20"/>
        </w:rPr>
        <w:t xml:space="preserve"> </w:t>
      </w:r>
      <w:r>
        <w:rPr>
          <w:sz w:val="20"/>
        </w:rPr>
        <w:t>family</w:t>
      </w:r>
      <w:r>
        <w:rPr>
          <w:spacing w:val="-7"/>
          <w:sz w:val="20"/>
        </w:rPr>
        <w:t xml:space="preserve"> </w:t>
      </w:r>
      <w:r>
        <w:rPr>
          <w:sz w:val="20"/>
        </w:rPr>
        <w:t>should</w:t>
      </w:r>
      <w:r>
        <w:rPr>
          <w:spacing w:val="-4"/>
          <w:sz w:val="20"/>
        </w:rPr>
        <w:t xml:space="preserve"> </w:t>
      </w:r>
      <w:r>
        <w:rPr>
          <w:sz w:val="20"/>
        </w:rPr>
        <w:t>know</w:t>
      </w:r>
      <w:r>
        <w:rPr>
          <w:spacing w:val="-4"/>
          <w:sz w:val="20"/>
        </w:rPr>
        <w:t xml:space="preserve"> </w:t>
      </w:r>
      <w:r>
        <w:rPr>
          <w:sz w:val="20"/>
        </w:rPr>
        <w:t>what</w:t>
      </w:r>
      <w:r>
        <w:rPr>
          <w:spacing w:val="-2"/>
          <w:sz w:val="20"/>
        </w:rPr>
        <w:t xml:space="preserve"> </w:t>
      </w:r>
      <w:r>
        <w:rPr>
          <w:sz w:val="20"/>
        </w:rPr>
        <w:t>is</w:t>
      </w:r>
      <w:r>
        <w:rPr>
          <w:spacing w:val="-3"/>
          <w:sz w:val="20"/>
        </w:rPr>
        <w:t xml:space="preserve"> </w:t>
      </w:r>
      <w:r>
        <w:rPr>
          <w:sz w:val="20"/>
        </w:rPr>
        <w:t>happening</w:t>
      </w:r>
      <w:r>
        <w:rPr>
          <w:spacing w:val="-3"/>
          <w:sz w:val="20"/>
        </w:rPr>
        <w:t xml:space="preserve"> </w:t>
      </w:r>
      <w:r>
        <w:rPr>
          <w:sz w:val="20"/>
        </w:rPr>
        <w:t>at</w:t>
      </w:r>
      <w:r>
        <w:rPr>
          <w:spacing w:val="-4"/>
          <w:sz w:val="20"/>
        </w:rPr>
        <w:t xml:space="preserve"> </w:t>
      </w:r>
      <w:r>
        <w:rPr>
          <w:sz w:val="20"/>
        </w:rPr>
        <w:t>every</w:t>
      </w:r>
      <w:r>
        <w:rPr>
          <w:spacing w:val="-5"/>
          <w:sz w:val="20"/>
        </w:rPr>
        <w:t xml:space="preserve"> </w:t>
      </w:r>
      <w:r>
        <w:rPr>
          <w:sz w:val="20"/>
        </w:rPr>
        <w:t>point and have given their consent</w:t>
      </w:r>
    </w:p>
    <w:p w14:paraId="2D3F0FD2" w14:textId="77777777" w:rsidR="00A46852" w:rsidRDefault="004949D1">
      <w:pPr>
        <w:pStyle w:val="ListParagraph"/>
        <w:numPr>
          <w:ilvl w:val="1"/>
          <w:numId w:val="8"/>
        </w:numPr>
        <w:tabs>
          <w:tab w:val="left" w:pos="1658"/>
        </w:tabs>
        <w:spacing w:before="135" w:line="223" w:lineRule="auto"/>
        <w:ind w:right="663"/>
        <w:rPr>
          <w:sz w:val="20"/>
        </w:rPr>
      </w:pPr>
      <w:r>
        <w:rPr>
          <w:sz w:val="20"/>
        </w:rPr>
        <w:t>If</w:t>
      </w:r>
      <w:r>
        <w:rPr>
          <w:spacing w:val="-2"/>
          <w:sz w:val="20"/>
        </w:rPr>
        <w:t xml:space="preserve"> </w:t>
      </w:r>
      <w:r>
        <w:rPr>
          <w:sz w:val="20"/>
        </w:rPr>
        <w:t>at</w:t>
      </w:r>
      <w:r>
        <w:rPr>
          <w:spacing w:val="-4"/>
          <w:sz w:val="20"/>
        </w:rPr>
        <w:t xml:space="preserve"> </w:t>
      </w:r>
      <w:r>
        <w:rPr>
          <w:sz w:val="20"/>
        </w:rPr>
        <w:t>any</w:t>
      </w:r>
      <w:r>
        <w:rPr>
          <w:spacing w:val="-5"/>
          <w:sz w:val="20"/>
        </w:rPr>
        <w:t xml:space="preserve"> </w:t>
      </w:r>
      <w:r>
        <w:rPr>
          <w:sz w:val="20"/>
        </w:rPr>
        <w:t>point you</w:t>
      </w:r>
      <w:r>
        <w:rPr>
          <w:spacing w:val="-4"/>
          <w:sz w:val="20"/>
        </w:rPr>
        <w:t xml:space="preserve"> </w:t>
      </w:r>
      <w:r>
        <w:rPr>
          <w:sz w:val="20"/>
        </w:rPr>
        <w:t>are</w:t>
      </w:r>
      <w:r>
        <w:rPr>
          <w:spacing w:val="-2"/>
          <w:sz w:val="20"/>
        </w:rPr>
        <w:t xml:space="preserve"> </w:t>
      </w:r>
      <w:r>
        <w:rPr>
          <w:sz w:val="20"/>
        </w:rPr>
        <w:t>concerned</w:t>
      </w:r>
      <w:r>
        <w:rPr>
          <w:spacing w:val="-2"/>
          <w:sz w:val="20"/>
        </w:rPr>
        <w:t xml:space="preserve"> </w:t>
      </w:r>
      <w:r>
        <w:rPr>
          <w:sz w:val="20"/>
        </w:rPr>
        <w:t>about</w:t>
      </w:r>
      <w:r>
        <w:rPr>
          <w:spacing w:val="-4"/>
          <w:sz w:val="20"/>
        </w:rPr>
        <w:t xml:space="preserve"> </w:t>
      </w:r>
      <w:r>
        <w:rPr>
          <w:sz w:val="20"/>
        </w:rPr>
        <w:t>the</w:t>
      </w:r>
      <w:r>
        <w:rPr>
          <w:spacing w:val="-5"/>
          <w:sz w:val="20"/>
        </w:rPr>
        <w:t xml:space="preserve"> </w:t>
      </w:r>
      <w:r>
        <w:rPr>
          <w:sz w:val="20"/>
        </w:rPr>
        <w:t>safety</w:t>
      </w:r>
      <w:r>
        <w:rPr>
          <w:spacing w:val="-5"/>
          <w:sz w:val="20"/>
        </w:rPr>
        <w:t xml:space="preserve"> </w:t>
      </w:r>
      <w:r>
        <w:rPr>
          <w:sz w:val="20"/>
        </w:rPr>
        <w:t>or</w:t>
      </w:r>
      <w:r>
        <w:rPr>
          <w:spacing w:val="-1"/>
          <w:sz w:val="20"/>
        </w:rPr>
        <w:t xml:space="preserve"> </w:t>
      </w:r>
      <w:r>
        <w:rPr>
          <w:sz w:val="20"/>
        </w:rPr>
        <w:t>welfare</w:t>
      </w:r>
      <w:r>
        <w:rPr>
          <w:spacing w:val="-4"/>
          <w:sz w:val="20"/>
        </w:rPr>
        <w:t xml:space="preserve"> </w:t>
      </w:r>
      <w:r>
        <w:rPr>
          <w:sz w:val="20"/>
        </w:rPr>
        <w:t>of</w:t>
      </w:r>
      <w:r>
        <w:rPr>
          <w:spacing w:val="-2"/>
          <w:sz w:val="20"/>
        </w:rPr>
        <w:t xml:space="preserve"> </w:t>
      </w:r>
      <w:r>
        <w:rPr>
          <w:sz w:val="20"/>
        </w:rPr>
        <w:t>the</w:t>
      </w:r>
      <w:r>
        <w:rPr>
          <w:spacing w:val="-4"/>
          <w:sz w:val="20"/>
        </w:rPr>
        <w:t xml:space="preserve"> </w:t>
      </w:r>
      <w:r>
        <w:rPr>
          <w:sz w:val="20"/>
        </w:rPr>
        <w:t>child</w:t>
      </w:r>
      <w:r>
        <w:rPr>
          <w:spacing w:val="-4"/>
          <w:sz w:val="20"/>
        </w:rPr>
        <w:t xml:space="preserve"> </w:t>
      </w:r>
      <w:r>
        <w:rPr>
          <w:sz w:val="20"/>
        </w:rPr>
        <w:t>or young</w:t>
      </w:r>
      <w:r>
        <w:rPr>
          <w:spacing w:val="-3"/>
          <w:sz w:val="20"/>
        </w:rPr>
        <w:t xml:space="preserve"> </w:t>
      </w:r>
      <w:r>
        <w:rPr>
          <w:sz w:val="20"/>
        </w:rPr>
        <w:t>person, seek immediate advice at the end of the discussion</w:t>
      </w:r>
    </w:p>
    <w:p w14:paraId="674EB744" w14:textId="77777777" w:rsidR="00A46852" w:rsidRDefault="004949D1">
      <w:pPr>
        <w:pStyle w:val="ListParagraph"/>
        <w:numPr>
          <w:ilvl w:val="0"/>
          <w:numId w:val="8"/>
        </w:numPr>
        <w:tabs>
          <w:tab w:val="left" w:pos="937"/>
        </w:tabs>
        <w:spacing w:before="124"/>
        <w:ind w:left="937" w:hanging="359"/>
        <w:rPr>
          <w:sz w:val="20"/>
        </w:rPr>
      </w:pPr>
      <w:r>
        <w:rPr>
          <w:b/>
          <w:sz w:val="20"/>
        </w:rPr>
        <w:t>Targeted</w:t>
      </w:r>
      <w:r>
        <w:rPr>
          <w:b/>
          <w:spacing w:val="-6"/>
          <w:sz w:val="20"/>
        </w:rPr>
        <w:t xml:space="preserve"> </w:t>
      </w:r>
      <w:r>
        <w:rPr>
          <w:b/>
          <w:sz w:val="20"/>
        </w:rPr>
        <w:t>Support</w:t>
      </w:r>
      <w:r>
        <w:rPr>
          <w:b/>
          <w:spacing w:val="-4"/>
          <w:sz w:val="20"/>
        </w:rPr>
        <w:t xml:space="preserve"> </w:t>
      </w:r>
      <w:r>
        <w:rPr>
          <w:b/>
          <w:sz w:val="20"/>
        </w:rPr>
        <w:t>–</w:t>
      </w:r>
      <w:r>
        <w:rPr>
          <w:b/>
          <w:spacing w:val="-6"/>
          <w:sz w:val="20"/>
        </w:rPr>
        <w:t xml:space="preserve"> </w:t>
      </w:r>
      <w:r>
        <w:rPr>
          <w:b/>
          <w:sz w:val="20"/>
        </w:rPr>
        <w:t>Level</w:t>
      </w:r>
      <w:r>
        <w:rPr>
          <w:b/>
          <w:spacing w:val="-4"/>
          <w:sz w:val="20"/>
        </w:rPr>
        <w:t xml:space="preserve"> </w:t>
      </w:r>
      <w:r>
        <w:rPr>
          <w:b/>
          <w:sz w:val="20"/>
        </w:rPr>
        <w:t>3</w:t>
      </w:r>
      <w:r>
        <w:rPr>
          <w:b/>
          <w:spacing w:val="-5"/>
          <w:sz w:val="20"/>
        </w:rPr>
        <w:t xml:space="preserve"> </w:t>
      </w:r>
      <w:r>
        <w:rPr>
          <w:sz w:val="20"/>
        </w:rPr>
        <w:t>-</w:t>
      </w:r>
      <w:r>
        <w:rPr>
          <w:spacing w:val="-5"/>
          <w:sz w:val="20"/>
        </w:rPr>
        <w:t xml:space="preserve"> </w:t>
      </w:r>
      <w:r>
        <w:rPr>
          <w:sz w:val="20"/>
        </w:rPr>
        <w:t>If</w:t>
      </w:r>
      <w:r>
        <w:rPr>
          <w:spacing w:val="-2"/>
          <w:sz w:val="20"/>
        </w:rPr>
        <w:t xml:space="preserve"> </w:t>
      </w:r>
      <w:r>
        <w:rPr>
          <w:sz w:val="20"/>
        </w:rPr>
        <w:t>you</w:t>
      </w:r>
      <w:r>
        <w:rPr>
          <w:spacing w:val="-5"/>
          <w:sz w:val="20"/>
        </w:rPr>
        <w:t xml:space="preserve"> </w:t>
      </w:r>
      <w:r>
        <w:rPr>
          <w:sz w:val="20"/>
        </w:rPr>
        <w:t>have</w:t>
      </w:r>
      <w:r>
        <w:rPr>
          <w:spacing w:val="-6"/>
          <w:sz w:val="20"/>
        </w:rPr>
        <w:t xml:space="preserve"> </w:t>
      </w:r>
      <w:r>
        <w:rPr>
          <w:sz w:val="20"/>
        </w:rPr>
        <w:t>started</w:t>
      </w:r>
      <w:r>
        <w:rPr>
          <w:spacing w:val="-3"/>
          <w:sz w:val="20"/>
        </w:rPr>
        <w:t xml:space="preserve"> </w:t>
      </w:r>
      <w:r>
        <w:rPr>
          <w:sz w:val="20"/>
        </w:rPr>
        <w:t>your</w:t>
      </w:r>
      <w:r>
        <w:rPr>
          <w:spacing w:val="-6"/>
          <w:sz w:val="20"/>
        </w:rPr>
        <w:t xml:space="preserve"> </w:t>
      </w:r>
      <w:r>
        <w:rPr>
          <w:sz w:val="20"/>
        </w:rPr>
        <w:t>TAF</w:t>
      </w:r>
      <w:r>
        <w:rPr>
          <w:spacing w:val="-8"/>
          <w:sz w:val="20"/>
        </w:rPr>
        <w:t xml:space="preserve"> </w:t>
      </w:r>
      <w:r>
        <w:rPr>
          <w:sz w:val="20"/>
        </w:rPr>
        <w:t>meetings</w:t>
      </w:r>
      <w:r>
        <w:rPr>
          <w:spacing w:val="-5"/>
          <w:sz w:val="20"/>
        </w:rPr>
        <w:t xml:space="preserve"> </w:t>
      </w:r>
      <w:r>
        <w:rPr>
          <w:sz w:val="20"/>
        </w:rPr>
        <w:t>and</w:t>
      </w:r>
      <w:r>
        <w:rPr>
          <w:spacing w:val="-7"/>
          <w:sz w:val="20"/>
        </w:rPr>
        <w:t xml:space="preserve"> </w:t>
      </w:r>
      <w:r>
        <w:rPr>
          <w:spacing w:val="-2"/>
          <w:sz w:val="20"/>
        </w:rPr>
        <w:t>find:</w:t>
      </w:r>
    </w:p>
    <w:p w14:paraId="51D98C96" w14:textId="77777777" w:rsidR="00A46852" w:rsidRDefault="004949D1">
      <w:pPr>
        <w:pStyle w:val="ListParagraph"/>
        <w:numPr>
          <w:ilvl w:val="1"/>
          <w:numId w:val="8"/>
        </w:numPr>
        <w:tabs>
          <w:tab w:val="left" w:pos="1657"/>
        </w:tabs>
        <w:spacing w:before="118"/>
        <w:ind w:left="1657" w:hanging="359"/>
        <w:rPr>
          <w:sz w:val="20"/>
        </w:rPr>
      </w:pPr>
      <w:r>
        <w:rPr>
          <w:sz w:val="20"/>
        </w:rPr>
        <w:t>you</w:t>
      </w:r>
      <w:r>
        <w:rPr>
          <w:spacing w:val="-4"/>
          <w:sz w:val="20"/>
        </w:rPr>
        <w:t xml:space="preserve"> </w:t>
      </w:r>
      <w:r>
        <w:rPr>
          <w:sz w:val="20"/>
        </w:rPr>
        <w:t>need</w:t>
      </w:r>
      <w:r>
        <w:rPr>
          <w:spacing w:val="-7"/>
          <w:sz w:val="20"/>
        </w:rPr>
        <w:t xml:space="preserve"> </w:t>
      </w:r>
      <w:r>
        <w:rPr>
          <w:sz w:val="20"/>
        </w:rPr>
        <w:t>support</w:t>
      </w:r>
      <w:r>
        <w:rPr>
          <w:spacing w:val="-6"/>
          <w:sz w:val="20"/>
        </w:rPr>
        <w:t xml:space="preserve"> </w:t>
      </w:r>
      <w:r>
        <w:rPr>
          <w:sz w:val="20"/>
        </w:rPr>
        <w:t>to</w:t>
      </w:r>
      <w:r>
        <w:rPr>
          <w:spacing w:val="-6"/>
          <w:sz w:val="20"/>
        </w:rPr>
        <w:t xml:space="preserve"> </w:t>
      </w:r>
      <w:r>
        <w:rPr>
          <w:sz w:val="20"/>
        </w:rPr>
        <w:t>identify</w:t>
      </w:r>
      <w:r>
        <w:rPr>
          <w:spacing w:val="-6"/>
          <w:sz w:val="20"/>
        </w:rPr>
        <w:t xml:space="preserve"> </w:t>
      </w:r>
      <w:r>
        <w:rPr>
          <w:sz w:val="20"/>
        </w:rPr>
        <w:t>which</w:t>
      </w:r>
      <w:r>
        <w:rPr>
          <w:spacing w:val="-6"/>
          <w:sz w:val="20"/>
        </w:rPr>
        <w:t xml:space="preserve"> </w:t>
      </w:r>
      <w:r>
        <w:rPr>
          <w:sz w:val="20"/>
        </w:rPr>
        <w:t>services</w:t>
      </w:r>
      <w:r>
        <w:rPr>
          <w:spacing w:val="-5"/>
          <w:sz w:val="20"/>
        </w:rPr>
        <w:t xml:space="preserve"> </w:t>
      </w:r>
      <w:r>
        <w:rPr>
          <w:sz w:val="20"/>
        </w:rPr>
        <w:t>may</w:t>
      </w:r>
      <w:r>
        <w:rPr>
          <w:spacing w:val="-9"/>
          <w:sz w:val="20"/>
        </w:rPr>
        <w:t xml:space="preserve"> </w:t>
      </w:r>
      <w:r>
        <w:rPr>
          <w:sz w:val="20"/>
        </w:rPr>
        <w:t>be</w:t>
      </w:r>
      <w:r>
        <w:rPr>
          <w:spacing w:val="-5"/>
          <w:sz w:val="20"/>
        </w:rPr>
        <w:t xml:space="preserve"> </w:t>
      </w:r>
      <w:r>
        <w:rPr>
          <w:sz w:val="20"/>
        </w:rPr>
        <w:t>able</w:t>
      </w:r>
      <w:r>
        <w:rPr>
          <w:spacing w:val="-6"/>
          <w:sz w:val="20"/>
        </w:rPr>
        <w:t xml:space="preserve"> </w:t>
      </w:r>
      <w:r>
        <w:rPr>
          <w:sz w:val="20"/>
        </w:rPr>
        <w:t>to</w:t>
      </w:r>
      <w:r>
        <w:rPr>
          <w:spacing w:val="-4"/>
          <w:sz w:val="20"/>
        </w:rPr>
        <w:t xml:space="preserve"> </w:t>
      </w:r>
      <w:r>
        <w:rPr>
          <w:sz w:val="20"/>
        </w:rPr>
        <w:t>work</w:t>
      </w:r>
      <w:r>
        <w:rPr>
          <w:spacing w:val="-2"/>
          <w:sz w:val="20"/>
        </w:rPr>
        <w:t xml:space="preserve"> </w:t>
      </w:r>
      <w:r>
        <w:rPr>
          <w:sz w:val="20"/>
        </w:rPr>
        <w:t>with</w:t>
      </w:r>
      <w:r>
        <w:rPr>
          <w:spacing w:val="-2"/>
          <w:sz w:val="20"/>
        </w:rPr>
        <w:t xml:space="preserve"> </w:t>
      </w:r>
      <w:r>
        <w:rPr>
          <w:sz w:val="20"/>
        </w:rPr>
        <w:t>you</w:t>
      </w:r>
      <w:r>
        <w:rPr>
          <w:spacing w:val="-6"/>
          <w:sz w:val="20"/>
        </w:rPr>
        <w:t xml:space="preserve"> </w:t>
      </w:r>
      <w:r>
        <w:rPr>
          <w:sz w:val="20"/>
        </w:rPr>
        <w:t>and</w:t>
      </w:r>
      <w:r>
        <w:rPr>
          <w:spacing w:val="-6"/>
          <w:sz w:val="20"/>
        </w:rPr>
        <w:t xml:space="preserve"> </w:t>
      </w:r>
      <w:r>
        <w:rPr>
          <w:sz w:val="20"/>
        </w:rPr>
        <w:t>the</w:t>
      </w:r>
      <w:r>
        <w:rPr>
          <w:spacing w:val="-4"/>
          <w:sz w:val="20"/>
        </w:rPr>
        <w:t xml:space="preserve"> </w:t>
      </w:r>
      <w:r>
        <w:rPr>
          <w:spacing w:val="-2"/>
          <w:sz w:val="20"/>
        </w:rPr>
        <w:t>family</w:t>
      </w:r>
    </w:p>
    <w:p w14:paraId="21F32B03" w14:textId="77777777" w:rsidR="00A46852" w:rsidRDefault="004949D1">
      <w:pPr>
        <w:pStyle w:val="ListParagraph"/>
        <w:numPr>
          <w:ilvl w:val="1"/>
          <w:numId w:val="8"/>
        </w:numPr>
        <w:tabs>
          <w:tab w:val="left" w:pos="1657"/>
        </w:tabs>
        <w:spacing w:before="103"/>
        <w:ind w:left="1657" w:hanging="359"/>
        <w:rPr>
          <w:sz w:val="20"/>
        </w:rPr>
      </w:pPr>
      <w:r>
        <w:rPr>
          <w:sz w:val="20"/>
        </w:rPr>
        <w:t>the</w:t>
      </w:r>
      <w:r>
        <w:rPr>
          <w:spacing w:val="-7"/>
          <w:sz w:val="20"/>
        </w:rPr>
        <w:t xml:space="preserve"> </w:t>
      </w:r>
      <w:r>
        <w:rPr>
          <w:sz w:val="20"/>
        </w:rPr>
        <w:t>family's</w:t>
      </w:r>
      <w:r>
        <w:rPr>
          <w:spacing w:val="-4"/>
          <w:sz w:val="20"/>
        </w:rPr>
        <w:t xml:space="preserve"> </w:t>
      </w:r>
      <w:r>
        <w:rPr>
          <w:sz w:val="20"/>
        </w:rPr>
        <w:t>needs</w:t>
      </w:r>
      <w:r>
        <w:rPr>
          <w:spacing w:val="-5"/>
          <w:sz w:val="20"/>
        </w:rPr>
        <w:t xml:space="preserve"> </w:t>
      </w:r>
      <w:r>
        <w:rPr>
          <w:sz w:val="20"/>
        </w:rPr>
        <w:t>meet</w:t>
      </w:r>
      <w:r>
        <w:rPr>
          <w:spacing w:val="-5"/>
          <w:sz w:val="20"/>
        </w:rPr>
        <w:t xml:space="preserve"> </w:t>
      </w:r>
      <w:r>
        <w:rPr>
          <w:sz w:val="20"/>
        </w:rPr>
        <w:t>Level</w:t>
      </w:r>
      <w:r>
        <w:rPr>
          <w:spacing w:val="-7"/>
          <w:sz w:val="20"/>
        </w:rPr>
        <w:t xml:space="preserve"> </w:t>
      </w:r>
      <w:r>
        <w:rPr>
          <w:sz w:val="20"/>
        </w:rPr>
        <w:t>3</w:t>
      </w:r>
      <w:r>
        <w:rPr>
          <w:spacing w:val="-6"/>
          <w:sz w:val="20"/>
        </w:rPr>
        <w:t xml:space="preserve"> </w:t>
      </w:r>
      <w:r>
        <w:rPr>
          <w:sz w:val="20"/>
        </w:rPr>
        <w:t>for</w:t>
      </w:r>
      <w:r>
        <w:rPr>
          <w:spacing w:val="-5"/>
          <w:sz w:val="20"/>
        </w:rPr>
        <w:t xml:space="preserve"> </w:t>
      </w:r>
      <w:r>
        <w:rPr>
          <w:sz w:val="20"/>
        </w:rPr>
        <w:t>targeted</w:t>
      </w:r>
      <w:r>
        <w:rPr>
          <w:spacing w:val="-4"/>
          <w:sz w:val="20"/>
        </w:rPr>
        <w:t xml:space="preserve"> </w:t>
      </w:r>
      <w:r>
        <w:rPr>
          <w:spacing w:val="-2"/>
          <w:sz w:val="20"/>
        </w:rPr>
        <w:t>support</w:t>
      </w:r>
    </w:p>
    <w:p w14:paraId="08C5E7BD" w14:textId="77777777" w:rsidR="00A46852" w:rsidRDefault="004949D1">
      <w:pPr>
        <w:pStyle w:val="ListParagraph"/>
        <w:numPr>
          <w:ilvl w:val="1"/>
          <w:numId w:val="8"/>
        </w:numPr>
        <w:tabs>
          <w:tab w:val="left" w:pos="1658"/>
        </w:tabs>
        <w:spacing w:before="114" w:line="223" w:lineRule="auto"/>
        <w:ind w:right="554"/>
        <w:rPr>
          <w:sz w:val="20"/>
        </w:rPr>
      </w:pPr>
      <w:r>
        <w:rPr>
          <w:sz w:val="20"/>
        </w:rPr>
        <w:t>Please</w:t>
      </w:r>
      <w:r>
        <w:rPr>
          <w:spacing w:val="-6"/>
          <w:sz w:val="20"/>
        </w:rPr>
        <w:t xml:space="preserve"> </w:t>
      </w:r>
      <w:r>
        <w:rPr>
          <w:sz w:val="20"/>
        </w:rPr>
        <w:t>contact</w:t>
      </w:r>
      <w:r>
        <w:rPr>
          <w:spacing w:val="-4"/>
          <w:sz w:val="20"/>
        </w:rPr>
        <w:t xml:space="preserve"> </w:t>
      </w:r>
      <w:r>
        <w:rPr>
          <w:sz w:val="20"/>
        </w:rPr>
        <w:t>your</w:t>
      </w:r>
      <w:r>
        <w:rPr>
          <w:spacing w:val="-3"/>
          <w:sz w:val="20"/>
        </w:rPr>
        <w:t xml:space="preserve"> </w:t>
      </w:r>
      <w:r>
        <w:rPr>
          <w:sz w:val="20"/>
        </w:rPr>
        <w:t>Early</w:t>
      </w:r>
      <w:r>
        <w:rPr>
          <w:spacing w:val="-7"/>
          <w:sz w:val="20"/>
        </w:rPr>
        <w:t xml:space="preserve"> </w:t>
      </w:r>
      <w:r>
        <w:rPr>
          <w:sz w:val="20"/>
        </w:rPr>
        <w:t>Help</w:t>
      </w:r>
      <w:r>
        <w:rPr>
          <w:spacing w:val="-4"/>
          <w:sz w:val="20"/>
        </w:rPr>
        <w:t xml:space="preserve"> </w:t>
      </w:r>
      <w:r>
        <w:rPr>
          <w:sz w:val="20"/>
        </w:rPr>
        <w:t>Co-</w:t>
      </w:r>
      <w:proofErr w:type="spellStart"/>
      <w:r>
        <w:rPr>
          <w:sz w:val="20"/>
        </w:rPr>
        <w:t>ordinator</w:t>
      </w:r>
      <w:proofErr w:type="spellEnd"/>
      <w:r>
        <w:rPr>
          <w:spacing w:val="-5"/>
          <w:sz w:val="20"/>
        </w:rPr>
        <w:t xml:space="preserve"> </w:t>
      </w:r>
      <w:r>
        <w:rPr>
          <w:sz w:val="20"/>
        </w:rPr>
        <w:t>at</w:t>
      </w:r>
      <w:r>
        <w:rPr>
          <w:spacing w:val="-4"/>
          <w:sz w:val="20"/>
        </w:rPr>
        <w:t xml:space="preserve"> </w:t>
      </w:r>
      <w:hyperlink r:id="rId61">
        <w:r>
          <w:rPr>
            <w:sz w:val="20"/>
          </w:rPr>
          <w:t>earlyhelpadvice@nctrust.co.uk</w:t>
        </w:r>
      </w:hyperlink>
      <w:r>
        <w:rPr>
          <w:spacing w:val="-2"/>
          <w:sz w:val="20"/>
        </w:rPr>
        <w:t xml:space="preserve"> </w:t>
      </w:r>
      <w:r>
        <w:rPr>
          <w:sz w:val="20"/>
        </w:rPr>
        <w:t>or</w:t>
      </w:r>
      <w:r>
        <w:rPr>
          <w:spacing w:val="-6"/>
          <w:sz w:val="20"/>
        </w:rPr>
        <w:t xml:space="preserve"> </w:t>
      </w:r>
      <w:r>
        <w:rPr>
          <w:sz w:val="20"/>
        </w:rPr>
        <w:t>complete our Request for Early Help</w:t>
      </w:r>
    </w:p>
    <w:p w14:paraId="2B57E260" w14:textId="77777777" w:rsidR="00A46852" w:rsidRDefault="004949D1">
      <w:pPr>
        <w:pStyle w:val="ListParagraph"/>
        <w:numPr>
          <w:ilvl w:val="0"/>
          <w:numId w:val="8"/>
        </w:numPr>
        <w:tabs>
          <w:tab w:val="left" w:pos="938"/>
        </w:tabs>
        <w:spacing w:before="124"/>
        <w:ind w:right="403"/>
        <w:rPr>
          <w:sz w:val="20"/>
        </w:rPr>
      </w:pPr>
      <w:r>
        <w:rPr>
          <w:b/>
          <w:sz w:val="20"/>
        </w:rPr>
        <w:t xml:space="preserve">Early Help Closure </w:t>
      </w:r>
      <w:r>
        <w:rPr>
          <w:sz w:val="20"/>
        </w:rPr>
        <w:t>- When the family and services agree all the actions on the action plan have been achieved, and further additional support is no longer required, an online closure form needs to be</w:t>
      </w:r>
      <w:r>
        <w:rPr>
          <w:spacing w:val="-5"/>
          <w:sz w:val="20"/>
        </w:rPr>
        <w:t xml:space="preserve"> </w:t>
      </w:r>
      <w:r>
        <w:rPr>
          <w:sz w:val="20"/>
        </w:rPr>
        <w:t>completed</w:t>
      </w:r>
      <w:r>
        <w:rPr>
          <w:spacing w:val="-2"/>
          <w:sz w:val="20"/>
        </w:rPr>
        <w:t xml:space="preserve"> </w:t>
      </w:r>
      <w:r>
        <w:rPr>
          <w:sz w:val="20"/>
        </w:rPr>
        <w:t>and</w:t>
      </w:r>
      <w:r>
        <w:rPr>
          <w:spacing w:val="-4"/>
          <w:sz w:val="20"/>
        </w:rPr>
        <w:t xml:space="preserve"> </w:t>
      </w:r>
      <w:r>
        <w:rPr>
          <w:sz w:val="20"/>
        </w:rPr>
        <w:t>submitted.</w:t>
      </w:r>
      <w:r>
        <w:rPr>
          <w:spacing w:val="-4"/>
          <w:sz w:val="20"/>
        </w:rPr>
        <w:t xml:space="preserve"> </w:t>
      </w:r>
      <w:r>
        <w:rPr>
          <w:sz w:val="20"/>
        </w:rPr>
        <w:t>This</w:t>
      </w:r>
      <w:r>
        <w:rPr>
          <w:spacing w:val="-3"/>
          <w:sz w:val="20"/>
        </w:rPr>
        <w:t xml:space="preserve"> </w:t>
      </w:r>
      <w:r>
        <w:rPr>
          <w:sz w:val="20"/>
        </w:rPr>
        <w:t>will</w:t>
      </w:r>
      <w:r>
        <w:rPr>
          <w:spacing w:val="-5"/>
          <w:sz w:val="20"/>
        </w:rPr>
        <w:t xml:space="preserve"> </w:t>
      </w:r>
      <w:r>
        <w:rPr>
          <w:sz w:val="20"/>
        </w:rPr>
        <w:t>ensure</w:t>
      </w:r>
      <w:r>
        <w:rPr>
          <w:spacing w:val="-4"/>
          <w:sz w:val="20"/>
        </w:rPr>
        <w:t xml:space="preserve"> </w:t>
      </w:r>
      <w:r>
        <w:rPr>
          <w:sz w:val="20"/>
        </w:rPr>
        <w:t>that</w:t>
      </w:r>
      <w:r>
        <w:rPr>
          <w:spacing w:val="-4"/>
          <w:sz w:val="20"/>
        </w:rPr>
        <w:t xml:space="preserve"> </w:t>
      </w:r>
      <w:r>
        <w:rPr>
          <w:sz w:val="20"/>
        </w:rPr>
        <w:t>the</w:t>
      </w:r>
      <w:r>
        <w:rPr>
          <w:spacing w:val="-3"/>
          <w:sz w:val="20"/>
        </w:rPr>
        <w:t xml:space="preserve"> </w:t>
      </w:r>
      <w:r>
        <w:rPr>
          <w:sz w:val="20"/>
        </w:rPr>
        <w:t>completion</w:t>
      </w:r>
      <w:r>
        <w:rPr>
          <w:spacing w:val="-3"/>
          <w:sz w:val="20"/>
        </w:rPr>
        <w:t xml:space="preserve"> </w:t>
      </w:r>
      <w:r>
        <w:rPr>
          <w:sz w:val="20"/>
        </w:rPr>
        <w:t>is</w:t>
      </w:r>
      <w:r>
        <w:rPr>
          <w:spacing w:val="-3"/>
          <w:sz w:val="20"/>
        </w:rPr>
        <w:t xml:space="preserve"> </w:t>
      </w:r>
      <w:r>
        <w:rPr>
          <w:sz w:val="20"/>
        </w:rPr>
        <w:t>recorded</w:t>
      </w:r>
      <w:r>
        <w:rPr>
          <w:spacing w:val="-2"/>
          <w:sz w:val="20"/>
        </w:rPr>
        <w:t xml:space="preserve"> </w:t>
      </w:r>
      <w:r>
        <w:rPr>
          <w:sz w:val="20"/>
        </w:rPr>
        <w:t>and</w:t>
      </w:r>
      <w:r>
        <w:rPr>
          <w:spacing w:val="-2"/>
          <w:sz w:val="20"/>
        </w:rPr>
        <w:t xml:space="preserve"> </w:t>
      </w:r>
      <w:r>
        <w:rPr>
          <w:sz w:val="20"/>
        </w:rPr>
        <w:t>records</w:t>
      </w:r>
      <w:r>
        <w:rPr>
          <w:spacing w:val="-2"/>
          <w:sz w:val="20"/>
        </w:rPr>
        <w:t xml:space="preserve"> </w:t>
      </w:r>
      <w:r>
        <w:rPr>
          <w:sz w:val="20"/>
        </w:rPr>
        <w:t>are</w:t>
      </w:r>
      <w:r>
        <w:rPr>
          <w:spacing w:val="-4"/>
          <w:sz w:val="20"/>
        </w:rPr>
        <w:t xml:space="preserve"> </w:t>
      </w:r>
      <w:r>
        <w:rPr>
          <w:sz w:val="20"/>
        </w:rPr>
        <w:t>closed on NCC’s case management systems.</w:t>
      </w:r>
    </w:p>
    <w:p w14:paraId="659456DD" w14:textId="77777777" w:rsidR="00A46852" w:rsidRDefault="004949D1">
      <w:pPr>
        <w:pStyle w:val="Heading3"/>
        <w:spacing w:before="119"/>
      </w:pPr>
      <w:r>
        <w:rPr>
          <w:spacing w:val="-2"/>
        </w:rPr>
        <w:t>Referral</w:t>
      </w:r>
    </w:p>
    <w:p w14:paraId="06D53BE6" w14:textId="77777777" w:rsidR="00A46852" w:rsidRDefault="004949D1">
      <w:pPr>
        <w:pStyle w:val="BodyText"/>
        <w:spacing w:before="120"/>
      </w:pPr>
      <w:r>
        <w:t>If</w:t>
      </w:r>
      <w:r>
        <w:rPr>
          <w:spacing w:val="-1"/>
        </w:rPr>
        <w:t xml:space="preserve"> </w:t>
      </w:r>
      <w:r>
        <w:t>it</w:t>
      </w:r>
      <w:r>
        <w:rPr>
          <w:spacing w:val="-3"/>
        </w:rPr>
        <w:t xml:space="preserve"> </w:t>
      </w:r>
      <w:r>
        <w:t>is</w:t>
      </w:r>
      <w:r>
        <w:rPr>
          <w:spacing w:val="-2"/>
        </w:rPr>
        <w:t xml:space="preserve"> </w:t>
      </w:r>
      <w:r>
        <w:t>appropriate</w:t>
      </w:r>
      <w:r>
        <w:rPr>
          <w:spacing w:val="-2"/>
        </w:rPr>
        <w:t xml:space="preserve"> </w:t>
      </w:r>
      <w:r>
        <w:t>to</w:t>
      </w:r>
      <w:r>
        <w:rPr>
          <w:spacing w:val="-4"/>
        </w:rPr>
        <w:t xml:space="preserve"> </w:t>
      </w:r>
      <w:r>
        <w:t>refer</w:t>
      </w:r>
      <w:r>
        <w:rPr>
          <w:spacing w:val="-3"/>
        </w:rPr>
        <w:t xml:space="preserve"> </w:t>
      </w:r>
      <w:r>
        <w:t>the</w:t>
      </w:r>
      <w:r>
        <w:rPr>
          <w:spacing w:val="-3"/>
        </w:rPr>
        <w:t xml:space="preserve"> </w:t>
      </w:r>
      <w:r>
        <w:t>case</w:t>
      </w:r>
      <w:r>
        <w:rPr>
          <w:spacing w:val="-3"/>
        </w:rPr>
        <w:t xml:space="preserve"> </w:t>
      </w:r>
      <w:r>
        <w:t>to local</w:t>
      </w:r>
      <w:r>
        <w:rPr>
          <w:spacing w:val="-4"/>
        </w:rPr>
        <w:t xml:space="preserve"> </w:t>
      </w:r>
      <w:r>
        <w:t>authority</w:t>
      </w:r>
      <w:r>
        <w:rPr>
          <w:spacing w:val="-5"/>
        </w:rPr>
        <w:t xml:space="preserve"> </w:t>
      </w:r>
      <w:r>
        <w:t>children’s</w:t>
      </w:r>
      <w:r>
        <w:rPr>
          <w:spacing w:val="-2"/>
        </w:rPr>
        <w:t xml:space="preserve"> </w:t>
      </w:r>
      <w:r>
        <w:t>social</w:t>
      </w:r>
      <w:r>
        <w:rPr>
          <w:spacing w:val="-4"/>
        </w:rPr>
        <w:t xml:space="preserve"> </w:t>
      </w:r>
      <w:r>
        <w:t>care</w:t>
      </w:r>
      <w:r>
        <w:rPr>
          <w:spacing w:val="-1"/>
        </w:rPr>
        <w:t xml:space="preserve"> </w:t>
      </w:r>
      <w:r>
        <w:t>or</w:t>
      </w:r>
      <w:r>
        <w:rPr>
          <w:spacing w:val="-3"/>
        </w:rPr>
        <w:t xml:space="preserve"> </w:t>
      </w:r>
      <w:r>
        <w:t>the</w:t>
      </w:r>
      <w:r>
        <w:rPr>
          <w:spacing w:val="-1"/>
        </w:rPr>
        <w:t xml:space="preserve"> </w:t>
      </w:r>
      <w:r>
        <w:t>police,</w:t>
      </w:r>
      <w:r>
        <w:rPr>
          <w:spacing w:val="-1"/>
        </w:rPr>
        <w:t xml:space="preserve"> </w:t>
      </w:r>
      <w:r>
        <w:t>the</w:t>
      </w:r>
      <w:r>
        <w:rPr>
          <w:spacing w:val="-1"/>
        </w:rPr>
        <w:t xml:space="preserve"> </w:t>
      </w:r>
      <w:r>
        <w:t>DSL will</w:t>
      </w:r>
      <w:r>
        <w:rPr>
          <w:spacing w:val="-2"/>
        </w:rPr>
        <w:t xml:space="preserve"> </w:t>
      </w:r>
      <w:r>
        <w:t>make</w:t>
      </w:r>
      <w:r>
        <w:rPr>
          <w:spacing w:val="-3"/>
        </w:rPr>
        <w:t xml:space="preserve"> </w:t>
      </w:r>
      <w:r>
        <w:t>the referral or support you to do so.</w:t>
      </w:r>
    </w:p>
    <w:p w14:paraId="3D679157" w14:textId="77777777" w:rsidR="00A46852" w:rsidRDefault="004949D1">
      <w:pPr>
        <w:pStyle w:val="BodyText"/>
        <w:spacing w:before="120"/>
      </w:pPr>
      <w:r>
        <w:t>If</w:t>
      </w:r>
      <w:r>
        <w:rPr>
          <w:spacing w:val="-1"/>
        </w:rPr>
        <w:t xml:space="preserve"> </w:t>
      </w:r>
      <w:r>
        <w:t>you</w:t>
      </w:r>
      <w:r>
        <w:rPr>
          <w:spacing w:val="-5"/>
        </w:rPr>
        <w:t xml:space="preserve"> </w:t>
      </w:r>
      <w:r>
        <w:t>make</w:t>
      </w:r>
      <w:r>
        <w:rPr>
          <w:spacing w:val="-5"/>
        </w:rPr>
        <w:t xml:space="preserve"> </w:t>
      </w:r>
      <w:r>
        <w:t>a</w:t>
      </w:r>
      <w:r>
        <w:rPr>
          <w:spacing w:val="-5"/>
        </w:rPr>
        <w:t xml:space="preserve"> </w:t>
      </w:r>
      <w:r>
        <w:t>referral</w:t>
      </w:r>
      <w:r>
        <w:rPr>
          <w:spacing w:val="-6"/>
        </w:rPr>
        <w:t xml:space="preserve"> </w:t>
      </w:r>
      <w:r>
        <w:t>directly</w:t>
      </w:r>
      <w:r>
        <w:rPr>
          <w:spacing w:val="-7"/>
        </w:rPr>
        <w:t xml:space="preserve"> </w:t>
      </w:r>
      <w:r>
        <w:t>(see</w:t>
      </w:r>
      <w:r>
        <w:rPr>
          <w:spacing w:val="-3"/>
        </w:rPr>
        <w:t xml:space="preserve"> </w:t>
      </w:r>
      <w:r>
        <w:t>section</w:t>
      </w:r>
      <w:r>
        <w:rPr>
          <w:spacing w:val="-5"/>
        </w:rPr>
        <w:t xml:space="preserve"> </w:t>
      </w:r>
      <w:r>
        <w:t>7.1),</w:t>
      </w:r>
      <w:r>
        <w:rPr>
          <w:spacing w:val="-2"/>
        </w:rPr>
        <w:t xml:space="preserve"> </w:t>
      </w:r>
      <w:r>
        <w:t>you</w:t>
      </w:r>
      <w:r>
        <w:rPr>
          <w:spacing w:val="-4"/>
        </w:rPr>
        <w:t xml:space="preserve"> </w:t>
      </w:r>
      <w:r>
        <w:t>must</w:t>
      </w:r>
      <w:r>
        <w:rPr>
          <w:spacing w:val="-5"/>
        </w:rPr>
        <w:t xml:space="preserve"> </w:t>
      </w:r>
      <w:r>
        <w:t>tell</w:t>
      </w:r>
      <w:r>
        <w:rPr>
          <w:spacing w:val="-6"/>
        </w:rPr>
        <w:t xml:space="preserve"> </w:t>
      </w:r>
      <w:r>
        <w:t>the</w:t>
      </w:r>
      <w:r>
        <w:rPr>
          <w:spacing w:val="-4"/>
        </w:rPr>
        <w:t xml:space="preserve"> </w:t>
      </w:r>
      <w:r>
        <w:t>DSL</w:t>
      </w:r>
      <w:r>
        <w:rPr>
          <w:spacing w:val="-5"/>
        </w:rPr>
        <w:t xml:space="preserve"> </w:t>
      </w:r>
      <w:r>
        <w:t>as</w:t>
      </w:r>
      <w:r>
        <w:rPr>
          <w:spacing w:val="-4"/>
        </w:rPr>
        <w:t xml:space="preserve"> </w:t>
      </w:r>
      <w:r>
        <w:t>soon</w:t>
      </w:r>
      <w:r>
        <w:rPr>
          <w:spacing w:val="-4"/>
        </w:rPr>
        <w:t xml:space="preserve"> </w:t>
      </w:r>
      <w:r>
        <w:t>as</w:t>
      </w:r>
      <w:r>
        <w:rPr>
          <w:spacing w:val="-2"/>
        </w:rPr>
        <w:t xml:space="preserve"> possible.</w:t>
      </w:r>
    </w:p>
    <w:p w14:paraId="493F8594" w14:textId="77777777" w:rsidR="00A46852" w:rsidRDefault="004949D1">
      <w:pPr>
        <w:pStyle w:val="BodyText"/>
        <w:ind w:right="289"/>
      </w:pPr>
      <w:r>
        <w:t>The</w:t>
      </w:r>
      <w:r>
        <w:rPr>
          <w:spacing w:val="-3"/>
        </w:rPr>
        <w:t xml:space="preserve"> </w:t>
      </w:r>
      <w:r>
        <w:t>local</w:t>
      </w:r>
      <w:r>
        <w:rPr>
          <w:spacing w:val="-1"/>
        </w:rPr>
        <w:t xml:space="preserve"> </w:t>
      </w:r>
      <w:r>
        <w:t>authority</w:t>
      </w:r>
      <w:r>
        <w:rPr>
          <w:spacing w:val="-3"/>
        </w:rPr>
        <w:t xml:space="preserve"> </w:t>
      </w:r>
      <w:r>
        <w:t>will</w:t>
      </w:r>
      <w:r>
        <w:rPr>
          <w:spacing w:val="-3"/>
        </w:rPr>
        <w:t xml:space="preserve"> </w:t>
      </w:r>
      <w:proofErr w:type="gramStart"/>
      <w:r>
        <w:t>make</w:t>
      </w:r>
      <w:r>
        <w:rPr>
          <w:spacing w:val="-2"/>
        </w:rPr>
        <w:t xml:space="preserve"> </w:t>
      </w:r>
      <w:r>
        <w:t>a</w:t>
      </w:r>
      <w:r>
        <w:rPr>
          <w:spacing w:val="-3"/>
        </w:rPr>
        <w:t xml:space="preserve"> </w:t>
      </w:r>
      <w:r>
        <w:t>decision</w:t>
      </w:r>
      <w:proofErr w:type="gramEnd"/>
      <w:r>
        <w:rPr>
          <w:spacing w:val="-1"/>
        </w:rPr>
        <w:t xml:space="preserve"> </w:t>
      </w:r>
      <w:r>
        <w:t>within</w:t>
      </w:r>
      <w:r>
        <w:rPr>
          <w:spacing w:val="-1"/>
        </w:rPr>
        <w:t xml:space="preserve"> </w:t>
      </w:r>
      <w:r>
        <w:t>1</w:t>
      </w:r>
      <w:r>
        <w:rPr>
          <w:spacing w:val="-1"/>
        </w:rPr>
        <w:t xml:space="preserve"> </w:t>
      </w:r>
      <w:r>
        <w:t>working</w:t>
      </w:r>
      <w:r>
        <w:rPr>
          <w:spacing w:val="-3"/>
        </w:rPr>
        <w:t xml:space="preserve"> </w:t>
      </w:r>
      <w:r>
        <w:t>day</w:t>
      </w:r>
      <w:r>
        <w:rPr>
          <w:spacing w:val="-5"/>
        </w:rPr>
        <w:t xml:space="preserve"> </w:t>
      </w:r>
      <w:r>
        <w:t>of</w:t>
      </w:r>
      <w:r>
        <w:rPr>
          <w:spacing w:val="-1"/>
        </w:rPr>
        <w:t xml:space="preserve"> </w:t>
      </w:r>
      <w:r>
        <w:t>a</w:t>
      </w:r>
      <w:r>
        <w:rPr>
          <w:spacing w:val="-3"/>
        </w:rPr>
        <w:t xml:space="preserve"> </w:t>
      </w:r>
      <w:r>
        <w:t>referral</w:t>
      </w:r>
      <w:r>
        <w:rPr>
          <w:spacing w:val="-1"/>
        </w:rPr>
        <w:t xml:space="preserve"> </w:t>
      </w:r>
      <w:r>
        <w:t>about</w:t>
      </w:r>
      <w:r>
        <w:rPr>
          <w:spacing w:val="-1"/>
        </w:rPr>
        <w:t xml:space="preserve"> </w:t>
      </w:r>
      <w:r>
        <w:t>what</w:t>
      </w:r>
      <w:r>
        <w:rPr>
          <w:spacing w:val="-2"/>
        </w:rPr>
        <w:t xml:space="preserve"> </w:t>
      </w:r>
      <w:r>
        <w:t>course</w:t>
      </w:r>
      <w:r>
        <w:rPr>
          <w:spacing w:val="-2"/>
        </w:rPr>
        <w:t xml:space="preserve"> </w:t>
      </w:r>
      <w:r>
        <w:t>of</w:t>
      </w:r>
      <w:r>
        <w:rPr>
          <w:spacing w:val="-1"/>
        </w:rPr>
        <w:t xml:space="preserve"> </w:t>
      </w:r>
      <w:r>
        <w:t>action</w:t>
      </w:r>
      <w:r>
        <w:rPr>
          <w:spacing w:val="-3"/>
        </w:rPr>
        <w:t xml:space="preserve"> </w:t>
      </w:r>
      <w:r>
        <w:t>to</w:t>
      </w:r>
      <w:r>
        <w:rPr>
          <w:spacing w:val="-2"/>
        </w:rPr>
        <w:t xml:space="preserve"> </w:t>
      </w:r>
      <w:r>
        <w:t>take and will let the person who made the referral know the outcome. The DSL or person who made the referral must follow up with the local authority if this information is not made available, and ensure outcomes are properly recorded.</w:t>
      </w:r>
    </w:p>
    <w:p w14:paraId="24F469D7" w14:textId="77777777" w:rsidR="00A46852" w:rsidRDefault="004949D1">
      <w:pPr>
        <w:pStyle w:val="BodyText"/>
        <w:spacing w:before="119"/>
        <w:ind w:right="289"/>
      </w:pPr>
      <w:r>
        <w:t>If the child’s situation does not seem to be improving after the referral, the DSL or person who made the referral</w:t>
      </w:r>
      <w:r>
        <w:rPr>
          <w:spacing w:val="-5"/>
        </w:rPr>
        <w:t xml:space="preserve"> </w:t>
      </w:r>
      <w:r>
        <w:t>must</w:t>
      </w:r>
      <w:r>
        <w:rPr>
          <w:spacing w:val="-5"/>
        </w:rPr>
        <w:t xml:space="preserve"> </w:t>
      </w:r>
      <w:r>
        <w:t>follow</w:t>
      </w:r>
      <w:r>
        <w:rPr>
          <w:spacing w:val="-4"/>
        </w:rPr>
        <w:t xml:space="preserve"> </w:t>
      </w:r>
      <w:r>
        <w:t>local</w:t>
      </w:r>
      <w:r>
        <w:rPr>
          <w:spacing w:val="-5"/>
        </w:rPr>
        <w:t xml:space="preserve"> </w:t>
      </w:r>
      <w:r>
        <w:t>escalation</w:t>
      </w:r>
      <w:r>
        <w:rPr>
          <w:spacing w:val="-3"/>
        </w:rPr>
        <w:t xml:space="preserve"> </w:t>
      </w:r>
      <w:r>
        <w:t>procedures</w:t>
      </w:r>
      <w:r>
        <w:rPr>
          <w:spacing w:val="-2"/>
        </w:rPr>
        <w:t xml:space="preserve"> </w:t>
      </w:r>
      <w:r>
        <w:t>to</w:t>
      </w:r>
      <w:r>
        <w:rPr>
          <w:spacing w:val="-3"/>
        </w:rPr>
        <w:t xml:space="preserve"> </w:t>
      </w:r>
      <w:r>
        <w:t>ensure</w:t>
      </w:r>
      <w:r>
        <w:rPr>
          <w:spacing w:val="-4"/>
        </w:rPr>
        <w:t xml:space="preserve"> </w:t>
      </w:r>
      <w:r>
        <w:t>their concerns have</w:t>
      </w:r>
      <w:r>
        <w:rPr>
          <w:spacing w:val="-3"/>
        </w:rPr>
        <w:t xml:space="preserve"> </w:t>
      </w:r>
      <w:r>
        <w:t>been</w:t>
      </w:r>
      <w:r>
        <w:rPr>
          <w:spacing w:val="-5"/>
        </w:rPr>
        <w:t xml:space="preserve"> </w:t>
      </w:r>
      <w:r>
        <w:t>addressed</w:t>
      </w:r>
      <w:r>
        <w:rPr>
          <w:spacing w:val="-3"/>
        </w:rPr>
        <w:t xml:space="preserve"> </w:t>
      </w:r>
      <w:r>
        <w:t>and that</w:t>
      </w:r>
      <w:r>
        <w:rPr>
          <w:spacing w:val="-2"/>
        </w:rPr>
        <w:t xml:space="preserve"> </w:t>
      </w:r>
      <w:r>
        <w:t>the child’s situation improves.</w:t>
      </w:r>
    </w:p>
    <w:p w14:paraId="4F8D263C" w14:textId="77777777" w:rsidR="00A46852" w:rsidRDefault="00A46852">
      <w:pPr>
        <w:sectPr w:rsidR="00A46852">
          <w:pgSz w:w="11900" w:h="16850"/>
          <w:pgMar w:top="1540" w:right="820" w:bottom="1000" w:left="860" w:header="0" w:footer="728" w:gutter="0"/>
          <w:cols w:space="720"/>
        </w:sectPr>
      </w:pPr>
    </w:p>
    <w:p w14:paraId="7500B06C" w14:textId="77777777" w:rsidR="00A46852" w:rsidRDefault="004949D1">
      <w:pPr>
        <w:spacing w:before="77"/>
        <w:ind w:left="217"/>
        <w:rPr>
          <w:b/>
          <w:sz w:val="24"/>
        </w:rPr>
      </w:pPr>
      <w:r>
        <w:rPr>
          <w:b/>
          <w:color w:val="12253E"/>
          <w:sz w:val="24"/>
        </w:rPr>
        <w:lastRenderedPageBreak/>
        <w:t>Details</w:t>
      </w:r>
      <w:r>
        <w:rPr>
          <w:b/>
          <w:color w:val="12253E"/>
          <w:spacing w:val="-10"/>
          <w:sz w:val="24"/>
        </w:rPr>
        <w:t xml:space="preserve"> </w:t>
      </w:r>
      <w:r>
        <w:rPr>
          <w:b/>
          <w:color w:val="12253E"/>
          <w:sz w:val="24"/>
        </w:rPr>
        <w:t>of</w:t>
      </w:r>
      <w:r>
        <w:rPr>
          <w:b/>
          <w:color w:val="12253E"/>
          <w:spacing w:val="-9"/>
          <w:sz w:val="24"/>
        </w:rPr>
        <w:t xml:space="preserve"> </w:t>
      </w:r>
      <w:r>
        <w:rPr>
          <w:b/>
          <w:color w:val="12253E"/>
          <w:sz w:val="24"/>
        </w:rPr>
        <w:t>local</w:t>
      </w:r>
      <w:r>
        <w:rPr>
          <w:b/>
          <w:color w:val="12253E"/>
          <w:spacing w:val="-10"/>
          <w:sz w:val="24"/>
        </w:rPr>
        <w:t xml:space="preserve"> </w:t>
      </w:r>
      <w:r>
        <w:rPr>
          <w:b/>
          <w:color w:val="12253E"/>
          <w:sz w:val="24"/>
        </w:rPr>
        <w:t>procedures</w:t>
      </w:r>
      <w:r>
        <w:rPr>
          <w:b/>
          <w:color w:val="12253E"/>
          <w:spacing w:val="-9"/>
          <w:sz w:val="24"/>
        </w:rPr>
        <w:t xml:space="preserve"> </w:t>
      </w:r>
      <w:r>
        <w:rPr>
          <w:b/>
          <w:color w:val="12253E"/>
          <w:sz w:val="24"/>
        </w:rPr>
        <w:t>for</w:t>
      </w:r>
      <w:r>
        <w:rPr>
          <w:b/>
          <w:color w:val="12253E"/>
          <w:spacing w:val="-10"/>
          <w:sz w:val="24"/>
        </w:rPr>
        <w:t xml:space="preserve"> </w:t>
      </w:r>
      <w:r>
        <w:rPr>
          <w:b/>
          <w:color w:val="12253E"/>
          <w:sz w:val="24"/>
        </w:rPr>
        <w:t>referral</w:t>
      </w:r>
      <w:r>
        <w:rPr>
          <w:b/>
          <w:color w:val="12253E"/>
          <w:spacing w:val="-11"/>
          <w:sz w:val="24"/>
        </w:rPr>
        <w:t xml:space="preserve"> </w:t>
      </w:r>
      <w:r>
        <w:rPr>
          <w:b/>
          <w:color w:val="12253E"/>
          <w:sz w:val="24"/>
        </w:rPr>
        <w:t>and</w:t>
      </w:r>
      <w:r>
        <w:rPr>
          <w:b/>
          <w:color w:val="12253E"/>
          <w:spacing w:val="-10"/>
          <w:sz w:val="24"/>
        </w:rPr>
        <w:t xml:space="preserve"> </w:t>
      </w:r>
      <w:r>
        <w:rPr>
          <w:b/>
          <w:color w:val="12253E"/>
          <w:spacing w:val="-2"/>
          <w:sz w:val="24"/>
        </w:rPr>
        <w:t>escalation</w:t>
      </w:r>
    </w:p>
    <w:p w14:paraId="78D88142" w14:textId="0DB03EC0" w:rsidR="00A46852" w:rsidRPr="00B603E7" w:rsidRDefault="004949D1" w:rsidP="00B603E7">
      <w:pPr>
        <w:pStyle w:val="BodyText"/>
        <w:spacing w:before="5"/>
        <w:ind w:left="0"/>
        <w:rPr>
          <w:b/>
          <w:sz w:val="19"/>
        </w:rPr>
        <w:sectPr w:rsidR="00A46852" w:rsidRPr="00B603E7">
          <w:pgSz w:w="11900" w:h="16850"/>
          <w:pgMar w:top="1540" w:right="820" w:bottom="1000" w:left="860" w:header="0" w:footer="728" w:gutter="0"/>
          <w:cols w:space="720"/>
        </w:sectPr>
      </w:pPr>
      <w:r>
        <w:rPr>
          <w:noProof/>
        </w:rPr>
        <w:drawing>
          <wp:anchor distT="0" distB="0" distL="0" distR="0" simplePos="0" relativeHeight="487635456" behindDoc="1" locked="0" layoutInCell="1" allowOverlap="1" wp14:anchorId="670335A9" wp14:editId="012E7D13">
            <wp:simplePos x="0" y="0"/>
            <wp:positionH relativeFrom="page">
              <wp:posOffset>876914</wp:posOffset>
            </wp:positionH>
            <wp:positionV relativeFrom="paragraph">
              <wp:posOffset>157747</wp:posOffset>
            </wp:positionV>
            <wp:extent cx="5470561" cy="7854981"/>
            <wp:effectExtent l="0" t="0" r="0" b="0"/>
            <wp:wrapTopAndBottom/>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62" cstate="print"/>
                    <a:stretch>
                      <a:fillRect/>
                    </a:stretch>
                  </pic:blipFill>
                  <pic:spPr>
                    <a:xfrm>
                      <a:off x="0" y="0"/>
                      <a:ext cx="5470561" cy="7854981"/>
                    </a:xfrm>
                    <a:prstGeom prst="rect">
                      <a:avLst/>
                    </a:prstGeom>
                  </pic:spPr>
                </pic:pic>
              </a:graphicData>
            </a:graphic>
          </wp:anchor>
        </w:drawing>
      </w:r>
    </w:p>
    <w:p w14:paraId="24E3ACBA" w14:textId="77777777" w:rsidR="00A46852" w:rsidRDefault="00A46852">
      <w:pPr>
        <w:pStyle w:val="BodyText"/>
        <w:spacing w:before="9"/>
        <w:ind w:left="0"/>
        <w:rPr>
          <w:b/>
          <w:sz w:val="8"/>
        </w:rPr>
      </w:pPr>
    </w:p>
    <w:p w14:paraId="4D6616D7" w14:textId="77777777" w:rsidR="00A46852" w:rsidRDefault="004949D1">
      <w:pPr>
        <w:pStyle w:val="ListParagraph"/>
        <w:numPr>
          <w:ilvl w:val="1"/>
          <w:numId w:val="14"/>
        </w:numPr>
        <w:tabs>
          <w:tab w:val="left" w:pos="618"/>
        </w:tabs>
        <w:spacing w:before="92"/>
        <w:ind w:left="618" w:hanging="401"/>
        <w:rPr>
          <w:b/>
          <w:sz w:val="24"/>
        </w:rPr>
      </w:pPr>
      <w:r>
        <w:rPr>
          <w:b/>
          <w:color w:val="12253E"/>
          <w:sz w:val="24"/>
        </w:rPr>
        <w:t>If</w:t>
      </w:r>
      <w:r>
        <w:rPr>
          <w:b/>
          <w:color w:val="12253E"/>
          <w:spacing w:val="-3"/>
          <w:sz w:val="24"/>
        </w:rPr>
        <w:t xml:space="preserve"> </w:t>
      </w:r>
      <w:r>
        <w:rPr>
          <w:b/>
          <w:color w:val="12253E"/>
          <w:sz w:val="24"/>
        </w:rPr>
        <w:t>you</w:t>
      </w:r>
      <w:r>
        <w:rPr>
          <w:b/>
          <w:color w:val="12253E"/>
          <w:spacing w:val="-2"/>
          <w:sz w:val="24"/>
        </w:rPr>
        <w:t xml:space="preserve"> </w:t>
      </w:r>
      <w:r>
        <w:rPr>
          <w:b/>
          <w:color w:val="12253E"/>
          <w:sz w:val="24"/>
        </w:rPr>
        <w:t>have</w:t>
      </w:r>
      <w:r>
        <w:rPr>
          <w:b/>
          <w:color w:val="12253E"/>
          <w:spacing w:val="-3"/>
          <w:sz w:val="24"/>
        </w:rPr>
        <w:t xml:space="preserve"> </w:t>
      </w:r>
      <w:r>
        <w:rPr>
          <w:b/>
          <w:color w:val="12253E"/>
          <w:sz w:val="24"/>
        </w:rPr>
        <w:t>concerns</w:t>
      </w:r>
      <w:r>
        <w:rPr>
          <w:b/>
          <w:color w:val="12253E"/>
          <w:spacing w:val="-2"/>
          <w:sz w:val="24"/>
        </w:rPr>
        <w:t xml:space="preserve"> </w:t>
      </w:r>
      <w:r>
        <w:rPr>
          <w:b/>
          <w:color w:val="12253E"/>
          <w:sz w:val="24"/>
        </w:rPr>
        <w:t>about</w:t>
      </w:r>
      <w:r>
        <w:rPr>
          <w:b/>
          <w:color w:val="12253E"/>
          <w:spacing w:val="-4"/>
          <w:sz w:val="24"/>
        </w:rPr>
        <w:t xml:space="preserve"> </w:t>
      </w:r>
      <w:r>
        <w:rPr>
          <w:b/>
          <w:color w:val="12253E"/>
          <w:spacing w:val="-2"/>
          <w:sz w:val="24"/>
        </w:rPr>
        <w:t>extremism</w:t>
      </w:r>
    </w:p>
    <w:p w14:paraId="60870394" w14:textId="77777777" w:rsidR="00A46852" w:rsidRDefault="004949D1">
      <w:pPr>
        <w:pStyle w:val="BodyText"/>
        <w:spacing w:before="120"/>
        <w:ind w:right="403"/>
      </w:pPr>
      <w:r>
        <w:t>If</w:t>
      </w:r>
      <w:r>
        <w:rPr>
          <w:spacing w:val="-2"/>
        </w:rPr>
        <w:t xml:space="preserve"> </w:t>
      </w:r>
      <w:r>
        <w:t>a</w:t>
      </w:r>
      <w:r>
        <w:rPr>
          <w:spacing w:val="-4"/>
        </w:rPr>
        <w:t xml:space="preserve"> </w:t>
      </w:r>
      <w:r>
        <w:t>child</w:t>
      </w:r>
      <w:r>
        <w:rPr>
          <w:spacing w:val="-2"/>
        </w:rPr>
        <w:t xml:space="preserve"> </w:t>
      </w:r>
      <w:r>
        <w:t>is</w:t>
      </w:r>
      <w:r>
        <w:rPr>
          <w:spacing w:val="-3"/>
        </w:rPr>
        <w:t xml:space="preserve"> </w:t>
      </w:r>
      <w:r>
        <w:t>not</w:t>
      </w:r>
      <w:r>
        <w:rPr>
          <w:spacing w:val="-4"/>
        </w:rPr>
        <w:t xml:space="preserve"> </w:t>
      </w:r>
      <w:r>
        <w:t>suffering</w:t>
      </w:r>
      <w:r>
        <w:rPr>
          <w:spacing w:val="-4"/>
        </w:rPr>
        <w:t xml:space="preserve"> </w:t>
      </w:r>
      <w:r>
        <w:t>or</w:t>
      </w:r>
      <w:r>
        <w:rPr>
          <w:spacing w:val="-3"/>
        </w:rPr>
        <w:t xml:space="preserve"> </w:t>
      </w:r>
      <w:r>
        <w:t>likely</w:t>
      </w:r>
      <w:r>
        <w:rPr>
          <w:spacing w:val="-6"/>
        </w:rPr>
        <w:t xml:space="preserve"> </w:t>
      </w:r>
      <w:r>
        <w:t>to</w:t>
      </w:r>
      <w:r>
        <w:rPr>
          <w:spacing w:val="-2"/>
        </w:rPr>
        <w:t xml:space="preserve"> </w:t>
      </w:r>
      <w:r>
        <w:t>suffer</w:t>
      </w:r>
      <w:r>
        <w:rPr>
          <w:spacing w:val="-5"/>
        </w:rPr>
        <w:t xml:space="preserve"> </w:t>
      </w:r>
      <w:r>
        <w:t>from harm,</w:t>
      </w:r>
      <w:r>
        <w:rPr>
          <w:spacing w:val="-4"/>
        </w:rPr>
        <w:t xml:space="preserve"> </w:t>
      </w:r>
      <w:r>
        <w:t>or</w:t>
      </w:r>
      <w:r>
        <w:rPr>
          <w:spacing w:val="-4"/>
        </w:rPr>
        <w:t xml:space="preserve"> </w:t>
      </w:r>
      <w:r>
        <w:t>in</w:t>
      </w:r>
      <w:r>
        <w:rPr>
          <w:spacing w:val="-2"/>
        </w:rPr>
        <w:t xml:space="preserve"> </w:t>
      </w:r>
      <w:r>
        <w:t>immediate</w:t>
      </w:r>
      <w:r>
        <w:rPr>
          <w:spacing w:val="-4"/>
        </w:rPr>
        <w:t xml:space="preserve"> </w:t>
      </w:r>
      <w:r>
        <w:t>danger,</w:t>
      </w:r>
      <w:r>
        <w:rPr>
          <w:spacing w:val="-1"/>
        </w:rPr>
        <w:t xml:space="preserve"> </w:t>
      </w:r>
      <w:r>
        <w:t>where</w:t>
      </w:r>
      <w:r>
        <w:rPr>
          <w:spacing w:val="-4"/>
        </w:rPr>
        <w:t xml:space="preserve"> </w:t>
      </w:r>
      <w:r>
        <w:t>possible speak to</w:t>
      </w:r>
      <w:r>
        <w:rPr>
          <w:spacing w:val="-4"/>
        </w:rPr>
        <w:t xml:space="preserve"> </w:t>
      </w:r>
      <w:r>
        <w:t>the DSL first to agree a course of action.</w:t>
      </w:r>
    </w:p>
    <w:p w14:paraId="36A13DED" w14:textId="77777777" w:rsidR="00A46852" w:rsidRDefault="004949D1">
      <w:pPr>
        <w:pStyle w:val="BodyText"/>
        <w:spacing w:before="118"/>
        <w:ind w:right="289"/>
      </w:pPr>
      <w:r>
        <w:t>If</w:t>
      </w:r>
      <w:r>
        <w:rPr>
          <w:spacing w:val="-2"/>
        </w:rPr>
        <w:t xml:space="preserve"> </w:t>
      </w:r>
      <w:r>
        <w:t>in</w:t>
      </w:r>
      <w:r>
        <w:rPr>
          <w:spacing w:val="-4"/>
        </w:rPr>
        <w:t xml:space="preserve"> </w:t>
      </w:r>
      <w:r>
        <w:t>exceptional</w:t>
      </w:r>
      <w:r>
        <w:rPr>
          <w:spacing w:val="-5"/>
        </w:rPr>
        <w:t xml:space="preserve"> </w:t>
      </w:r>
      <w:r>
        <w:t>circumstances</w:t>
      </w:r>
      <w:r>
        <w:rPr>
          <w:spacing w:val="-3"/>
        </w:rPr>
        <w:t xml:space="preserve"> </w:t>
      </w:r>
      <w:r>
        <w:t>the</w:t>
      </w:r>
      <w:r>
        <w:rPr>
          <w:spacing w:val="-4"/>
        </w:rPr>
        <w:t xml:space="preserve"> </w:t>
      </w:r>
      <w:r>
        <w:t>DSL</w:t>
      </w:r>
      <w:r>
        <w:rPr>
          <w:spacing w:val="-2"/>
        </w:rPr>
        <w:t xml:space="preserve"> </w:t>
      </w:r>
      <w:r>
        <w:t>is not</w:t>
      </w:r>
      <w:r>
        <w:rPr>
          <w:spacing w:val="-2"/>
        </w:rPr>
        <w:t xml:space="preserve"> </w:t>
      </w:r>
      <w:r>
        <w:t>available,</w:t>
      </w:r>
      <w:r>
        <w:rPr>
          <w:spacing w:val="-4"/>
        </w:rPr>
        <w:t xml:space="preserve"> </w:t>
      </w:r>
      <w:r>
        <w:t>this</w:t>
      </w:r>
      <w:r>
        <w:rPr>
          <w:spacing w:val="-3"/>
        </w:rPr>
        <w:t xml:space="preserve"> </w:t>
      </w:r>
      <w:r>
        <w:t>should</w:t>
      </w:r>
      <w:r>
        <w:rPr>
          <w:spacing w:val="-2"/>
        </w:rPr>
        <w:t xml:space="preserve"> </w:t>
      </w:r>
      <w:r>
        <w:t>not</w:t>
      </w:r>
      <w:r>
        <w:rPr>
          <w:spacing w:val="-2"/>
        </w:rPr>
        <w:t xml:space="preserve"> </w:t>
      </w:r>
      <w:r>
        <w:t>delay</w:t>
      </w:r>
      <w:r>
        <w:rPr>
          <w:spacing w:val="-5"/>
        </w:rPr>
        <w:t xml:space="preserve"> </w:t>
      </w:r>
      <w:r>
        <w:t>appropriate</w:t>
      </w:r>
      <w:r>
        <w:rPr>
          <w:spacing w:val="-4"/>
        </w:rPr>
        <w:t xml:space="preserve"> </w:t>
      </w:r>
      <w:r>
        <w:t>action</w:t>
      </w:r>
      <w:r>
        <w:rPr>
          <w:spacing w:val="-3"/>
        </w:rPr>
        <w:t xml:space="preserve"> </w:t>
      </w:r>
      <w:r>
        <w:t>being</w:t>
      </w:r>
      <w:r>
        <w:rPr>
          <w:spacing w:val="-5"/>
        </w:rPr>
        <w:t xml:space="preserve"> </w:t>
      </w:r>
      <w:r>
        <w:t>taken. Speak to a member of the senior leadership team and/or seek advice from local authority children’s social care. Make a referral to local authority children’s social care directly, if appropriate (see ‘Referral’ above).</w:t>
      </w:r>
    </w:p>
    <w:p w14:paraId="62D17BEC" w14:textId="77777777" w:rsidR="00A46852" w:rsidRDefault="004949D1">
      <w:pPr>
        <w:pStyle w:val="BodyText"/>
        <w:spacing w:before="1"/>
      </w:pPr>
      <w:r>
        <w:t>Inform</w:t>
      </w:r>
      <w:r>
        <w:rPr>
          <w:spacing w:val="-2"/>
        </w:rPr>
        <w:t xml:space="preserve"> </w:t>
      </w:r>
      <w:r>
        <w:t>the</w:t>
      </w:r>
      <w:r>
        <w:rPr>
          <w:spacing w:val="-5"/>
        </w:rPr>
        <w:t xml:space="preserve"> </w:t>
      </w:r>
      <w:r>
        <w:t>DSL</w:t>
      </w:r>
      <w:r>
        <w:rPr>
          <w:spacing w:val="-4"/>
        </w:rPr>
        <w:t xml:space="preserve"> </w:t>
      </w:r>
      <w:r>
        <w:t>or</w:t>
      </w:r>
      <w:r>
        <w:rPr>
          <w:spacing w:val="-5"/>
        </w:rPr>
        <w:t xml:space="preserve"> </w:t>
      </w:r>
      <w:r>
        <w:t>deputy</w:t>
      </w:r>
      <w:r>
        <w:rPr>
          <w:spacing w:val="-7"/>
        </w:rPr>
        <w:t xml:space="preserve"> </w:t>
      </w:r>
      <w:r>
        <w:t>as</w:t>
      </w:r>
      <w:r>
        <w:rPr>
          <w:spacing w:val="-5"/>
        </w:rPr>
        <w:t xml:space="preserve"> </w:t>
      </w:r>
      <w:r>
        <w:t>soon</w:t>
      </w:r>
      <w:r>
        <w:rPr>
          <w:spacing w:val="-5"/>
        </w:rPr>
        <w:t xml:space="preserve"> </w:t>
      </w:r>
      <w:r>
        <w:t>as</w:t>
      </w:r>
      <w:r>
        <w:rPr>
          <w:spacing w:val="-5"/>
        </w:rPr>
        <w:t xml:space="preserve"> </w:t>
      </w:r>
      <w:r>
        <w:t>practically</w:t>
      </w:r>
      <w:r>
        <w:rPr>
          <w:spacing w:val="-6"/>
        </w:rPr>
        <w:t xml:space="preserve"> </w:t>
      </w:r>
      <w:r>
        <w:t>possible</w:t>
      </w:r>
      <w:r>
        <w:rPr>
          <w:spacing w:val="-6"/>
        </w:rPr>
        <w:t xml:space="preserve"> </w:t>
      </w:r>
      <w:r>
        <w:t>after</w:t>
      </w:r>
      <w:r>
        <w:rPr>
          <w:spacing w:val="-6"/>
        </w:rPr>
        <w:t xml:space="preserve"> </w:t>
      </w:r>
      <w:r>
        <w:t>the</w:t>
      </w:r>
      <w:r>
        <w:rPr>
          <w:spacing w:val="-5"/>
        </w:rPr>
        <w:t xml:space="preserve"> </w:t>
      </w:r>
      <w:r>
        <w:rPr>
          <w:spacing w:val="-2"/>
        </w:rPr>
        <w:t>referral.</w:t>
      </w:r>
    </w:p>
    <w:p w14:paraId="198BE9DF" w14:textId="77777777" w:rsidR="00A46852" w:rsidRDefault="004949D1">
      <w:pPr>
        <w:pStyle w:val="BodyText"/>
        <w:spacing w:before="118"/>
        <w:ind w:right="403"/>
      </w:pPr>
      <w:r>
        <w:t>Where there is a concern, the</w:t>
      </w:r>
      <w:r>
        <w:rPr>
          <w:spacing w:val="-1"/>
        </w:rPr>
        <w:t xml:space="preserve"> </w:t>
      </w:r>
      <w:r>
        <w:t>DSL will</w:t>
      </w:r>
      <w:r>
        <w:rPr>
          <w:spacing w:val="-1"/>
        </w:rPr>
        <w:t xml:space="preserve"> </w:t>
      </w:r>
      <w:r>
        <w:t>consider the level</w:t>
      </w:r>
      <w:r>
        <w:rPr>
          <w:spacing w:val="-1"/>
        </w:rPr>
        <w:t xml:space="preserve"> </w:t>
      </w:r>
      <w:r>
        <w:t>of risk and decide which agency</w:t>
      </w:r>
      <w:r>
        <w:rPr>
          <w:spacing w:val="-3"/>
        </w:rPr>
        <w:t xml:space="preserve"> </w:t>
      </w:r>
      <w:r>
        <w:t>to make a</w:t>
      </w:r>
      <w:r>
        <w:rPr>
          <w:spacing w:val="-1"/>
        </w:rPr>
        <w:t xml:space="preserve"> </w:t>
      </w:r>
      <w:r>
        <w:t>referral to.</w:t>
      </w:r>
      <w:r>
        <w:rPr>
          <w:spacing w:val="-4"/>
        </w:rPr>
        <w:t xml:space="preserve"> </w:t>
      </w:r>
      <w:r>
        <w:t>This</w:t>
      </w:r>
      <w:r>
        <w:rPr>
          <w:spacing w:val="-3"/>
        </w:rPr>
        <w:t xml:space="preserve"> </w:t>
      </w:r>
      <w:r>
        <w:t>could</w:t>
      </w:r>
      <w:r>
        <w:rPr>
          <w:spacing w:val="-4"/>
        </w:rPr>
        <w:t xml:space="preserve"> </w:t>
      </w:r>
      <w:r>
        <w:t>include</w:t>
      </w:r>
      <w:r w:rsidR="005933A3">
        <w:t xml:space="preserve"> the police or</w:t>
      </w:r>
      <w:r>
        <w:rPr>
          <w:spacing w:val="-3"/>
        </w:rPr>
        <w:t xml:space="preserve"> </w:t>
      </w:r>
      <w:hyperlink r:id="rId63">
        <w:r>
          <w:rPr>
            <w:color w:val="0071CC"/>
            <w:u w:val="single" w:color="0071CC"/>
          </w:rPr>
          <w:t>Channel</w:t>
        </w:r>
        <w:r>
          <w:t>,</w:t>
        </w:r>
      </w:hyperlink>
      <w:r>
        <w:rPr>
          <w:spacing w:val="-2"/>
        </w:rPr>
        <w:t xml:space="preserve"> </w:t>
      </w:r>
      <w:r>
        <w:t>the</w:t>
      </w:r>
      <w:r>
        <w:rPr>
          <w:spacing w:val="-2"/>
        </w:rPr>
        <w:t xml:space="preserve"> </w:t>
      </w:r>
      <w:r>
        <w:t>government’s</w:t>
      </w:r>
      <w:r>
        <w:rPr>
          <w:spacing w:val="-3"/>
        </w:rPr>
        <w:t xml:space="preserve"> </w:t>
      </w:r>
      <w:proofErr w:type="spellStart"/>
      <w:r>
        <w:t>programme</w:t>
      </w:r>
      <w:proofErr w:type="spellEnd"/>
      <w:r>
        <w:rPr>
          <w:spacing w:val="-7"/>
        </w:rPr>
        <w:t xml:space="preserve"> </w:t>
      </w:r>
      <w:r>
        <w:t>for</w:t>
      </w:r>
      <w:r>
        <w:rPr>
          <w:spacing w:val="-4"/>
        </w:rPr>
        <w:t xml:space="preserve"> </w:t>
      </w:r>
      <w:r>
        <w:t>identifying</w:t>
      </w:r>
      <w:r>
        <w:rPr>
          <w:spacing w:val="-2"/>
        </w:rPr>
        <w:t xml:space="preserve"> </w:t>
      </w:r>
      <w:r>
        <w:t>and</w:t>
      </w:r>
      <w:r>
        <w:rPr>
          <w:spacing w:val="-4"/>
        </w:rPr>
        <w:t xml:space="preserve"> </w:t>
      </w:r>
      <w:r>
        <w:t>supporting</w:t>
      </w:r>
      <w:r>
        <w:rPr>
          <w:spacing w:val="-4"/>
        </w:rPr>
        <w:t xml:space="preserve"> </w:t>
      </w:r>
      <w:r>
        <w:t>individuals</w:t>
      </w:r>
      <w:r>
        <w:rPr>
          <w:spacing w:val="-3"/>
        </w:rPr>
        <w:t xml:space="preserve"> </w:t>
      </w:r>
      <w:r>
        <w:t>at</w:t>
      </w:r>
      <w:r>
        <w:rPr>
          <w:spacing w:val="-2"/>
        </w:rPr>
        <w:t xml:space="preserve"> </w:t>
      </w:r>
      <w:r>
        <w:t>risk of</w:t>
      </w:r>
      <w:r w:rsidR="00F0710E">
        <w:t xml:space="preserve"> becoming involved with or supporting terrorism</w:t>
      </w:r>
      <w:r>
        <w:t>, or the local authority children’s social care team.</w:t>
      </w:r>
    </w:p>
    <w:p w14:paraId="2797E163" w14:textId="77777777" w:rsidR="00A46852" w:rsidRDefault="004949D1">
      <w:pPr>
        <w:pStyle w:val="BodyText"/>
        <w:spacing w:before="122"/>
        <w:ind w:right="403"/>
      </w:pPr>
      <w:r>
        <w:t>The</w:t>
      </w:r>
      <w:r>
        <w:rPr>
          <w:spacing w:val="-4"/>
        </w:rPr>
        <w:t xml:space="preserve"> </w:t>
      </w:r>
      <w:r>
        <w:t>Department</w:t>
      </w:r>
      <w:r>
        <w:rPr>
          <w:spacing w:val="-4"/>
        </w:rPr>
        <w:t xml:space="preserve"> </w:t>
      </w:r>
      <w:r>
        <w:t>for</w:t>
      </w:r>
      <w:r>
        <w:rPr>
          <w:spacing w:val="-4"/>
        </w:rPr>
        <w:t xml:space="preserve"> </w:t>
      </w:r>
      <w:r>
        <w:t>Education</w:t>
      </w:r>
      <w:r>
        <w:rPr>
          <w:spacing w:val="-1"/>
        </w:rPr>
        <w:t xml:space="preserve"> </w:t>
      </w:r>
      <w:r>
        <w:t>also</w:t>
      </w:r>
      <w:r>
        <w:rPr>
          <w:spacing w:val="-2"/>
        </w:rPr>
        <w:t xml:space="preserve"> </w:t>
      </w:r>
      <w:r>
        <w:t>has</w:t>
      </w:r>
      <w:r>
        <w:rPr>
          <w:spacing w:val="-3"/>
        </w:rPr>
        <w:t xml:space="preserve"> </w:t>
      </w:r>
      <w:r>
        <w:t>a</w:t>
      </w:r>
      <w:r>
        <w:rPr>
          <w:spacing w:val="-1"/>
        </w:rPr>
        <w:t xml:space="preserve"> </w:t>
      </w:r>
      <w:r>
        <w:t>dedicated</w:t>
      </w:r>
      <w:r>
        <w:rPr>
          <w:spacing w:val="-5"/>
        </w:rPr>
        <w:t xml:space="preserve"> </w:t>
      </w:r>
      <w:r>
        <w:t>telephone</w:t>
      </w:r>
      <w:r>
        <w:rPr>
          <w:spacing w:val="-3"/>
        </w:rPr>
        <w:t xml:space="preserve"> </w:t>
      </w:r>
      <w:r>
        <w:t>helpline,</w:t>
      </w:r>
      <w:r>
        <w:rPr>
          <w:spacing w:val="-4"/>
        </w:rPr>
        <w:t xml:space="preserve"> </w:t>
      </w:r>
      <w:r>
        <w:t>020</w:t>
      </w:r>
      <w:r>
        <w:rPr>
          <w:spacing w:val="-4"/>
        </w:rPr>
        <w:t xml:space="preserve"> </w:t>
      </w:r>
      <w:r>
        <w:t>7340 7264,</w:t>
      </w:r>
      <w:r>
        <w:rPr>
          <w:spacing w:val="-2"/>
        </w:rPr>
        <w:t xml:space="preserve"> </w:t>
      </w:r>
      <w:r>
        <w:t>which</w:t>
      </w:r>
      <w:r>
        <w:rPr>
          <w:spacing w:val="-4"/>
        </w:rPr>
        <w:t xml:space="preserve"> </w:t>
      </w:r>
      <w:r>
        <w:t>school</w:t>
      </w:r>
      <w:r>
        <w:rPr>
          <w:spacing w:val="-5"/>
        </w:rPr>
        <w:t xml:space="preserve"> </w:t>
      </w:r>
      <w:r>
        <w:t xml:space="preserve">staff and trustees can call to raise concerns about extremism with respect to a pupil. You can also email </w:t>
      </w:r>
      <w:hyperlink r:id="rId64">
        <w:r>
          <w:rPr>
            <w:color w:val="0071CC"/>
            <w:u w:val="single" w:color="0071CC"/>
          </w:rPr>
          <w:t>counter.extremism@education.gov.uk</w:t>
        </w:r>
        <w:r>
          <w:t>.</w:t>
        </w:r>
      </w:hyperlink>
      <w:r>
        <w:t xml:space="preserve"> Note that this is not for use in emergency situations.</w:t>
      </w:r>
    </w:p>
    <w:p w14:paraId="08AE507C" w14:textId="77777777" w:rsidR="00A46852" w:rsidRDefault="004949D1">
      <w:pPr>
        <w:pStyle w:val="BodyText"/>
        <w:spacing w:line="362" w:lineRule="auto"/>
        <w:ind w:left="558" w:right="2113" w:hanging="342"/>
      </w:pPr>
      <w:r>
        <w:rPr>
          <w:noProof/>
        </w:rPr>
        <w:drawing>
          <wp:anchor distT="0" distB="0" distL="0" distR="0" simplePos="0" relativeHeight="15776768" behindDoc="0" locked="0" layoutInCell="1" allowOverlap="1" wp14:anchorId="6F80EBDC" wp14:editId="3FE54C56">
            <wp:simplePos x="0" y="0"/>
            <wp:positionH relativeFrom="page">
              <wp:posOffset>792480</wp:posOffset>
            </wp:positionH>
            <wp:positionV relativeFrom="paragraph">
              <wp:posOffset>378333</wp:posOffset>
            </wp:positionV>
            <wp:extent cx="24129" cy="38098"/>
            <wp:effectExtent l="0" t="0" r="0" b="0"/>
            <wp:wrapNone/>
            <wp:docPr id="98" name="Image 9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descr="*"/>
                    <pic:cNvPicPr/>
                  </pic:nvPicPr>
                  <pic:blipFill>
                    <a:blip r:embed="rId22" cstate="print"/>
                    <a:stretch>
                      <a:fillRect/>
                    </a:stretch>
                  </pic:blipFill>
                  <pic:spPr>
                    <a:xfrm>
                      <a:off x="0" y="0"/>
                      <a:ext cx="24129" cy="38098"/>
                    </a:xfrm>
                    <a:prstGeom prst="rect">
                      <a:avLst/>
                    </a:prstGeom>
                  </pic:spPr>
                </pic:pic>
              </a:graphicData>
            </a:graphic>
          </wp:anchor>
        </w:drawing>
      </w:r>
      <w:r>
        <w:t>In</w:t>
      </w:r>
      <w:r>
        <w:rPr>
          <w:spacing w:val="-5"/>
        </w:rPr>
        <w:t xml:space="preserve"> </w:t>
      </w:r>
      <w:r>
        <w:t>an</w:t>
      </w:r>
      <w:r>
        <w:rPr>
          <w:spacing w:val="-2"/>
        </w:rPr>
        <w:t xml:space="preserve"> </w:t>
      </w:r>
      <w:r>
        <w:t>emergency,</w:t>
      </w:r>
      <w:r>
        <w:rPr>
          <w:spacing w:val="-4"/>
        </w:rPr>
        <w:t xml:space="preserve"> </w:t>
      </w:r>
      <w:r>
        <w:t>call</w:t>
      </w:r>
      <w:r>
        <w:rPr>
          <w:spacing w:val="-3"/>
        </w:rPr>
        <w:t xml:space="preserve"> </w:t>
      </w:r>
      <w:r>
        <w:t>999</w:t>
      </w:r>
      <w:r>
        <w:rPr>
          <w:spacing w:val="-2"/>
        </w:rPr>
        <w:t xml:space="preserve"> </w:t>
      </w:r>
      <w:r>
        <w:t>or</w:t>
      </w:r>
      <w:r>
        <w:rPr>
          <w:spacing w:val="-4"/>
        </w:rPr>
        <w:t xml:space="preserve"> </w:t>
      </w:r>
      <w:r>
        <w:t>the</w:t>
      </w:r>
      <w:r>
        <w:rPr>
          <w:spacing w:val="-5"/>
        </w:rPr>
        <w:t xml:space="preserve"> </w:t>
      </w:r>
      <w:r>
        <w:t>confidential</w:t>
      </w:r>
      <w:r>
        <w:rPr>
          <w:spacing w:val="-5"/>
        </w:rPr>
        <w:t xml:space="preserve"> </w:t>
      </w:r>
      <w:r>
        <w:t>anti-terrorist</w:t>
      </w:r>
      <w:r>
        <w:rPr>
          <w:spacing w:val="-4"/>
        </w:rPr>
        <w:t xml:space="preserve"> </w:t>
      </w:r>
      <w:r>
        <w:t>hotline</w:t>
      </w:r>
      <w:r>
        <w:rPr>
          <w:spacing w:val="-4"/>
        </w:rPr>
        <w:t xml:space="preserve"> </w:t>
      </w:r>
      <w:r>
        <w:t>on</w:t>
      </w:r>
      <w:r>
        <w:rPr>
          <w:spacing w:val="-4"/>
        </w:rPr>
        <w:t xml:space="preserve"> </w:t>
      </w:r>
      <w:r>
        <w:t>0800</w:t>
      </w:r>
      <w:r>
        <w:rPr>
          <w:spacing w:val="-2"/>
        </w:rPr>
        <w:t xml:space="preserve"> </w:t>
      </w:r>
      <w:r>
        <w:t>789</w:t>
      </w:r>
      <w:r>
        <w:rPr>
          <w:spacing w:val="-2"/>
        </w:rPr>
        <w:t xml:space="preserve"> </w:t>
      </w:r>
      <w:r>
        <w:t>321</w:t>
      </w:r>
      <w:r>
        <w:rPr>
          <w:spacing w:val="-4"/>
        </w:rPr>
        <w:t xml:space="preserve"> </w:t>
      </w:r>
      <w:r>
        <w:t>if you: Think someone is in immediate danger</w:t>
      </w:r>
    </w:p>
    <w:p w14:paraId="22525D65" w14:textId="77777777" w:rsidR="00A46852" w:rsidRDefault="004949D1">
      <w:pPr>
        <w:pStyle w:val="BodyText"/>
        <w:spacing w:before="4" w:line="364" w:lineRule="auto"/>
        <w:ind w:left="558" w:right="3537"/>
      </w:pPr>
      <w:r>
        <w:rPr>
          <w:noProof/>
        </w:rPr>
        <w:drawing>
          <wp:anchor distT="0" distB="0" distL="0" distR="0" simplePos="0" relativeHeight="15777280" behindDoc="0" locked="0" layoutInCell="1" allowOverlap="1" wp14:anchorId="5AAE5688" wp14:editId="6D3A90B2">
            <wp:simplePos x="0" y="0"/>
            <wp:positionH relativeFrom="page">
              <wp:posOffset>792480</wp:posOffset>
            </wp:positionH>
            <wp:positionV relativeFrom="paragraph">
              <wp:posOffset>82802</wp:posOffset>
            </wp:positionV>
            <wp:extent cx="24129" cy="38099"/>
            <wp:effectExtent l="0" t="0" r="0" b="0"/>
            <wp:wrapNone/>
            <wp:docPr id="99" name="Image 9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descr="*"/>
                    <pic:cNvPicPr/>
                  </pic:nvPicPr>
                  <pic:blipFill>
                    <a:blip r:embed="rId22" cstate="print"/>
                    <a:stretch>
                      <a:fillRect/>
                    </a:stretch>
                  </pic:blipFill>
                  <pic:spPr>
                    <a:xfrm>
                      <a:off x="0" y="0"/>
                      <a:ext cx="24129" cy="38099"/>
                    </a:xfrm>
                    <a:prstGeom prst="rect">
                      <a:avLst/>
                    </a:prstGeom>
                  </pic:spPr>
                </pic:pic>
              </a:graphicData>
            </a:graphic>
          </wp:anchor>
        </w:drawing>
      </w:r>
      <w:r>
        <w:rPr>
          <w:noProof/>
        </w:rPr>
        <w:drawing>
          <wp:anchor distT="0" distB="0" distL="0" distR="0" simplePos="0" relativeHeight="15777792" behindDoc="0" locked="0" layoutInCell="1" allowOverlap="1" wp14:anchorId="7ACDEF14" wp14:editId="4959BA31">
            <wp:simplePos x="0" y="0"/>
            <wp:positionH relativeFrom="page">
              <wp:posOffset>792480</wp:posOffset>
            </wp:positionH>
            <wp:positionV relativeFrom="paragraph">
              <wp:posOffset>305687</wp:posOffset>
            </wp:positionV>
            <wp:extent cx="24129" cy="38100"/>
            <wp:effectExtent l="0" t="0" r="0" b="0"/>
            <wp:wrapNone/>
            <wp:docPr id="100" name="Image 10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descr="*"/>
                    <pic:cNvPicPr/>
                  </pic:nvPicPr>
                  <pic:blipFill>
                    <a:blip r:embed="rId22" cstate="print"/>
                    <a:stretch>
                      <a:fillRect/>
                    </a:stretch>
                  </pic:blipFill>
                  <pic:spPr>
                    <a:xfrm>
                      <a:off x="0" y="0"/>
                      <a:ext cx="24129" cy="38100"/>
                    </a:xfrm>
                    <a:prstGeom prst="rect">
                      <a:avLst/>
                    </a:prstGeom>
                  </pic:spPr>
                </pic:pic>
              </a:graphicData>
            </a:graphic>
          </wp:anchor>
        </w:drawing>
      </w:r>
      <w:r>
        <w:t>Think</w:t>
      </w:r>
      <w:r>
        <w:rPr>
          <w:spacing w:val="-1"/>
        </w:rPr>
        <w:t xml:space="preserve"> </w:t>
      </w:r>
      <w:r>
        <w:t>someone</w:t>
      </w:r>
      <w:r>
        <w:rPr>
          <w:spacing w:val="-7"/>
        </w:rPr>
        <w:t xml:space="preserve"> </w:t>
      </w:r>
      <w:r>
        <w:t>may</w:t>
      </w:r>
      <w:r>
        <w:rPr>
          <w:spacing w:val="-7"/>
        </w:rPr>
        <w:t xml:space="preserve"> </w:t>
      </w:r>
      <w:r>
        <w:t>be</w:t>
      </w:r>
      <w:r>
        <w:rPr>
          <w:spacing w:val="-3"/>
        </w:rPr>
        <w:t xml:space="preserve"> </w:t>
      </w:r>
      <w:r>
        <w:t>planning</w:t>
      </w:r>
      <w:r>
        <w:rPr>
          <w:spacing w:val="-5"/>
        </w:rPr>
        <w:t xml:space="preserve"> </w:t>
      </w:r>
      <w:r>
        <w:t>to</w:t>
      </w:r>
      <w:r>
        <w:rPr>
          <w:spacing w:val="-4"/>
        </w:rPr>
        <w:t xml:space="preserve"> </w:t>
      </w:r>
      <w:r>
        <w:t>travel</w:t>
      </w:r>
      <w:r>
        <w:rPr>
          <w:spacing w:val="-5"/>
        </w:rPr>
        <w:t xml:space="preserve"> </w:t>
      </w:r>
      <w:r>
        <w:t>to</w:t>
      </w:r>
      <w:r>
        <w:rPr>
          <w:spacing w:val="-5"/>
        </w:rPr>
        <w:t xml:space="preserve"> </w:t>
      </w:r>
      <w:r>
        <w:t>join</w:t>
      </w:r>
      <w:r>
        <w:rPr>
          <w:spacing w:val="-2"/>
        </w:rPr>
        <w:t xml:space="preserve"> </w:t>
      </w:r>
      <w:r>
        <w:t>an extremist</w:t>
      </w:r>
      <w:r>
        <w:rPr>
          <w:spacing w:val="-4"/>
        </w:rPr>
        <w:t xml:space="preserve"> </w:t>
      </w:r>
      <w:r>
        <w:t>group See or hear something that may be terrorist-related</w:t>
      </w:r>
    </w:p>
    <w:p w14:paraId="4CD5B5F2" w14:textId="77777777" w:rsidR="00A46852" w:rsidRDefault="004949D1">
      <w:pPr>
        <w:pStyle w:val="ListParagraph"/>
        <w:numPr>
          <w:ilvl w:val="1"/>
          <w:numId w:val="14"/>
        </w:numPr>
        <w:tabs>
          <w:tab w:val="left" w:pos="618"/>
        </w:tabs>
        <w:spacing w:before="123"/>
        <w:ind w:left="618" w:hanging="401"/>
        <w:rPr>
          <w:b/>
          <w:sz w:val="24"/>
        </w:rPr>
      </w:pPr>
      <w:r>
        <w:rPr>
          <w:b/>
          <w:color w:val="12253E"/>
          <w:sz w:val="24"/>
        </w:rPr>
        <w:t>If</w:t>
      </w:r>
      <w:r>
        <w:rPr>
          <w:b/>
          <w:color w:val="12253E"/>
          <w:spacing w:val="-3"/>
          <w:sz w:val="24"/>
        </w:rPr>
        <w:t xml:space="preserve"> </w:t>
      </w:r>
      <w:r>
        <w:rPr>
          <w:b/>
          <w:color w:val="12253E"/>
          <w:sz w:val="24"/>
        </w:rPr>
        <w:t>you</w:t>
      </w:r>
      <w:r>
        <w:rPr>
          <w:b/>
          <w:color w:val="12253E"/>
          <w:spacing w:val="-2"/>
          <w:sz w:val="24"/>
        </w:rPr>
        <w:t xml:space="preserve"> </w:t>
      </w:r>
      <w:r>
        <w:rPr>
          <w:b/>
          <w:color w:val="12253E"/>
          <w:sz w:val="24"/>
        </w:rPr>
        <w:t>have</w:t>
      </w:r>
      <w:r>
        <w:rPr>
          <w:b/>
          <w:color w:val="12253E"/>
          <w:spacing w:val="-2"/>
          <w:sz w:val="24"/>
        </w:rPr>
        <w:t xml:space="preserve"> </w:t>
      </w:r>
      <w:r>
        <w:rPr>
          <w:b/>
          <w:color w:val="12253E"/>
          <w:sz w:val="24"/>
        </w:rPr>
        <w:t>a</w:t>
      </w:r>
      <w:r>
        <w:rPr>
          <w:b/>
          <w:color w:val="12253E"/>
          <w:spacing w:val="-1"/>
          <w:sz w:val="24"/>
        </w:rPr>
        <w:t xml:space="preserve"> </w:t>
      </w:r>
      <w:r>
        <w:rPr>
          <w:b/>
          <w:color w:val="12253E"/>
          <w:sz w:val="24"/>
        </w:rPr>
        <w:t>mental</w:t>
      </w:r>
      <w:r>
        <w:rPr>
          <w:b/>
          <w:color w:val="12253E"/>
          <w:spacing w:val="-2"/>
          <w:sz w:val="24"/>
        </w:rPr>
        <w:t xml:space="preserve"> </w:t>
      </w:r>
      <w:r>
        <w:rPr>
          <w:b/>
          <w:color w:val="12253E"/>
          <w:sz w:val="24"/>
        </w:rPr>
        <w:t>health</w:t>
      </w:r>
      <w:r>
        <w:rPr>
          <w:b/>
          <w:color w:val="12253E"/>
          <w:spacing w:val="-4"/>
          <w:sz w:val="24"/>
        </w:rPr>
        <w:t xml:space="preserve"> </w:t>
      </w:r>
      <w:r>
        <w:rPr>
          <w:b/>
          <w:color w:val="12253E"/>
          <w:spacing w:val="-2"/>
          <w:sz w:val="24"/>
        </w:rPr>
        <w:t>concern</w:t>
      </w:r>
    </w:p>
    <w:p w14:paraId="3DB1DEFA" w14:textId="77777777" w:rsidR="00A46852" w:rsidRDefault="004949D1">
      <w:pPr>
        <w:pStyle w:val="BodyText"/>
        <w:spacing w:before="119"/>
      </w:pPr>
      <w:r>
        <w:t>Mental</w:t>
      </w:r>
      <w:r>
        <w:rPr>
          <w:spacing w:val="-3"/>
        </w:rPr>
        <w:t xml:space="preserve"> </w:t>
      </w:r>
      <w:r>
        <w:t>health</w:t>
      </w:r>
      <w:r>
        <w:rPr>
          <w:spacing w:val="-2"/>
        </w:rPr>
        <w:t xml:space="preserve"> </w:t>
      </w:r>
      <w:r>
        <w:t>problems</w:t>
      </w:r>
      <w:r>
        <w:rPr>
          <w:spacing w:val="-3"/>
        </w:rPr>
        <w:t xml:space="preserve"> </w:t>
      </w:r>
      <w:r>
        <w:t>can,</w:t>
      </w:r>
      <w:r>
        <w:rPr>
          <w:spacing w:val="-4"/>
        </w:rPr>
        <w:t xml:space="preserve"> </w:t>
      </w:r>
      <w:r>
        <w:t>in</w:t>
      </w:r>
      <w:r>
        <w:rPr>
          <w:spacing w:val="-4"/>
        </w:rPr>
        <w:t xml:space="preserve"> </w:t>
      </w:r>
      <w:r>
        <w:t>some</w:t>
      </w:r>
      <w:r>
        <w:rPr>
          <w:spacing w:val="-4"/>
        </w:rPr>
        <w:t xml:space="preserve"> </w:t>
      </w:r>
      <w:r>
        <w:t>cases,</w:t>
      </w:r>
      <w:r>
        <w:rPr>
          <w:spacing w:val="-4"/>
        </w:rPr>
        <w:t xml:space="preserve"> </w:t>
      </w:r>
      <w:r>
        <w:t>be</w:t>
      </w:r>
      <w:r>
        <w:rPr>
          <w:spacing w:val="-4"/>
        </w:rPr>
        <w:t xml:space="preserve"> </w:t>
      </w:r>
      <w:r>
        <w:t>an</w:t>
      </w:r>
      <w:r>
        <w:rPr>
          <w:spacing w:val="-2"/>
        </w:rPr>
        <w:t xml:space="preserve"> </w:t>
      </w:r>
      <w:r>
        <w:t>indicator</w:t>
      </w:r>
      <w:r>
        <w:rPr>
          <w:spacing w:val="-3"/>
        </w:rPr>
        <w:t xml:space="preserve"> </w:t>
      </w:r>
      <w:r>
        <w:t>that</w:t>
      </w:r>
      <w:r>
        <w:rPr>
          <w:spacing w:val="-4"/>
        </w:rPr>
        <w:t xml:space="preserve"> </w:t>
      </w:r>
      <w:r>
        <w:t>a</w:t>
      </w:r>
      <w:r>
        <w:rPr>
          <w:spacing w:val="-2"/>
        </w:rPr>
        <w:t xml:space="preserve"> </w:t>
      </w:r>
      <w:r>
        <w:t>child</w:t>
      </w:r>
      <w:r>
        <w:rPr>
          <w:spacing w:val="-2"/>
        </w:rPr>
        <w:t xml:space="preserve"> </w:t>
      </w:r>
      <w:r>
        <w:t>has</w:t>
      </w:r>
      <w:r>
        <w:rPr>
          <w:spacing w:val="-3"/>
        </w:rPr>
        <w:t xml:space="preserve"> </w:t>
      </w:r>
      <w:r>
        <w:t>suffered</w:t>
      </w:r>
      <w:r>
        <w:rPr>
          <w:spacing w:val="-5"/>
        </w:rPr>
        <w:t xml:space="preserve"> </w:t>
      </w:r>
      <w:r>
        <w:t>or</w:t>
      </w:r>
      <w:r>
        <w:rPr>
          <w:spacing w:val="-1"/>
        </w:rPr>
        <w:t xml:space="preserve"> </w:t>
      </w:r>
      <w:r>
        <w:t>is</w:t>
      </w:r>
      <w:r>
        <w:rPr>
          <w:spacing w:val="-3"/>
        </w:rPr>
        <w:t xml:space="preserve"> </w:t>
      </w:r>
      <w:r>
        <w:t>at</w:t>
      </w:r>
      <w:r>
        <w:rPr>
          <w:spacing w:val="-4"/>
        </w:rPr>
        <w:t xml:space="preserve"> </w:t>
      </w:r>
      <w:r>
        <w:t>risk of</w:t>
      </w:r>
      <w:r>
        <w:rPr>
          <w:spacing w:val="-2"/>
        </w:rPr>
        <w:t xml:space="preserve"> </w:t>
      </w:r>
      <w:r>
        <w:t>suffering abuse, neglect or exploitation.</w:t>
      </w:r>
    </w:p>
    <w:p w14:paraId="6BC40365" w14:textId="77777777" w:rsidR="00A46852" w:rsidRDefault="004949D1">
      <w:pPr>
        <w:pStyle w:val="BodyText"/>
        <w:spacing w:before="118"/>
        <w:ind w:right="289"/>
      </w:pPr>
      <w:r>
        <w:t>Staff</w:t>
      </w:r>
      <w:r>
        <w:rPr>
          <w:spacing w:val="-1"/>
        </w:rPr>
        <w:t xml:space="preserve"> </w:t>
      </w:r>
      <w:r>
        <w:t>will</w:t>
      </w:r>
      <w:r>
        <w:rPr>
          <w:spacing w:val="-2"/>
        </w:rPr>
        <w:t xml:space="preserve"> </w:t>
      </w:r>
      <w:r>
        <w:t>be</w:t>
      </w:r>
      <w:r>
        <w:rPr>
          <w:spacing w:val="-2"/>
        </w:rPr>
        <w:t xml:space="preserve"> </w:t>
      </w:r>
      <w:r>
        <w:t>alert</w:t>
      </w:r>
      <w:r>
        <w:rPr>
          <w:spacing w:val="-3"/>
        </w:rPr>
        <w:t xml:space="preserve"> </w:t>
      </w:r>
      <w:r>
        <w:t>to</w:t>
      </w:r>
      <w:r>
        <w:rPr>
          <w:spacing w:val="-1"/>
        </w:rPr>
        <w:t xml:space="preserve"> </w:t>
      </w:r>
      <w:proofErr w:type="spellStart"/>
      <w:r>
        <w:t>behavioural</w:t>
      </w:r>
      <w:proofErr w:type="spellEnd"/>
      <w:r>
        <w:rPr>
          <w:spacing w:val="-4"/>
        </w:rPr>
        <w:t xml:space="preserve"> </w:t>
      </w:r>
      <w:r>
        <w:t>signs</w:t>
      </w:r>
      <w:r>
        <w:rPr>
          <w:spacing w:val="-2"/>
        </w:rPr>
        <w:t xml:space="preserve"> </w:t>
      </w:r>
      <w:r>
        <w:t>that</w:t>
      </w:r>
      <w:r>
        <w:rPr>
          <w:spacing w:val="-3"/>
        </w:rPr>
        <w:t xml:space="preserve"> </w:t>
      </w:r>
      <w:r>
        <w:t>suggest</w:t>
      </w:r>
      <w:r>
        <w:rPr>
          <w:spacing w:val="-3"/>
        </w:rPr>
        <w:t xml:space="preserve"> </w:t>
      </w:r>
      <w:r>
        <w:t>a</w:t>
      </w:r>
      <w:r>
        <w:rPr>
          <w:spacing w:val="-1"/>
        </w:rPr>
        <w:t xml:space="preserve"> </w:t>
      </w:r>
      <w:r>
        <w:t>child</w:t>
      </w:r>
      <w:r>
        <w:rPr>
          <w:spacing w:val="-1"/>
        </w:rPr>
        <w:t xml:space="preserve"> </w:t>
      </w:r>
      <w:r>
        <w:t>may</w:t>
      </w:r>
      <w:r>
        <w:rPr>
          <w:spacing w:val="-9"/>
        </w:rPr>
        <w:t xml:space="preserve"> </w:t>
      </w:r>
      <w:r>
        <w:t>be</w:t>
      </w:r>
      <w:r>
        <w:rPr>
          <w:spacing w:val="-3"/>
        </w:rPr>
        <w:t xml:space="preserve"> </w:t>
      </w:r>
      <w:r>
        <w:t>experiencing</w:t>
      </w:r>
      <w:r>
        <w:rPr>
          <w:spacing w:val="-3"/>
        </w:rPr>
        <w:t xml:space="preserve"> </w:t>
      </w:r>
      <w:r>
        <w:t>a</w:t>
      </w:r>
      <w:r>
        <w:rPr>
          <w:spacing w:val="-2"/>
        </w:rPr>
        <w:t xml:space="preserve"> </w:t>
      </w:r>
      <w:r>
        <w:t>mental</w:t>
      </w:r>
      <w:r>
        <w:rPr>
          <w:spacing w:val="-4"/>
        </w:rPr>
        <w:t xml:space="preserve"> </w:t>
      </w:r>
      <w:r>
        <w:t>health</w:t>
      </w:r>
      <w:r>
        <w:rPr>
          <w:spacing w:val="-1"/>
        </w:rPr>
        <w:t xml:space="preserve"> </w:t>
      </w:r>
      <w:r>
        <w:t>problem or</w:t>
      </w:r>
      <w:r>
        <w:rPr>
          <w:spacing w:val="-3"/>
        </w:rPr>
        <w:t xml:space="preserve"> </w:t>
      </w:r>
      <w:r>
        <w:t>be at risk of developing one.</w:t>
      </w:r>
    </w:p>
    <w:p w14:paraId="59C32D14" w14:textId="77777777" w:rsidR="00A46852" w:rsidRDefault="004949D1">
      <w:pPr>
        <w:pStyle w:val="BodyText"/>
        <w:spacing w:before="122"/>
        <w:ind w:right="289"/>
      </w:pPr>
      <w:r>
        <w:t>If you</w:t>
      </w:r>
      <w:r>
        <w:rPr>
          <w:spacing w:val="-3"/>
        </w:rPr>
        <w:t xml:space="preserve"> </w:t>
      </w:r>
      <w:r>
        <w:t>have</w:t>
      </w:r>
      <w:r>
        <w:rPr>
          <w:spacing w:val="-3"/>
        </w:rPr>
        <w:t xml:space="preserve"> </w:t>
      </w:r>
      <w:r>
        <w:t>a</w:t>
      </w:r>
      <w:r>
        <w:rPr>
          <w:spacing w:val="-4"/>
        </w:rPr>
        <w:t xml:space="preserve"> </w:t>
      </w:r>
      <w:r>
        <w:t>mental</w:t>
      </w:r>
      <w:r>
        <w:rPr>
          <w:spacing w:val="-4"/>
        </w:rPr>
        <w:t xml:space="preserve"> </w:t>
      </w:r>
      <w:r>
        <w:t>health</w:t>
      </w:r>
      <w:r>
        <w:rPr>
          <w:spacing w:val="-1"/>
        </w:rPr>
        <w:t xml:space="preserve"> </w:t>
      </w:r>
      <w:r>
        <w:t>concern</w:t>
      </w:r>
      <w:r>
        <w:rPr>
          <w:spacing w:val="-3"/>
        </w:rPr>
        <w:t xml:space="preserve"> </w:t>
      </w:r>
      <w:r>
        <w:t>about</w:t>
      </w:r>
      <w:r>
        <w:rPr>
          <w:spacing w:val="-1"/>
        </w:rPr>
        <w:t xml:space="preserve"> </w:t>
      </w:r>
      <w:r>
        <w:t>a</w:t>
      </w:r>
      <w:r>
        <w:rPr>
          <w:spacing w:val="-4"/>
        </w:rPr>
        <w:t xml:space="preserve"> </w:t>
      </w:r>
      <w:r>
        <w:t>child</w:t>
      </w:r>
      <w:r>
        <w:rPr>
          <w:spacing w:val="-1"/>
        </w:rPr>
        <w:t xml:space="preserve"> </w:t>
      </w:r>
      <w:r>
        <w:t>that</w:t>
      </w:r>
      <w:r>
        <w:rPr>
          <w:spacing w:val="-3"/>
        </w:rPr>
        <w:t xml:space="preserve"> </w:t>
      </w:r>
      <w:r>
        <w:t>is</w:t>
      </w:r>
      <w:r>
        <w:rPr>
          <w:spacing w:val="-2"/>
        </w:rPr>
        <w:t xml:space="preserve"> </w:t>
      </w:r>
      <w:r>
        <w:t>also</w:t>
      </w:r>
      <w:r>
        <w:rPr>
          <w:spacing w:val="-3"/>
        </w:rPr>
        <w:t xml:space="preserve"> </w:t>
      </w:r>
      <w:r>
        <w:t>a</w:t>
      </w:r>
      <w:r>
        <w:rPr>
          <w:spacing w:val="-4"/>
        </w:rPr>
        <w:t xml:space="preserve"> </w:t>
      </w:r>
      <w:r>
        <w:t>safeguarding</w:t>
      </w:r>
      <w:r>
        <w:rPr>
          <w:spacing w:val="-4"/>
        </w:rPr>
        <w:t xml:space="preserve"> </w:t>
      </w:r>
      <w:r>
        <w:t>concern,</w:t>
      </w:r>
      <w:r>
        <w:rPr>
          <w:spacing w:val="-3"/>
        </w:rPr>
        <w:t xml:space="preserve"> </w:t>
      </w:r>
      <w:r>
        <w:t>take</w:t>
      </w:r>
      <w:r>
        <w:rPr>
          <w:spacing w:val="-3"/>
        </w:rPr>
        <w:t xml:space="preserve"> </w:t>
      </w:r>
      <w:r>
        <w:t>immediate</w:t>
      </w:r>
      <w:r>
        <w:rPr>
          <w:spacing w:val="-4"/>
        </w:rPr>
        <w:t xml:space="preserve"> </w:t>
      </w:r>
      <w:r>
        <w:t>action by following the steps in section 7.4.</w:t>
      </w:r>
    </w:p>
    <w:p w14:paraId="2FA54DFB" w14:textId="77777777" w:rsidR="00A46852" w:rsidRDefault="004949D1">
      <w:pPr>
        <w:pStyle w:val="BodyText"/>
        <w:spacing w:before="120"/>
        <w:ind w:right="333"/>
      </w:pPr>
      <w:r>
        <w:t>If you</w:t>
      </w:r>
      <w:r>
        <w:rPr>
          <w:spacing w:val="-3"/>
        </w:rPr>
        <w:t xml:space="preserve"> </w:t>
      </w:r>
      <w:r>
        <w:t>have</w:t>
      </w:r>
      <w:r>
        <w:rPr>
          <w:spacing w:val="-3"/>
        </w:rPr>
        <w:t xml:space="preserve"> </w:t>
      </w:r>
      <w:r>
        <w:t>a</w:t>
      </w:r>
      <w:r>
        <w:rPr>
          <w:spacing w:val="-4"/>
        </w:rPr>
        <w:t xml:space="preserve"> </w:t>
      </w:r>
      <w:r>
        <w:t>mental</w:t>
      </w:r>
      <w:r>
        <w:rPr>
          <w:spacing w:val="-4"/>
        </w:rPr>
        <w:t xml:space="preserve"> </w:t>
      </w:r>
      <w:r>
        <w:t>health</w:t>
      </w:r>
      <w:r>
        <w:rPr>
          <w:spacing w:val="-1"/>
        </w:rPr>
        <w:t xml:space="preserve"> </w:t>
      </w:r>
      <w:r>
        <w:t>concern</w:t>
      </w:r>
      <w:r>
        <w:rPr>
          <w:spacing w:val="-3"/>
        </w:rPr>
        <w:t xml:space="preserve"> </w:t>
      </w:r>
      <w:r>
        <w:t>that</w:t>
      </w:r>
      <w:r>
        <w:rPr>
          <w:spacing w:val="-3"/>
        </w:rPr>
        <w:t xml:space="preserve"> </w:t>
      </w:r>
      <w:r>
        <w:t xml:space="preserve">is </w:t>
      </w:r>
      <w:r>
        <w:rPr>
          <w:b/>
        </w:rPr>
        <w:t>not</w:t>
      </w:r>
      <w:r>
        <w:rPr>
          <w:b/>
          <w:spacing w:val="-2"/>
        </w:rPr>
        <w:t xml:space="preserve"> </w:t>
      </w:r>
      <w:r>
        <w:t>also</w:t>
      </w:r>
      <w:r>
        <w:rPr>
          <w:spacing w:val="-3"/>
        </w:rPr>
        <w:t xml:space="preserve"> </w:t>
      </w:r>
      <w:r>
        <w:t>a safeguarding</w:t>
      </w:r>
      <w:r>
        <w:rPr>
          <w:spacing w:val="-4"/>
        </w:rPr>
        <w:t xml:space="preserve"> </w:t>
      </w:r>
      <w:r>
        <w:t>concern,</w:t>
      </w:r>
      <w:r>
        <w:rPr>
          <w:spacing w:val="-3"/>
        </w:rPr>
        <w:t xml:space="preserve"> </w:t>
      </w:r>
      <w:r>
        <w:t>speak to</w:t>
      </w:r>
      <w:r>
        <w:rPr>
          <w:spacing w:val="-4"/>
        </w:rPr>
        <w:t xml:space="preserve"> </w:t>
      </w:r>
      <w:r>
        <w:t>the</w:t>
      </w:r>
      <w:r>
        <w:rPr>
          <w:spacing w:val="-3"/>
        </w:rPr>
        <w:t xml:space="preserve"> </w:t>
      </w:r>
      <w:r>
        <w:t>DSL</w:t>
      </w:r>
      <w:r>
        <w:rPr>
          <w:spacing w:val="-3"/>
        </w:rPr>
        <w:t xml:space="preserve"> </w:t>
      </w:r>
      <w:r>
        <w:t>to</w:t>
      </w:r>
      <w:r>
        <w:rPr>
          <w:spacing w:val="-3"/>
        </w:rPr>
        <w:t xml:space="preserve"> </w:t>
      </w:r>
      <w:r>
        <w:t>agree</w:t>
      </w:r>
      <w:r>
        <w:rPr>
          <w:spacing w:val="-4"/>
        </w:rPr>
        <w:t xml:space="preserve"> </w:t>
      </w:r>
      <w:r>
        <w:t>a course of action.</w:t>
      </w:r>
    </w:p>
    <w:p w14:paraId="73AD575E" w14:textId="77777777" w:rsidR="00A46852" w:rsidRDefault="004949D1">
      <w:pPr>
        <w:pStyle w:val="BodyText"/>
      </w:pPr>
      <w:r>
        <w:t>Please</w:t>
      </w:r>
      <w:r>
        <w:rPr>
          <w:spacing w:val="-8"/>
        </w:rPr>
        <w:t xml:space="preserve"> </w:t>
      </w:r>
      <w:r>
        <w:t>refer</w:t>
      </w:r>
      <w:r>
        <w:rPr>
          <w:spacing w:val="-7"/>
        </w:rPr>
        <w:t xml:space="preserve"> </w:t>
      </w:r>
      <w:r>
        <w:t>to</w:t>
      </w:r>
      <w:r>
        <w:rPr>
          <w:spacing w:val="-5"/>
        </w:rPr>
        <w:t xml:space="preserve"> </w:t>
      </w:r>
      <w:r>
        <w:t>Maplefields</w:t>
      </w:r>
      <w:r>
        <w:rPr>
          <w:spacing w:val="-4"/>
        </w:rPr>
        <w:t xml:space="preserve"> </w:t>
      </w:r>
      <w:r>
        <w:t>Mental</w:t>
      </w:r>
      <w:r>
        <w:rPr>
          <w:spacing w:val="-8"/>
        </w:rPr>
        <w:t xml:space="preserve"> </w:t>
      </w:r>
      <w:r>
        <w:t>Health</w:t>
      </w:r>
      <w:r>
        <w:rPr>
          <w:spacing w:val="-8"/>
        </w:rPr>
        <w:t xml:space="preserve"> </w:t>
      </w:r>
      <w:r>
        <w:t>support</w:t>
      </w:r>
      <w:r>
        <w:rPr>
          <w:spacing w:val="-5"/>
        </w:rPr>
        <w:t xml:space="preserve"> </w:t>
      </w:r>
      <w:r>
        <w:t>pathway</w:t>
      </w:r>
      <w:r>
        <w:rPr>
          <w:spacing w:val="-8"/>
        </w:rPr>
        <w:t xml:space="preserve"> </w:t>
      </w:r>
      <w:r>
        <w:t>below</w:t>
      </w:r>
      <w:r>
        <w:rPr>
          <w:spacing w:val="-9"/>
        </w:rPr>
        <w:t xml:space="preserve"> </w:t>
      </w:r>
      <w:r>
        <w:t>for</w:t>
      </w:r>
      <w:r>
        <w:rPr>
          <w:spacing w:val="-7"/>
        </w:rPr>
        <w:t xml:space="preserve"> </w:t>
      </w:r>
      <w:r>
        <w:t>further</w:t>
      </w:r>
      <w:r>
        <w:rPr>
          <w:spacing w:val="-7"/>
        </w:rPr>
        <w:t xml:space="preserve"> </w:t>
      </w:r>
      <w:r>
        <w:rPr>
          <w:spacing w:val="-2"/>
        </w:rPr>
        <w:t>guidance</w:t>
      </w:r>
    </w:p>
    <w:p w14:paraId="5BFDB266" w14:textId="77777777" w:rsidR="00A46852" w:rsidRDefault="00A46852">
      <w:pPr>
        <w:sectPr w:rsidR="00A46852">
          <w:pgSz w:w="11900" w:h="16850"/>
          <w:pgMar w:top="1940" w:right="820" w:bottom="1000" w:left="860" w:header="0" w:footer="728" w:gutter="0"/>
          <w:cols w:space="720"/>
        </w:sectPr>
      </w:pPr>
    </w:p>
    <w:p w14:paraId="2EB1D9A2" w14:textId="19173600" w:rsidR="00A46852" w:rsidRDefault="004949D1">
      <w:pPr>
        <w:pStyle w:val="BodyText"/>
        <w:spacing w:before="0"/>
        <w:ind w:left="218"/>
      </w:pPr>
      <w:r>
        <w:rPr>
          <w:noProof/>
        </w:rPr>
        <w:lastRenderedPageBreak/>
        <w:drawing>
          <wp:inline distT="0" distB="0" distL="0" distR="0" wp14:anchorId="1248C13F" wp14:editId="5208861E">
            <wp:extent cx="6035039" cy="3230879"/>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65" cstate="print"/>
                    <a:stretch>
                      <a:fillRect/>
                    </a:stretch>
                  </pic:blipFill>
                  <pic:spPr>
                    <a:xfrm>
                      <a:off x="0" y="0"/>
                      <a:ext cx="6035039" cy="3230879"/>
                    </a:xfrm>
                    <a:prstGeom prst="rect">
                      <a:avLst/>
                    </a:prstGeom>
                  </pic:spPr>
                </pic:pic>
              </a:graphicData>
            </a:graphic>
          </wp:inline>
        </w:drawing>
      </w:r>
    </w:p>
    <w:p w14:paraId="77F6E8E0" w14:textId="77777777" w:rsidR="00A46852" w:rsidRDefault="00A46852">
      <w:pPr>
        <w:sectPr w:rsidR="00A46852">
          <w:pgSz w:w="11900" w:h="16850"/>
          <w:pgMar w:top="1900" w:right="820" w:bottom="920" w:left="860" w:header="0" w:footer="728" w:gutter="0"/>
          <w:cols w:space="720"/>
        </w:sectPr>
      </w:pPr>
    </w:p>
    <w:p w14:paraId="5650CF16" w14:textId="77777777" w:rsidR="00A46852" w:rsidRDefault="004949D1">
      <w:pPr>
        <w:pStyle w:val="Heading3"/>
        <w:ind w:right="333"/>
      </w:pPr>
      <w:r>
        <w:lastRenderedPageBreak/>
        <w:t>Figure</w:t>
      </w:r>
      <w:r>
        <w:rPr>
          <w:spacing w:val="-2"/>
        </w:rPr>
        <w:t xml:space="preserve"> </w:t>
      </w:r>
      <w:r>
        <w:t>1:</w:t>
      </w:r>
      <w:r>
        <w:rPr>
          <w:spacing w:val="-1"/>
        </w:rPr>
        <w:t xml:space="preserve"> </w:t>
      </w:r>
      <w:r>
        <w:t>procedure</w:t>
      </w:r>
      <w:r>
        <w:rPr>
          <w:spacing w:val="-4"/>
        </w:rPr>
        <w:t xml:space="preserve"> </w:t>
      </w:r>
      <w:r>
        <w:t>if</w:t>
      </w:r>
      <w:r>
        <w:rPr>
          <w:spacing w:val="-1"/>
        </w:rPr>
        <w:t xml:space="preserve"> </w:t>
      </w:r>
      <w:r>
        <w:t>you</w:t>
      </w:r>
      <w:r>
        <w:rPr>
          <w:spacing w:val="-2"/>
        </w:rPr>
        <w:t xml:space="preserve"> </w:t>
      </w:r>
      <w:r>
        <w:t>have</w:t>
      </w:r>
      <w:r>
        <w:rPr>
          <w:spacing w:val="-2"/>
        </w:rPr>
        <w:t xml:space="preserve"> </w:t>
      </w:r>
      <w:r>
        <w:t>concerns</w:t>
      </w:r>
      <w:r>
        <w:rPr>
          <w:spacing w:val="-2"/>
        </w:rPr>
        <w:t xml:space="preserve"> </w:t>
      </w:r>
      <w:r>
        <w:t>about a</w:t>
      </w:r>
      <w:r>
        <w:rPr>
          <w:spacing w:val="-4"/>
        </w:rPr>
        <w:t xml:space="preserve"> </w:t>
      </w:r>
      <w:r>
        <w:t>child’s</w:t>
      </w:r>
      <w:r>
        <w:rPr>
          <w:spacing w:val="-6"/>
        </w:rPr>
        <w:t xml:space="preserve"> </w:t>
      </w:r>
      <w:r>
        <w:t>welfare</w:t>
      </w:r>
      <w:r>
        <w:rPr>
          <w:spacing w:val="-2"/>
        </w:rPr>
        <w:t xml:space="preserve"> </w:t>
      </w:r>
      <w:r>
        <w:t>(as</w:t>
      </w:r>
      <w:r>
        <w:rPr>
          <w:spacing w:val="-4"/>
        </w:rPr>
        <w:t xml:space="preserve"> </w:t>
      </w:r>
      <w:r>
        <w:t>opposed</w:t>
      </w:r>
      <w:r>
        <w:rPr>
          <w:spacing w:val="-2"/>
        </w:rPr>
        <w:t xml:space="preserve"> </w:t>
      </w:r>
      <w:r>
        <w:t>to</w:t>
      </w:r>
      <w:r>
        <w:rPr>
          <w:spacing w:val="-4"/>
        </w:rPr>
        <w:t xml:space="preserve"> </w:t>
      </w:r>
      <w:r>
        <w:t>believing</w:t>
      </w:r>
      <w:r>
        <w:rPr>
          <w:spacing w:val="-2"/>
        </w:rPr>
        <w:t xml:space="preserve"> </w:t>
      </w:r>
      <w:r>
        <w:t>a child is suffering or likely to suffer from harm, or in immediate danger)</w:t>
      </w:r>
    </w:p>
    <w:p w14:paraId="7525669D" w14:textId="77777777" w:rsidR="00A46852" w:rsidRDefault="004949D1">
      <w:pPr>
        <w:spacing w:before="120"/>
        <w:ind w:left="217"/>
        <w:rPr>
          <w:sz w:val="18"/>
        </w:rPr>
      </w:pPr>
      <w:r>
        <w:rPr>
          <w:sz w:val="18"/>
        </w:rPr>
        <w:t>(Note</w:t>
      </w:r>
      <w:r>
        <w:rPr>
          <w:spacing w:val="-2"/>
          <w:sz w:val="18"/>
        </w:rPr>
        <w:t xml:space="preserve"> </w:t>
      </w:r>
      <w:r>
        <w:rPr>
          <w:sz w:val="18"/>
        </w:rPr>
        <w:t>–</w:t>
      </w:r>
      <w:r>
        <w:rPr>
          <w:spacing w:val="-5"/>
          <w:sz w:val="18"/>
        </w:rPr>
        <w:t xml:space="preserve"> </w:t>
      </w:r>
      <w:r>
        <w:rPr>
          <w:sz w:val="18"/>
        </w:rPr>
        <w:t>if</w:t>
      </w:r>
      <w:r>
        <w:rPr>
          <w:spacing w:val="-3"/>
          <w:sz w:val="18"/>
        </w:rPr>
        <w:t xml:space="preserve"> </w:t>
      </w:r>
      <w:r>
        <w:rPr>
          <w:sz w:val="18"/>
        </w:rPr>
        <w:t>the</w:t>
      </w:r>
      <w:r>
        <w:rPr>
          <w:spacing w:val="-3"/>
          <w:sz w:val="18"/>
        </w:rPr>
        <w:t xml:space="preserve"> </w:t>
      </w:r>
      <w:r>
        <w:rPr>
          <w:sz w:val="18"/>
        </w:rPr>
        <w:t>DSL</w:t>
      </w:r>
      <w:r>
        <w:rPr>
          <w:spacing w:val="-2"/>
          <w:sz w:val="18"/>
        </w:rPr>
        <w:t xml:space="preserve"> </w:t>
      </w:r>
      <w:r>
        <w:rPr>
          <w:sz w:val="18"/>
        </w:rPr>
        <w:t>is</w:t>
      </w:r>
      <w:r>
        <w:rPr>
          <w:spacing w:val="-1"/>
          <w:sz w:val="18"/>
        </w:rPr>
        <w:t xml:space="preserve"> </w:t>
      </w:r>
      <w:r>
        <w:rPr>
          <w:sz w:val="18"/>
        </w:rPr>
        <w:t>unavailable,</w:t>
      </w:r>
      <w:r>
        <w:rPr>
          <w:spacing w:val="-3"/>
          <w:sz w:val="18"/>
        </w:rPr>
        <w:t xml:space="preserve"> </w:t>
      </w:r>
      <w:r>
        <w:rPr>
          <w:sz w:val="18"/>
        </w:rPr>
        <w:t>this</w:t>
      </w:r>
      <w:r>
        <w:rPr>
          <w:spacing w:val="-3"/>
          <w:sz w:val="18"/>
        </w:rPr>
        <w:t xml:space="preserve"> </w:t>
      </w:r>
      <w:r>
        <w:rPr>
          <w:sz w:val="18"/>
        </w:rPr>
        <w:t>should</w:t>
      </w:r>
      <w:r>
        <w:rPr>
          <w:spacing w:val="-4"/>
          <w:sz w:val="18"/>
        </w:rPr>
        <w:t xml:space="preserve"> </w:t>
      </w:r>
      <w:r>
        <w:rPr>
          <w:sz w:val="18"/>
        </w:rPr>
        <w:t>not</w:t>
      </w:r>
      <w:r>
        <w:rPr>
          <w:spacing w:val="-4"/>
          <w:sz w:val="18"/>
        </w:rPr>
        <w:t xml:space="preserve"> </w:t>
      </w:r>
      <w:r>
        <w:rPr>
          <w:sz w:val="18"/>
        </w:rPr>
        <w:t>delay</w:t>
      </w:r>
      <w:r>
        <w:rPr>
          <w:spacing w:val="-5"/>
          <w:sz w:val="18"/>
        </w:rPr>
        <w:t xml:space="preserve"> </w:t>
      </w:r>
      <w:r>
        <w:rPr>
          <w:sz w:val="18"/>
        </w:rPr>
        <w:t>action.</w:t>
      </w:r>
      <w:r>
        <w:rPr>
          <w:spacing w:val="3"/>
          <w:sz w:val="18"/>
        </w:rPr>
        <w:t xml:space="preserve"> </w:t>
      </w:r>
      <w:r>
        <w:rPr>
          <w:sz w:val="18"/>
        </w:rPr>
        <w:t>See</w:t>
      </w:r>
      <w:r>
        <w:rPr>
          <w:spacing w:val="-4"/>
          <w:sz w:val="18"/>
        </w:rPr>
        <w:t xml:space="preserve"> </w:t>
      </w:r>
      <w:r>
        <w:rPr>
          <w:sz w:val="18"/>
        </w:rPr>
        <w:t>section</w:t>
      </w:r>
      <w:r>
        <w:rPr>
          <w:spacing w:val="-5"/>
          <w:sz w:val="18"/>
        </w:rPr>
        <w:t xml:space="preserve"> </w:t>
      </w:r>
      <w:r>
        <w:rPr>
          <w:sz w:val="18"/>
        </w:rPr>
        <w:t>7.4</w:t>
      </w:r>
      <w:r>
        <w:rPr>
          <w:spacing w:val="-4"/>
          <w:sz w:val="18"/>
        </w:rPr>
        <w:t xml:space="preserve"> </w:t>
      </w:r>
      <w:r>
        <w:rPr>
          <w:sz w:val="18"/>
        </w:rPr>
        <w:t>for</w:t>
      </w:r>
      <w:r>
        <w:rPr>
          <w:spacing w:val="-2"/>
          <w:sz w:val="18"/>
        </w:rPr>
        <w:t xml:space="preserve"> </w:t>
      </w:r>
      <w:r>
        <w:rPr>
          <w:sz w:val="18"/>
        </w:rPr>
        <w:t>what</w:t>
      </w:r>
      <w:r>
        <w:rPr>
          <w:spacing w:val="-1"/>
          <w:sz w:val="18"/>
        </w:rPr>
        <w:t xml:space="preserve"> </w:t>
      </w:r>
      <w:r>
        <w:rPr>
          <w:sz w:val="18"/>
        </w:rPr>
        <w:t>to</w:t>
      </w:r>
      <w:r>
        <w:rPr>
          <w:spacing w:val="-4"/>
          <w:sz w:val="18"/>
        </w:rPr>
        <w:t xml:space="preserve"> do.)</w:t>
      </w:r>
    </w:p>
    <w:p w14:paraId="36DE9D41" w14:textId="39EDC575" w:rsidR="00A46852" w:rsidRDefault="004949D1">
      <w:pPr>
        <w:pStyle w:val="BodyText"/>
        <w:spacing w:before="3"/>
        <w:ind w:left="0"/>
        <w:rPr>
          <w:sz w:val="8"/>
        </w:rPr>
      </w:pPr>
      <w:r>
        <w:rPr>
          <w:noProof/>
        </w:rPr>
        <w:drawing>
          <wp:anchor distT="0" distB="0" distL="0" distR="0" simplePos="0" relativeHeight="487637504" behindDoc="1" locked="0" layoutInCell="1" allowOverlap="1" wp14:anchorId="4BF50023" wp14:editId="11132751">
            <wp:simplePos x="0" y="0"/>
            <wp:positionH relativeFrom="page">
              <wp:posOffset>684530</wp:posOffset>
            </wp:positionH>
            <wp:positionV relativeFrom="paragraph">
              <wp:posOffset>75730</wp:posOffset>
            </wp:positionV>
            <wp:extent cx="5785498" cy="7618571"/>
            <wp:effectExtent l="0" t="0" r="0" b="0"/>
            <wp:wrapTopAndBottom/>
            <wp:docPr id="102" name="Image 102" descr="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descr="Diagram  Description automatically generated"/>
                    <pic:cNvPicPr/>
                  </pic:nvPicPr>
                  <pic:blipFill>
                    <a:blip r:embed="rId66" cstate="print"/>
                    <a:stretch>
                      <a:fillRect/>
                    </a:stretch>
                  </pic:blipFill>
                  <pic:spPr>
                    <a:xfrm>
                      <a:off x="0" y="0"/>
                      <a:ext cx="5785498" cy="7618571"/>
                    </a:xfrm>
                    <a:prstGeom prst="rect">
                      <a:avLst/>
                    </a:prstGeom>
                  </pic:spPr>
                </pic:pic>
              </a:graphicData>
            </a:graphic>
          </wp:anchor>
        </w:drawing>
      </w:r>
    </w:p>
    <w:p w14:paraId="1543A926" w14:textId="77777777" w:rsidR="00A46852" w:rsidRDefault="00A46852">
      <w:pPr>
        <w:rPr>
          <w:sz w:val="8"/>
        </w:rPr>
        <w:sectPr w:rsidR="00A46852">
          <w:pgSz w:w="11900" w:h="16850"/>
          <w:pgMar w:top="1540" w:right="820" w:bottom="920" w:left="860" w:header="0" w:footer="728" w:gutter="0"/>
          <w:cols w:space="720"/>
        </w:sectPr>
      </w:pPr>
    </w:p>
    <w:p w14:paraId="5FBCC4CF" w14:textId="77777777" w:rsidR="00A46852" w:rsidRDefault="004949D1">
      <w:pPr>
        <w:pStyle w:val="ListParagraph"/>
        <w:numPr>
          <w:ilvl w:val="1"/>
          <w:numId w:val="14"/>
        </w:numPr>
        <w:tabs>
          <w:tab w:val="left" w:pos="618"/>
        </w:tabs>
        <w:spacing w:before="77"/>
        <w:ind w:left="618" w:hanging="401"/>
        <w:rPr>
          <w:b/>
          <w:sz w:val="24"/>
        </w:rPr>
      </w:pPr>
      <w:r>
        <w:rPr>
          <w:b/>
          <w:color w:val="12253E"/>
          <w:sz w:val="24"/>
        </w:rPr>
        <w:lastRenderedPageBreak/>
        <w:t>Concerns</w:t>
      </w:r>
      <w:r>
        <w:rPr>
          <w:b/>
          <w:color w:val="12253E"/>
          <w:spacing w:val="-7"/>
          <w:sz w:val="24"/>
        </w:rPr>
        <w:t xml:space="preserve"> </w:t>
      </w:r>
      <w:r>
        <w:rPr>
          <w:b/>
          <w:color w:val="12253E"/>
          <w:sz w:val="24"/>
        </w:rPr>
        <w:t>about</w:t>
      </w:r>
      <w:r>
        <w:rPr>
          <w:b/>
          <w:color w:val="12253E"/>
          <w:spacing w:val="-4"/>
          <w:sz w:val="24"/>
        </w:rPr>
        <w:t xml:space="preserve"> </w:t>
      </w:r>
      <w:r>
        <w:rPr>
          <w:b/>
          <w:color w:val="12253E"/>
          <w:sz w:val="24"/>
        </w:rPr>
        <w:t>a</w:t>
      </w:r>
      <w:r>
        <w:rPr>
          <w:b/>
          <w:color w:val="12253E"/>
          <w:spacing w:val="-3"/>
          <w:sz w:val="24"/>
        </w:rPr>
        <w:t xml:space="preserve"> </w:t>
      </w:r>
      <w:r>
        <w:rPr>
          <w:b/>
          <w:color w:val="12253E"/>
          <w:sz w:val="24"/>
        </w:rPr>
        <w:t>staff</w:t>
      </w:r>
      <w:r>
        <w:rPr>
          <w:b/>
          <w:color w:val="12253E"/>
          <w:spacing w:val="-4"/>
          <w:sz w:val="24"/>
        </w:rPr>
        <w:t xml:space="preserve"> </w:t>
      </w:r>
      <w:r>
        <w:rPr>
          <w:b/>
          <w:color w:val="12253E"/>
          <w:sz w:val="24"/>
        </w:rPr>
        <w:t>member,</w:t>
      </w:r>
      <w:r>
        <w:rPr>
          <w:b/>
          <w:color w:val="12253E"/>
          <w:spacing w:val="-4"/>
          <w:sz w:val="24"/>
        </w:rPr>
        <w:t xml:space="preserve"> </w:t>
      </w:r>
      <w:r>
        <w:rPr>
          <w:b/>
          <w:color w:val="12253E"/>
          <w:sz w:val="24"/>
        </w:rPr>
        <w:t>supply</w:t>
      </w:r>
      <w:r>
        <w:rPr>
          <w:b/>
          <w:color w:val="12253E"/>
          <w:spacing w:val="-4"/>
          <w:sz w:val="24"/>
        </w:rPr>
        <w:t xml:space="preserve"> </w:t>
      </w:r>
      <w:r>
        <w:rPr>
          <w:b/>
          <w:color w:val="12253E"/>
          <w:sz w:val="24"/>
        </w:rPr>
        <w:t>teacher,</w:t>
      </w:r>
      <w:r>
        <w:rPr>
          <w:b/>
          <w:color w:val="12253E"/>
          <w:spacing w:val="4"/>
          <w:sz w:val="24"/>
        </w:rPr>
        <w:t xml:space="preserve"> </w:t>
      </w:r>
      <w:r>
        <w:rPr>
          <w:b/>
          <w:color w:val="12253E"/>
          <w:sz w:val="24"/>
        </w:rPr>
        <w:t>volunteer</w:t>
      </w:r>
      <w:r>
        <w:rPr>
          <w:b/>
          <w:color w:val="12253E"/>
          <w:spacing w:val="-2"/>
          <w:sz w:val="24"/>
        </w:rPr>
        <w:t xml:space="preserve"> </w:t>
      </w:r>
      <w:r>
        <w:rPr>
          <w:b/>
          <w:color w:val="12253E"/>
          <w:sz w:val="24"/>
        </w:rPr>
        <w:t>or</w:t>
      </w:r>
      <w:r>
        <w:rPr>
          <w:b/>
          <w:color w:val="12253E"/>
          <w:spacing w:val="-2"/>
          <w:sz w:val="24"/>
        </w:rPr>
        <w:t xml:space="preserve"> contractor</w:t>
      </w:r>
    </w:p>
    <w:p w14:paraId="67D72744" w14:textId="77777777" w:rsidR="00A46852" w:rsidRDefault="004949D1">
      <w:pPr>
        <w:pStyle w:val="BodyText"/>
        <w:spacing w:before="120"/>
        <w:ind w:right="403"/>
      </w:pPr>
      <w:r>
        <w:t>If you have concerns about a member of staff (including a supply teacher, volunteer or contractor), or an allegation</w:t>
      </w:r>
      <w:r>
        <w:rPr>
          <w:spacing w:val="-4"/>
        </w:rPr>
        <w:t xml:space="preserve"> </w:t>
      </w:r>
      <w:r>
        <w:t>is</w:t>
      </w:r>
      <w:r>
        <w:rPr>
          <w:spacing w:val="-3"/>
        </w:rPr>
        <w:t xml:space="preserve"> </w:t>
      </w:r>
      <w:r>
        <w:t>made</w:t>
      </w:r>
      <w:r>
        <w:rPr>
          <w:spacing w:val="-4"/>
        </w:rPr>
        <w:t xml:space="preserve"> </w:t>
      </w:r>
      <w:r>
        <w:t>about</w:t>
      </w:r>
      <w:r>
        <w:rPr>
          <w:spacing w:val="-2"/>
        </w:rPr>
        <w:t xml:space="preserve"> </w:t>
      </w:r>
      <w:r>
        <w:t>a</w:t>
      </w:r>
      <w:r>
        <w:rPr>
          <w:spacing w:val="-2"/>
        </w:rPr>
        <w:t xml:space="preserve"> </w:t>
      </w:r>
      <w:r>
        <w:t>member</w:t>
      </w:r>
      <w:r>
        <w:rPr>
          <w:spacing w:val="-3"/>
        </w:rPr>
        <w:t xml:space="preserve"> </w:t>
      </w:r>
      <w:r>
        <w:t>of</w:t>
      </w:r>
      <w:r>
        <w:rPr>
          <w:spacing w:val="-2"/>
        </w:rPr>
        <w:t xml:space="preserve"> </w:t>
      </w:r>
      <w:r>
        <w:t>staff</w:t>
      </w:r>
      <w:r>
        <w:rPr>
          <w:spacing w:val="-2"/>
        </w:rPr>
        <w:t xml:space="preserve"> </w:t>
      </w:r>
      <w:r>
        <w:t>(including</w:t>
      </w:r>
      <w:r>
        <w:rPr>
          <w:spacing w:val="-2"/>
        </w:rPr>
        <w:t xml:space="preserve"> </w:t>
      </w:r>
      <w:r>
        <w:t>a</w:t>
      </w:r>
      <w:r>
        <w:rPr>
          <w:spacing w:val="-4"/>
        </w:rPr>
        <w:t xml:space="preserve"> </w:t>
      </w:r>
      <w:r>
        <w:t>supply</w:t>
      </w:r>
      <w:r>
        <w:rPr>
          <w:spacing w:val="-5"/>
        </w:rPr>
        <w:t xml:space="preserve"> </w:t>
      </w:r>
      <w:r>
        <w:t>teacher,</w:t>
      </w:r>
      <w:r>
        <w:rPr>
          <w:spacing w:val="-1"/>
        </w:rPr>
        <w:t xml:space="preserve"> </w:t>
      </w:r>
      <w:r>
        <w:t>volunteer</w:t>
      </w:r>
      <w:r>
        <w:rPr>
          <w:spacing w:val="-1"/>
        </w:rPr>
        <w:t xml:space="preserve"> </w:t>
      </w:r>
      <w:r>
        <w:t>or</w:t>
      </w:r>
      <w:r>
        <w:rPr>
          <w:spacing w:val="-4"/>
        </w:rPr>
        <w:t xml:space="preserve"> </w:t>
      </w:r>
      <w:r>
        <w:t>contractor)</w:t>
      </w:r>
      <w:r>
        <w:rPr>
          <w:spacing w:val="-3"/>
        </w:rPr>
        <w:t xml:space="preserve"> </w:t>
      </w:r>
      <w:r>
        <w:t>posing</w:t>
      </w:r>
      <w:r>
        <w:rPr>
          <w:spacing w:val="-2"/>
        </w:rPr>
        <w:t xml:space="preserve"> </w:t>
      </w:r>
      <w:r>
        <w:t>a</w:t>
      </w:r>
      <w:r>
        <w:rPr>
          <w:spacing w:val="-5"/>
        </w:rPr>
        <w:t xml:space="preserve"> </w:t>
      </w:r>
      <w:r>
        <w:t>risk of harm to</w:t>
      </w:r>
      <w:r>
        <w:rPr>
          <w:spacing w:val="-1"/>
        </w:rPr>
        <w:t xml:space="preserve"> </w:t>
      </w:r>
      <w:r>
        <w:t>children, speak to</w:t>
      </w:r>
      <w:r>
        <w:rPr>
          <w:spacing w:val="-1"/>
        </w:rPr>
        <w:t xml:space="preserve"> </w:t>
      </w:r>
      <w:r>
        <w:t>the headteacher as soon as possible. If the concerns/allegations are about the headteacher, speak to the chair of trustees.</w:t>
      </w:r>
    </w:p>
    <w:p w14:paraId="440A5563" w14:textId="77777777" w:rsidR="00A46852" w:rsidRDefault="004949D1">
      <w:pPr>
        <w:pStyle w:val="BodyText"/>
        <w:spacing w:before="119"/>
      </w:pPr>
      <w:r>
        <w:t>The</w:t>
      </w:r>
      <w:r>
        <w:rPr>
          <w:spacing w:val="-8"/>
        </w:rPr>
        <w:t xml:space="preserve"> </w:t>
      </w:r>
      <w:r>
        <w:t>headteacher/chair</w:t>
      </w:r>
      <w:r>
        <w:rPr>
          <w:spacing w:val="-6"/>
        </w:rPr>
        <w:t xml:space="preserve"> </w:t>
      </w:r>
      <w:r>
        <w:t>of</w:t>
      </w:r>
      <w:r>
        <w:rPr>
          <w:spacing w:val="-3"/>
        </w:rPr>
        <w:t xml:space="preserve"> </w:t>
      </w:r>
      <w:r>
        <w:t>trustees</w:t>
      </w:r>
      <w:r>
        <w:rPr>
          <w:spacing w:val="-2"/>
        </w:rPr>
        <w:t xml:space="preserve"> </w:t>
      </w:r>
      <w:r>
        <w:t>will</w:t>
      </w:r>
      <w:r>
        <w:rPr>
          <w:spacing w:val="-6"/>
        </w:rPr>
        <w:t xml:space="preserve"> </w:t>
      </w:r>
      <w:r>
        <w:t>then</w:t>
      </w:r>
      <w:r>
        <w:rPr>
          <w:spacing w:val="-7"/>
        </w:rPr>
        <w:t xml:space="preserve"> </w:t>
      </w:r>
      <w:r>
        <w:t>follow</w:t>
      </w:r>
      <w:r>
        <w:rPr>
          <w:spacing w:val="-8"/>
        </w:rPr>
        <w:t xml:space="preserve"> </w:t>
      </w:r>
      <w:r>
        <w:t>the</w:t>
      </w:r>
      <w:r>
        <w:rPr>
          <w:spacing w:val="-6"/>
        </w:rPr>
        <w:t xml:space="preserve"> </w:t>
      </w:r>
      <w:r>
        <w:t>procedures</w:t>
      </w:r>
      <w:r>
        <w:rPr>
          <w:spacing w:val="-2"/>
        </w:rPr>
        <w:t xml:space="preserve"> </w:t>
      </w:r>
      <w:r>
        <w:t>set</w:t>
      </w:r>
      <w:r>
        <w:rPr>
          <w:spacing w:val="-7"/>
        </w:rPr>
        <w:t xml:space="preserve"> </w:t>
      </w:r>
      <w:r>
        <w:t>out</w:t>
      </w:r>
      <w:r>
        <w:rPr>
          <w:spacing w:val="-5"/>
        </w:rPr>
        <w:t xml:space="preserve"> </w:t>
      </w:r>
      <w:r>
        <w:t>in</w:t>
      </w:r>
      <w:r>
        <w:rPr>
          <w:spacing w:val="-6"/>
        </w:rPr>
        <w:t xml:space="preserve"> </w:t>
      </w:r>
      <w:r>
        <w:t>appendix</w:t>
      </w:r>
      <w:r>
        <w:rPr>
          <w:spacing w:val="-6"/>
        </w:rPr>
        <w:t xml:space="preserve"> </w:t>
      </w:r>
      <w:r>
        <w:t>3,</w:t>
      </w:r>
      <w:r>
        <w:rPr>
          <w:spacing w:val="-5"/>
        </w:rPr>
        <w:t xml:space="preserve"> </w:t>
      </w:r>
      <w:r>
        <w:t>if</w:t>
      </w:r>
      <w:r>
        <w:rPr>
          <w:spacing w:val="-5"/>
        </w:rPr>
        <w:t xml:space="preserve"> </w:t>
      </w:r>
      <w:r>
        <w:rPr>
          <w:spacing w:val="-2"/>
        </w:rPr>
        <w:t>appropriate.</w:t>
      </w:r>
    </w:p>
    <w:p w14:paraId="5B7A9034" w14:textId="77777777" w:rsidR="00A46852" w:rsidRDefault="004949D1">
      <w:pPr>
        <w:pStyle w:val="BodyText"/>
        <w:spacing w:before="120"/>
      </w:pPr>
      <w:r>
        <w:t>Where you believe there is a conflict of interest in reporting a concern or allegation about a member of staff (including</w:t>
      </w:r>
      <w:r>
        <w:rPr>
          <w:spacing w:val="-4"/>
        </w:rPr>
        <w:t xml:space="preserve"> </w:t>
      </w:r>
      <w:r>
        <w:t>a</w:t>
      </w:r>
      <w:r>
        <w:rPr>
          <w:spacing w:val="-5"/>
        </w:rPr>
        <w:t xml:space="preserve"> </w:t>
      </w:r>
      <w:r>
        <w:t>supply</w:t>
      </w:r>
      <w:r>
        <w:rPr>
          <w:spacing w:val="-5"/>
        </w:rPr>
        <w:t xml:space="preserve"> </w:t>
      </w:r>
      <w:r>
        <w:t>teacher,</w:t>
      </w:r>
      <w:r>
        <w:rPr>
          <w:spacing w:val="-1"/>
        </w:rPr>
        <w:t xml:space="preserve"> </w:t>
      </w:r>
      <w:r>
        <w:t>volunteer</w:t>
      </w:r>
      <w:r>
        <w:rPr>
          <w:spacing w:val="-3"/>
        </w:rPr>
        <w:t xml:space="preserve"> </w:t>
      </w:r>
      <w:r>
        <w:t>or</w:t>
      </w:r>
      <w:r>
        <w:rPr>
          <w:spacing w:val="-4"/>
        </w:rPr>
        <w:t xml:space="preserve"> </w:t>
      </w:r>
      <w:r>
        <w:t>contractor)</w:t>
      </w:r>
      <w:r>
        <w:rPr>
          <w:spacing w:val="-3"/>
        </w:rPr>
        <w:t xml:space="preserve"> </w:t>
      </w:r>
      <w:r>
        <w:t>to the</w:t>
      </w:r>
      <w:r>
        <w:rPr>
          <w:spacing w:val="-5"/>
        </w:rPr>
        <w:t xml:space="preserve"> </w:t>
      </w:r>
      <w:r>
        <w:t>headteacher,</w:t>
      </w:r>
      <w:r>
        <w:rPr>
          <w:spacing w:val="-4"/>
        </w:rPr>
        <w:t xml:space="preserve"> </w:t>
      </w:r>
      <w:r>
        <w:t>report</w:t>
      </w:r>
      <w:r>
        <w:rPr>
          <w:spacing w:val="-1"/>
        </w:rPr>
        <w:t xml:space="preserve"> </w:t>
      </w:r>
      <w:r>
        <w:t>it</w:t>
      </w:r>
      <w:r>
        <w:rPr>
          <w:spacing w:val="-2"/>
        </w:rPr>
        <w:t xml:space="preserve"> </w:t>
      </w:r>
      <w:r>
        <w:t>directly</w:t>
      </w:r>
      <w:r>
        <w:rPr>
          <w:spacing w:val="-7"/>
        </w:rPr>
        <w:t xml:space="preserve"> </w:t>
      </w:r>
      <w:r>
        <w:t>to</w:t>
      </w:r>
      <w:r>
        <w:rPr>
          <w:spacing w:val="-4"/>
        </w:rPr>
        <w:t xml:space="preserve"> </w:t>
      </w:r>
      <w:r>
        <w:t>the</w:t>
      </w:r>
      <w:r>
        <w:rPr>
          <w:spacing w:val="-4"/>
        </w:rPr>
        <w:t xml:space="preserve"> </w:t>
      </w:r>
      <w:r>
        <w:t>local authority designated officer (LADO).</w:t>
      </w:r>
    </w:p>
    <w:p w14:paraId="07FB018C" w14:textId="77777777" w:rsidR="00012AC8" w:rsidRDefault="00012AC8">
      <w:pPr>
        <w:pStyle w:val="BodyText"/>
        <w:spacing w:before="120"/>
      </w:pPr>
    </w:p>
    <w:p w14:paraId="4377057E" w14:textId="77777777" w:rsidR="00012AC8" w:rsidRPr="00012AC8" w:rsidRDefault="00012AC8" w:rsidP="00012AC8">
      <w:pPr>
        <w:rPr>
          <w:sz w:val="20"/>
          <w:szCs w:val="20"/>
          <w:lang w:val="en-GB"/>
        </w:rPr>
      </w:pPr>
      <w:r w:rsidRPr="00012AC8">
        <w:rPr>
          <w:sz w:val="20"/>
          <w:szCs w:val="20"/>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481A7E00" w14:textId="77777777" w:rsidR="00012AC8" w:rsidRDefault="00012AC8">
      <w:pPr>
        <w:pStyle w:val="BodyText"/>
        <w:spacing w:before="120"/>
      </w:pPr>
    </w:p>
    <w:p w14:paraId="3B60ADED" w14:textId="77777777" w:rsidR="00A46852" w:rsidRDefault="00A46852">
      <w:pPr>
        <w:pStyle w:val="BodyText"/>
        <w:spacing w:before="0"/>
        <w:ind w:left="0"/>
        <w:rPr>
          <w:sz w:val="22"/>
        </w:rPr>
      </w:pPr>
    </w:p>
    <w:p w14:paraId="06FD3478" w14:textId="77777777" w:rsidR="00A46852" w:rsidRDefault="00A46852">
      <w:pPr>
        <w:pStyle w:val="BodyText"/>
        <w:spacing w:before="4"/>
        <w:ind w:left="0"/>
        <w:rPr>
          <w:sz w:val="29"/>
        </w:rPr>
      </w:pPr>
    </w:p>
    <w:p w14:paraId="3AD28B21" w14:textId="77777777" w:rsidR="00A46852" w:rsidRDefault="004949D1">
      <w:pPr>
        <w:pStyle w:val="ListParagraph"/>
        <w:numPr>
          <w:ilvl w:val="1"/>
          <w:numId w:val="14"/>
        </w:numPr>
        <w:tabs>
          <w:tab w:val="left" w:pos="620"/>
        </w:tabs>
        <w:ind w:left="620" w:hanging="403"/>
        <w:rPr>
          <w:b/>
          <w:sz w:val="24"/>
        </w:rPr>
      </w:pPr>
      <w:r>
        <w:rPr>
          <w:b/>
          <w:color w:val="12253E"/>
          <w:sz w:val="24"/>
        </w:rPr>
        <w:t>Allegations</w:t>
      </w:r>
      <w:r>
        <w:rPr>
          <w:b/>
          <w:color w:val="12253E"/>
          <w:spacing w:val="-5"/>
          <w:sz w:val="24"/>
        </w:rPr>
        <w:t xml:space="preserve"> </w:t>
      </w:r>
      <w:r>
        <w:rPr>
          <w:b/>
          <w:color w:val="12253E"/>
          <w:sz w:val="24"/>
        </w:rPr>
        <w:t>of</w:t>
      </w:r>
      <w:r>
        <w:rPr>
          <w:b/>
          <w:color w:val="12253E"/>
          <w:spacing w:val="-6"/>
          <w:sz w:val="24"/>
        </w:rPr>
        <w:t xml:space="preserve"> </w:t>
      </w:r>
      <w:r>
        <w:rPr>
          <w:b/>
          <w:color w:val="12253E"/>
          <w:sz w:val="24"/>
        </w:rPr>
        <w:t>abuse</w:t>
      </w:r>
      <w:r>
        <w:rPr>
          <w:b/>
          <w:color w:val="12253E"/>
          <w:spacing w:val="-4"/>
          <w:sz w:val="24"/>
        </w:rPr>
        <w:t xml:space="preserve"> </w:t>
      </w:r>
      <w:r>
        <w:rPr>
          <w:b/>
          <w:color w:val="12253E"/>
          <w:sz w:val="24"/>
        </w:rPr>
        <w:t>made</w:t>
      </w:r>
      <w:r>
        <w:rPr>
          <w:b/>
          <w:color w:val="12253E"/>
          <w:spacing w:val="-5"/>
          <w:sz w:val="24"/>
        </w:rPr>
        <w:t xml:space="preserve"> </w:t>
      </w:r>
      <w:r>
        <w:rPr>
          <w:b/>
          <w:color w:val="12253E"/>
          <w:sz w:val="24"/>
        </w:rPr>
        <w:t>against</w:t>
      </w:r>
      <w:r>
        <w:rPr>
          <w:b/>
          <w:color w:val="12253E"/>
          <w:spacing w:val="-5"/>
          <w:sz w:val="24"/>
        </w:rPr>
        <w:t xml:space="preserve"> </w:t>
      </w:r>
      <w:r>
        <w:rPr>
          <w:b/>
          <w:color w:val="12253E"/>
          <w:sz w:val="24"/>
        </w:rPr>
        <w:t>other</w:t>
      </w:r>
      <w:r>
        <w:rPr>
          <w:b/>
          <w:color w:val="12253E"/>
          <w:spacing w:val="-4"/>
          <w:sz w:val="24"/>
        </w:rPr>
        <w:t xml:space="preserve"> </w:t>
      </w:r>
      <w:r>
        <w:rPr>
          <w:b/>
          <w:color w:val="12253E"/>
          <w:spacing w:val="-2"/>
          <w:sz w:val="24"/>
        </w:rPr>
        <w:t>pupils</w:t>
      </w:r>
    </w:p>
    <w:p w14:paraId="3A3038EC" w14:textId="77777777" w:rsidR="00A46852" w:rsidRDefault="004949D1">
      <w:pPr>
        <w:pStyle w:val="BodyText"/>
        <w:spacing w:before="120"/>
        <w:ind w:right="289"/>
      </w:pPr>
      <w:r>
        <w:t>We</w:t>
      </w:r>
      <w:r>
        <w:rPr>
          <w:spacing w:val="-1"/>
        </w:rPr>
        <w:t xml:space="preserve"> </w:t>
      </w:r>
      <w:proofErr w:type="spellStart"/>
      <w:r>
        <w:t>recognise</w:t>
      </w:r>
      <w:proofErr w:type="spellEnd"/>
      <w:r>
        <w:t xml:space="preserve"> that children are capable of abusing their peers. Abuse will never be tolerated or passed off as “banter”,</w:t>
      </w:r>
      <w:r>
        <w:rPr>
          <w:spacing w:val="-4"/>
        </w:rPr>
        <w:t xml:space="preserve"> </w:t>
      </w:r>
      <w:r>
        <w:t>“just</w:t>
      </w:r>
      <w:r>
        <w:rPr>
          <w:spacing w:val="-4"/>
        </w:rPr>
        <w:t xml:space="preserve"> </w:t>
      </w:r>
      <w:r>
        <w:t>having</w:t>
      </w:r>
      <w:r>
        <w:rPr>
          <w:spacing w:val="-3"/>
        </w:rPr>
        <w:t xml:space="preserve"> </w:t>
      </w:r>
      <w:r>
        <w:t>a</w:t>
      </w:r>
      <w:r>
        <w:rPr>
          <w:spacing w:val="-4"/>
        </w:rPr>
        <w:t xml:space="preserve"> </w:t>
      </w:r>
      <w:r>
        <w:t>laugh”</w:t>
      </w:r>
      <w:r>
        <w:rPr>
          <w:spacing w:val="-1"/>
        </w:rPr>
        <w:t xml:space="preserve"> </w:t>
      </w:r>
      <w:r>
        <w:t>or</w:t>
      </w:r>
      <w:r>
        <w:rPr>
          <w:spacing w:val="-4"/>
        </w:rPr>
        <w:t xml:space="preserve"> </w:t>
      </w:r>
      <w:r>
        <w:t>“part</w:t>
      </w:r>
      <w:r>
        <w:rPr>
          <w:spacing w:val="-4"/>
        </w:rPr>
        <w:t xml:space="preserve"> </w:t>
      </w:r>
      <w:r>
        <w:t>of</w:t>
      </w:r>
      <w:r>
        <w:rPr>
          <w:spacing w:val="-2"/>
        </w:rPr>
        <w:t xml:space="preserve"> </w:t>
      </w:r>
      <w:r>
        <w:t>growing</w:t>
      </w:r>
      <w:r>
        <w:rPr>
          <w:spacing w:val="-4"/>
        </w:rPr>
        <w:t xml:space="preserve"> </w:t>
      </w:r>
      <w:r>
        <w:t>up”,</w:t>
      </w:r>
      <w:r>
        <w:rPr>
          <w:spacing w:val="-2"/>
        </w:rPr>
        <w:t xml:space="preserve"> </w:t>
      </w:r>
      <w:r>
        <w:t>as</w:t>
      </w:r>
      <w:r>
        <w:rPr>
          <w:spacing w:val="-3"/>
        </w:rPr>
        <w:t xml:space="preserve"> </w:t>
      </w:r>
      <w:r>
        <w:t>this</w:t>
      </w:r>
      <w:r>
        <w:rPr>
          <w:spacing w:val="-3"/>
        </w:rPr>
        <w:t xml:space="preserve"> </w:t>
      </w:r>
      <w:r>
        <w:t>can</w:t>
      </w:r>
      <w:r>
        <w:rPr>
          <w:spacing w:val="-3"/>
        </w:rPr>
        <w:t xml:space="preserve"> </w:t>
      </w:r>
      <w:r>
        <w:t>lead</w:t>
      </w:r>
      <w:r>
        <w:rPr>
          <w:spacing w:val="-4"/>
        </w:rPr>
        <w:t xml:space="preserve"> </w:t>
      </w:r>
      <w:r>
        <w:t>to</w:t>
      </w:r>
      <w:r>
        <w:rPr>
          <w:spacing w:val="-2"/>
        </w:rPr>
        <w:t xml:space="preserve"> </w:t>
      </w:r>
      <w:r>
        <w:t>a</w:t>
      </w:r>
      <w:r>
        <w:rPr>
          <w:spacing w:val="-4"/>
        </w:rPr>
        <w:t xml:space="preserve"> </w:t>
      </w:r>
      <w:r>
        <w:t>culture</w:t>
      </w:r>
      <w:r>
        <w:rPr>
          <w:spacing w:val="-2"/>
        </w:rPr>
        <w:t xml:space="preserve"> </w:t>
      </w:r>
      <w:r>
        <w:t>of</w:t>
      </w:r>
      <w:r>
        <w:rPr>
          <w:spacing w:val="-2"/>
        </w:rPr>
        <w:t xml:space="preserve"> </w:t>
      </w:r>
      <w:r>
        <w:t>unacceptable</w:t>
      </w:r>
      <w:r>
        <w:rPr>
          <w:spacing w:val="-2"/>
        </w:rPr>
        <w:t xml:space="preserve"> </w:t>
      </w:r>
      <w:proofErr w:type="spellStart"/>
      <w:r>
        <w:t>behaviours</w:t>
      </w:r>
      <w:proofErr w:type="spellEnd"/>
      <w:r>
        <w:t xml:space="preserve"> and an unsafe environment for pupils.</w:t>
      </w:r>
    </w:p>
    <w:p w14:paraId="67047798" w14:textId="77777777" w:rsidR="00A46852" w:rsidRDefault="004949D1">
      <w:pPr>
        <w:pStyle w:val="BodyText"/>
        <w:spacing w:before="119"/>
        <w:ind w:right="289"/>
      </w:pPr>
      <w:r>
        <w:t>We</w:t>
      </w:r>
      <w:r>
        <w:rPr>
          <w:spacing w:val="-6"/>
        </w:rPr>
        <w:t xml:space="preserve"> </w:t>
      </w:r>
      <w:r>
        <w:t>also</w:t>
      </w:r>
      <w:r>
        <w:rPr>
          <w:spacing w:val="-4"/>
        </w:rPr>
        <w:t xml:space="preserve"> </w:t>
      </w:r>
      <w:proofErr w:type="spellStart"/>
      <w:r>
        <w:t>recognise</w:t>
      </w:r>
      <w:proofErr w:type="spellEnd"/>
      <w:r>
        <w:rPr>
          <w:spacing w:val="-4"/>
        </w:rPr>
        <w:t xml:space="preserve"> </w:t>
      </w:r>
      <w:r>
        <w:t>the</w:t>
      </w:r>
      <w:r>
        <w:rPr>
          <w:spacing w:val="-4"/>
        </w:rPr>
        <w:t xml:space="preserve"> </w:t>
      </w:r>
      <w:r>
        <w:t>gendered</w:t>
      </w:r>
      <w:r>
        <w:rPr>
          <w:spacing w:val="-3"/>
        </w:rPr>
        <w:t xml:space="preserve"> </w:t>
      </w:r>
      <w:r>
        <w:t>nature</w:t>
      </w:r>
      <w:r>
        <w:rPr>
          <w:spacing w:val="-4"/>
        </w:rPr>
        <w:t xml:space="preserve"> </w:t>
      </w:r>
      <w:r>
        <w:t>of</w:t>
      </w:r>
      <w:r>
        <w:rPr>
          <w:spacing w:val="-2"/>
        </w:rPr>
        <w:t xml:space="preserve"> </w:t>
      </w:r>
      <w:r>
        <w:t>child-on-child</w:t>
      </w:r>
      <w:r>
        <w:rPr>
          <w:spacing w:val="-3"/>
        </w:rPr>
        <w:t xml:space="preserve"> </w:t>
      </w:r>
      <w:r>
        <w:t>abuse.</w:t>
      </w:r>
      <w:r>
        <w:rPr>
          <w:spacing w:val="-1"/>
        </w:rPr>
        <w:t xml:space="preserve"> </w:t>
      </w:r>
      <w:r>
        <w:t>However,</w:t>
      </w:r>
      <w:r>
        <w:rPr>
          <w:spacing w:val="-1"/>
        </w:rPr>
        <w:t xml:space="preserve"> </w:t>
      </w:r>
      <w:r>
        <w:t>all</w:t>
      </w:r>
      <w:r>
        <w:rPr>
          <w:spacing w:val="-5"/>
        </w:rPr>
        <w:t xml:space="preserve"> </w:t>
      </w:r>
      <w:r>
        <w:t>child-on-child</w:t>
      </w:r>
      <w:r>
        <w:rPr>
          <w:spacing w:val="-4"/>
        </w:rPr>
        <w:t xml:space="preserve"> </w:t>
      </w:r>
      <w:r>
        <w:t>abuse</w:t>
      </w:r>
      <w:r>
        <w:rPr>
          <w:spacing w:val="-4"/>
        </w:rPr>
        <w:t xml:space="preserve"> </w:t>
      </w:r>
      <w:r>
        <w:t>is unacceptable and will be taken seriously.</w:t>
      </w:r>
    </w:p>
    <w:p w14:paraId="316CF576" w14:textId="77777777" w:rsidR="00A46852" w:rsidRDefault="004949D1">
      <w:pPr>
        <w:pStyle w:val="BodyText"/>
        <w:spacing w:before="120"/>
        <w:ind w:right="489"/>
        <w:jc w:val="both"/>
      </w:pPr>
      <w:r>
        <w:t>Most</w:t>
      </w:r>
      <w:r>
        <w:rPr>
          <w:spacing w:val="-3"/>
        </w:rPr>
        <w:t xml:space="preserve"> </w:t>
      </w:r>
      <w:r>
        <w:t>cases</w:t>
      </w:r>
      <w:r>
        <w:rPr>
          <w:spacing w:val="-2"/>
        </w:rPr>
        <w:t xml:space="preserve"> </w:t>
      </w:r>
      <w:r>
        <w:t>of</w:t>
      </w:r>
      <w:r>
        <w:rPr>
          <w:spacing w:val="-1"/>
        </w:rPr>
        <w:t xml:space="preserve"> </w:t>
      </w:r>
      <w:r>
        <w:t>pupils hurting</w:t>
      </w:r>
      <w:r>
        <w:rPr>
          <w:spacing w:val="-3"/>
        </w:rPr>
        <w:t xml:space="preserve"> </w:t>
      </w:r>
      <w:r>
        <w:t>other</w:t>
      </w:r>
      <w:r>
        <w:rPr>
          <w:spacing w:val="-3"/>
        </w:rPr>
        <w:t xml:space="preserve"> </w:t>
      </w:r>
      <w:r>
        <w:t>pupils will</w:t>
      </w:r>
      <w:r>
        <w:rPr>
          <w:spacing w:val="-2"/>
        </w:rPr>
        <w:t xml:space="preserve"> </w:t>
      </w:r>
      <w:r>
        <w:t>be</w:t>
      </w:r>
      <w:r>
        <w:rPr>
          <w:spacing w:val="-2"/>
        </w:rPr>
        <w:t xml:space="preserve"> </w:t>
      </w:r>
      <w:r>
        <w:t>dealt</w:t>
      </w:r>
      <w:r>
        <w:rPr>
          <w:spacing w:val="-1"/>
        </w:rPr>
        <w:t xml:space="preserve"> </w:t>
      </w:r>
      <w:r>
        <w:t>with</w:t>
      </w:r>
      <w:r>
        <w:rPr>
          <w:spacing w:val="-1"/>
        </w:rPr>
        <w:t xml:space="preserve"> </w:t>
      </w:r>
      <w:r>
        <w:t>under</w:t>
      </w:r>
      <w:r>
        <w:rPr>
          <w:spacing w:val="-3"/>
        </w:rPr>
        <w:t xml:space="preserve"> </w:t>
      </w:r>
      <w:r>
        <w:t>our</w:t>
      </w:r>
      <w:r>
        <w:rPr>
          <w:spacing w:val="-3"/>
        </w:rPr>
        <w:t xml:space="preserve"> </w:t>
      </w:r>
      <w:r>
        <w:t>school’s</w:t>
      </w:r>
      <w:r>
        <w:rPr>
          <w:spacing w:val="-2"/>
        </w:rPr>
        <w:t xml:space="preserve"> </w:t>
      </w:r>
      <w:proofErr w:type="spellStart"/>
      <w:r>
        <w:t>behaviour</w:t>
      </w:r>
      <w:proofErr w:type="spellEnd"/>
      <w:r>
        <w:rPr>
          <w:spacing w:val="-2"/>
        </w:rPr>
        <w:t xml:space="preserve"> </w:t>
      </w:r>
      <w:r>
        <w:t>policy,</w:t>
      </w:r>
      <w:r>
        <w:rPr>
          <w:spacing w:val="-1"/>
        </w:rPr>
        <w:t xml:space="preserve"> </w:t>
      </w:r>
      <w:r>
        <w:t>but</w:t>
      </w:r>
      <w:r>
        <w:rPr>
          <w:spacing w:val="-1"/>
        </w:rPr>
        <w:t xml:space="preserve"> </w:t>
      </w:r>
      <w:r>
        <w:t>this</w:t>
      </w:r>
      <w:r>
        <w:rPr>
          <w:spacing w:val="-2"/>
        </w:rPr>
        <w:t xml:space="preserve"> </w:t>
      </w:r>
      <w:r>
        <w:t>child protection</w:t>
      </w:r>
      <w:r>
        <w:rPr>
          <w:spacing w:val="-4"/>
        </w:rPr>
        <w:t xml:space="preserve"> </w:t>
      </w:r>
      <w:r>
        <w:t>and</w:t>
      </w:r>
      <w:r>
        <w:rPr>
          <w:spacing w:val="-4"/>
        </w:rPr>
        <w:t xml:space="preserve"> </w:t>
      </w:r>
      <w:r>
        <w:t>safeguarding</w:t>
      </w:r>
      <w:r>
        <w:rPr>
          <w:spacing w:val="-3"/>
        </w:rPr>
        <w:t xml:space="preserve"> </w:t>
      </w:r>
      <w:r>
        <w:t>policy</w:t>
      </w:r>
      <w:r>
        <w:rPr>
          <w:spacing w:val="-4"/>
        </w:rPr>
        <w:t xml:space="preserve"> </w:t>
      </w:r>
      <w:r>
        <w:t>will</w:t>
      </w:r>
      <w:r>
        <w:rPr>
          <w:spacing w:val="-2"/>
        </w:rPr>
        <w:t xml:space="preserve"> </w:t>
      </w:r>
      <w:r>
        <w:t>apply</w:t>
      </w:r>
      <w:r>
        <w:rPr>
          <w:spacing w:val="-6"/>
        </w:rPr>
        <w:t xml:space="preserve"> </w:t>
      </w:r>
      <w:r>
        <w:t>to</w:t>
      </w:r>
      <w:r>
        <w:rPr>
          <w:spacing w:val="-3"/>
        </w:rPr>
        <w:t xml:space="preserve"> </w:t>
      </w:r>
      <w:r>
        <w:t>any</w:t>
      </w:r>
      <w:r>
        <w:rPr>
          <w:spacing w:val="-4"/>
        </w:rPr>
        <w:t xml:space="preserve"> </w:t>
      </w:r>
      <w:r>
        <w:t>allegations</w:t>
      </w:r>
      <w:r>
        <w:rPr>
          <w:spacing w:val="-2"/>
        </w:rPr>
        <w:t xml:space="preserve"> </w:t>
      </w:r>
      <w:r>
        <w:t>that</w:t>
      </w:r>
      <w:r>
        <w:rPr>
          <w:spacing w:val="-3"/>
        </w:rPr>
        <w:t xml:space="preserve"> </w:t>
      </w:r>
      <w:r>
        <w:t>raise</w:t>
      </w:r>
      <w:r>
        <w:rPr>
          <w:spacing w:val="-3"/>
        </w:rPr>
        <w:t xml:space="preserve"> </w:t>
      </w:r>
      <w:r>
        <w:t>safeguarding</w:t>
      </w:r>
      <w:r>
        <w:rPr>
          <w:spacing w:val="-4"/>
        </w:rPr>
        <w:t xml:space="preserve"> </w:t>
      </w:r>
      <w:r>
        <w:t>concerns.</w:t>
      </w:r>
      <w:r>
        <w:rPr>
          <w:spacing w:val="-3"/>
        </w:rPr>
        <w:t xml:space="preserve"> </w:t>
      </w:r>
      <w:r>
        <w:t>This</w:t>
      </w:r>
      <w:r>
        <w:rPr>
          <w:spacing w:val="-2"/>
        </w:rPr>
        <w:t xml:space="preserve"> </w:t>
      </w:r>
      <w:r>
        <w:t xml:space="preserve">might include where the alleged </w:t>
      </w:r>
      <w:proofErr w:type="spellStart"/>
      <w:r>
        <w:t>behaviour</w:t>
      </w:r>
      <w:proofErr w:type="spellEnd"/>
      <w:r>
        <w:t>:</w:t>
      </w:r>
    </w:p>
    <w:p w14:paraId="3C117148" w14:textId="77777777" w:rsidR="00A46852" w:rsidRDefault="004949D1">
      <w:pPr>
        <w:pStyle w:val="BodyText"/>
        <w:spacing w:before="122" w:line="364" w:lineRule="auto"/>
        <w:ind w:left="558" w:right="5780"/>
        <w:jc w:val="both"/>
      </w:pPr>
      <w:r>
        <w:rPr>
          <w:noProof/>
        </w:rPr>
        <w:drawing>
          <wp:anchor distT="0" distB="0" distL="0" distR="0" simplePos="0" relativeHeight="15778816" behindDoc="0" locked="0" layoutInCell="1" allowOverlap="1" wp14:anchorId="26D817C8" wp14:editId="4B1526D4">
            <wp:simplePos x="0" y="0"/>
            <wp:positionH relativeFrom="page">
              <wp:posOffset>792480</wp:posOffset>
            </wp:positionH>
            <wp:positionV relativeFrom="paragraph">
              <wp:posOffset>157605</wp:posOffset>
            </wp:positionV>
            <wp:extent cx="24129" cy="38100"/>
            <wp:effectExtent l="0" t="0" r="0" b="0"/>
            <wp:wrapNone/>
            <wp:docPr id="103" name="Image 10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779328" behindDoc="0" locked="0" layoutInCell="1" allowOverlap="1" wp14:anchorId="057F5E53" wp14:editId="02523853">
            <wp:simplePos x="0" y="0"/>
            <wp:positionH relativeFrom="page">
              <wp:posOffset>792480</wp:posOffset>
            </wp:positionH>
            <wp:positionV relativeFrom="paragraph">
              <wp:posOffset>380490</wp:posOffset>
            </wp:positionV>
            <wp:extent cx="24129" cy="38100"/>
            <wp:effectExtent l="0" t="0" r="0" b="0"/>
            <wp:wrapNone/>
            <wp:docPr id="104" name="Image 10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descr="*"/>
                    <pic:cNvPicPr/>
                  </pic:nvPicPr>
                  <pic:blipFill>
                    <a:blip r:embed="rId22" cstate="print"/>
                    <a:stretch>
                      <a:fillRect/>
                    </a:stretch>
                  </pic:blipFill>
                  <pic:spPr>
                    <a:xfrm>
                      <a:off x="0" y="0"/>
                      <a:ext cx="24129" cy="38100"/>
                    </a:xfrm>
                    <a:prstGeom prst="rect">
                      <a:avLst/>
                    </a:prstGeom>
                  </pic:spPr>
                </pic:pic>
              </a:graphicData>
            </a:graphic>
          </wp:anchor>
        </w:drawing>
      </w:r>
      <w:r>
        <w:t>Is</w:t>
      </w:r>
      <w:r>
        <w:rPr>
          <w:spacing w:val="-6"/>
        </w:rPr>
        <w:t xml:space="preserve"> </w:t>
      </w:r>
      <w:r>
        <w:t>serious,</w:t>
      </w:r>
      <w:r>
        <w:rPr>
          <w:spacing w:val="-7"/>
        </w:rPr>
        <w:t xml:space="preserve"> </w:t>
      </w:r>
      <w:r>
        <w:t>and</w:t>
      </w:r>
      <w:r>
        <w:rPr>
          <w:spacing w:val="-8"/>
        </w:rPr>
        <w:t xml:space="preserve"> </w:t>
      </w:r>
      <w:r>
        <w:t>potentially</w:t>
      </w:r>
      <w:r>
        <w:rPr>
          <w:spacing w:val="-8"/>
        </w:rPr>
        <w:t xml:space="preserve"> </w:t>
      </w:r>
      <w:r>
        <w:t>a</w:t>
      </w:r>
      <w:r>
        <w:rPr>
          <w:spacing w:val="-5"/>
        </w:rPr>
        <w:t xml:space="preserve"> </w:t>
      </w:r>
      <w:r>
        <w:t>criminal</w:t>
      </w:r>
      <w:r>
        <w:rPr>
          <w:spacing w:val="-8"/>
        </w:rPr>
        <w:t xml:space="preserve"> </w:t>
      </w:r>
      <w:r>
        <w:t>offence Could put pupils in the school at risk</w:t>
      </w:r>
    </w:p>
    <w:p w14:paraId="0433A097" w14:textId="77777777" w:rsidR="00A46852" w:rsidRDefault="004949D1">
      <w:pPr>
        <w:pStyle w:val="BodyText"/>
        <w:spacing w:before="0" w:line="229" w:lineRule="exact"/>
        <w:ind w:left="558"/>
        <w:jc w:val="both"/>
      </w:pPr>
      <w:r>
        <w:rPr>
          <w:noProof/>
        </w:rPr>
        <w:drawing>
          <wp:anchor distT="0" distB="0" distL="0" distR="0" simplePos="0" relativeHeight="15779840" behindDoc="0" locked="0" layoutInCell="1" allowOverlap="1" wp14:anchorId="27477509" wp14:editId="7B61AC8A">
            <wp:simplePos x="0" y="0"/>
            <wp:positionH relativeFrom="page">
              <wp:posOffset>792480</wp:posOffset>
            </wp:positionH>
            <wp:positionV relativeFrom="paragraph">
              <wp:posOffset>80046</wp:posOffset>
            </wp:positionV>
            <wp:extent cx="24129" cy="38100"/>
            <wp:effectExtent l="0" t="0" r="0" b="0"/>
            <wp:wrapNone/>
            <wp:docPr id="105" name="Image 10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descr="*"/>
                    <pic:cNvPicPr/>
                  </pic:nvPicPr>
                  <pic:blipFill>
                    <a:blip r:embed="rId22" cstate="print"/>
                    <a:stretch>
                      <a:fillRect/>
                    </a:stretch>
                  </pic:blipFill>
                  <pic:spPr>
                    <a:xfrm>
                      <a:off x="0" y="0"/>
                      <a:ext cx="24129" cy="38100"/>
                    </a:xfrm>
                    <a:prstGeom prst="rect">
                      <a:avLst/>
                    </a:prstGeom>
                  </pic:spPr>
                </pic:pic>
              </a:graphicData>
            </a:graphic>
          </wp:anchor>
        </w:drawing>
      </w:r>
      <w:r>
        <w:t>Is</w:t>
      </w:r>
      <w:r>
        <w:rPr>
          <w:spacing w:val="-2"/>
        </w:rPr>
        <w:t xml:space="preserve"> violent</w:t>
      </w:r>
    </w:p>
    <w:p w14:paraId="4BA474A1" w14:textId="77777777" w:rsidR="00A46852" w:rsidRDefault="004949D1">
      <w:pPr>
        <w:pStyle w:val="BodyText"/>
        <w:spacing w:before="120"/>
        <w:ind w:left="558"/>
      </w:pPr>
      <w:r>
        <w:rPr>
          <w:noProof/>
        </w:rPr>
        <w:drawing>
          <wp:anchor distT="0" distB="0" distL="0" distR="0" simplePos="0" relativeHeight="15780352" behindDoc="0" locked="0" layoutInCell="1" allowOverlap="1" wp14:anchorId="6D252BE8" wp14:editId="46125433">
            <wp:simplePos x="0" y="0"/>
            <wp:positionH relativeFrom="page">
              <wp:posOffset>792480</wp:posOffset>
            </wp:positionH>
            <wp:positionV relativeFrom="paragraph">
              <wp:posOffset>156462</wp:posOffset>
            </wp:positionV>
            <wp:extent cx="24129" cy="38100"/>
            <wp:effectExtent l="0" t="0" r="0" b="0"/>
            <wp:wrapNone/>
            <wp:docPr id="106" name="Image 10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descr="*"/>
                    <pic:cNvPicPr/>
                  </pic:nvPicPr>
                  <pic:blipFill>
                    <a:blip r:embed="rId22" cstate="print"/>
                    <a:stretch>
                      <a:fillRect/>
                    </a:stretch>
                  </pic:blipFill>
                  <pic:spPr>
                    <a:xfrm>
                      <a:off x="0" y="0"/>
                      <a:ext cx="24129" cy="38100"/>
                    </a:xfrm>
                    <a:prstGeom prst="rect">
                      <a:avLst/>
                    </a:prstGeom>
                  </pic:spPr>
                </pic:pic>
              </a:graphicData>
            </a:graphic>
          </wp:anchor>
        </w:drawing>
      </w:r>
      <w:r>
        <w:t>Involves</w:t>
      </w:r>
      <w:r>
        <w:rPr>
          <w:spacing w:val="-6"/>
        </w:rPr>
        <w:t xml:space="preserve"> </w:t>
      </w:r>
      <w:r>
        <w:t>pupils</w:t>
      </w:r>
      <w:r>
        <w:rPr>
          <w:spacing w:val="-5"/>
        </w:rPr>
        <w:t xml:space="preserve"> </w:t>
      </w:r>
      <w:r>
        <w:t>being</w:t>
      </w:r>
      <w:r>
        <w:rPr>
          <w:spacing w:val="-7"/>
        </w:rPr>
        <w:t xml:space="preserve"> </w:t>
      </w:r>
      <w:r>
        <w:t>forced</w:t>
      </w:r>
      <w:r>
        <w:rPr>
          <w:spacing w:val="-7"/>
        </w:rPr>
        <w:t xml:space="preserve"> </w:t>
      </w:r>
      <w:r>
        <w:t>to</w:t>
      </w:r>
      <w:r>
        <w:rPr>
          <w:spacing w:val="-6"/>
        </w:rPr>
        <w:t xml:space="preserve"> </w:t>
      </w:r>
      <w:r>
        <w:t>use</w:t>
      </w:r>
      <w:r>
        <w:rPr>
          <w:spacing w:val="-6"/>
        </w:rPr>
        <w:t xml:space="preserve"> </w:t>
      </w:r>
      <w:r>
        <w:t>drugs</w:t>
      </w:r>
      <w:r>
        <w:rPr>
          <w:spacing w:val="-4"/>
        </w:rPr>
        <w:t xml:space="preserve"> </w:t>
      </w:r>
      <w:r>
        <w:t>or</w:t>
      </w:r>
      <w:r>
        <w:rPr>
          <w:spacing w:val="-6"/>
        </w:rPr>
        <w:t xml:space="preserve"> </w:t>
      </w:r>
      <w:r>
        <w:rPr>
          <w:spacing w:val="-2"/>
        </w:rPr>
        <w:t>alcohol</w:t>
      </w:r>
    </w:p>
    <w:p w14:paraId="7F1B3208" w14:textId="77777777" w:rsidR="00A46852" w:rsidRDefault="004949D1">
      <w:pPr>
        <w:pStyle w:val="BodyText"/>
        <w:ind w:left="558" w:right="289"/>
      </w:pPr>
      <w:r>
        <w:rPr>
          <w:noProof/>
        </w:rPr>
        <w:drawing>
          <wp:anchor distT="0" distB="0" distL="0" distR="0" simplePos="0" relativeHeight="15780864" behindDoc="0" locked="0" layoutInCell="1" allowOverlap="1" wp14:anchorId="4834F82D" wp14:editId="3321B369">
            <wp:simplePos x="0" y="0"/>
            <wp:positionH relativeFrom="page">
              <wp:posOffset>792480</wp:posOffset>
            </wp:positionH>
            <wp:positionV relativeFrom="paragraph">
              <wp:posOffset>157224</wp:posOffset>
            </wp:positionV>
            <wp:extent cx="24129" cy="38100"/>
            <wp:effectExtent l="0" t="0" r="0" b="0"/>
            <wp:wrapNone/>
            <wp:docPr id="107" name="Image 10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descr="*"/>
                    <pic:cNvPicPr/>
                  </pic:nvPicPr>
                  <pic:blipFill>
                    <a:blip r:embed="rId22" cstate="print"/>
                    <a:stretch>
                      <a:fillRect/>
                    </a:stretch>
                  </pic:blipFill>
                  <pic:spPr>
                    <a:xfrm>
                      <a:off x="0" y="0"/>
                      <a:ext cx="24129" cy="38100"/>
                    </a:xfrm>
                    <a:prstGeom prst="rect">
                      <a:avLst/>
                    </a:prstGeom>
                  </pic:spPr>
                </pic:pic>
              </a:graphicData>
            </a:graphic>
          </wp:anchor>
        </w:drawing>
      </w:r>
      <w:r>
        <w:t>Involves sexual exploitation, sexual abuse or sexual harassment, such as indecent exposure, sexual assault,</w:t>
      </w:r>
      <w:r>
        <w:rPr>
          <w:spacing w:val="-1"/>
        </w:rPr>
        <w:t xml:space="preserve"> </w:t>
      </w:r>
      <w:proofErr w:type="spellStart"/>
      <w:r>
        <w:t>upskirting</w:t>
      </w:r>
      <w:proofErr w:type="spellEnd"/>
      <w:r>
        <w:t xml:space="preserve"> or</w:t>
      </w:r>
      <w:r>
        <w:rPr>
          <w:spacing w:val="-3"/>
        </w:rPr>
        <w:t xml:space="preserve"> </w:t>
      </w:r>
      <w:r>
        <w:t>sexually</w:t>
      </w:r>
      <w:r>
        <w:rPr>
          <w:spacing w:val="-6"/>
        </w:rPr>
        <w:t xml:space="preserve"> </w:t>
      </w:r>
      <w:r>
        <w:t>inappropriate</w:t>
      </w:r>
      <w:r>
        <w:rPr>
          <w:spacing w:val="-2"/>
        </w:rPr>
        <w:t xml:space="preserve"> </w:t>
      </w:r>
      <w:r>
        <w:t>pictures</w:t>
      </w:r>
      <w:r>
        <w:rPr>
          <w:spacing w:val="-1"/>
        </w:rPr>
        <w:t xml:space="preserve"> </w:t>
      </w:r>
      <w:r>
        <w:t>or videos</w:t>
      </w:r>
      <w:r>
        <w:rPr>
          <w:spacing w:val="-2"/>
        </w:rPr>
        <w:t xml:space="preserve"> </w:t>
      </w:r>
      <w:r>
        <w:t>(including</w:t>
      </w:r>
      <w:r>
        <w:rPr>
          <w:spacing w:val="-4"/>
        </w:rPr>
        <w:t xml:space="preserve"> </w:t>
      </w:r>
      <w:r>
        <w:t>the</w:t>
      </w:r>
      <w:r>
        <w:rPr>
          <w:spacing w:val="-4"/>
        </w:rPr>
        <w:t xml:space="preserve"> </w:t>
      </w:r>
      <w:r>
        <w:t>sharing</w:t>
      </w:r>
      <w:r>
        <w:rPr>
          <w:spacing w:val="-4"/>
        </w:rPr>
        <w:t xml:space="preserve"> </w:t>
      </w:r>
      <w:r>
        <w:t>of</w:t>
      </w:r>
      <w:r>
        <w:rPr>
          <w:spacing w:val="-1"/>
        </w:rPr>
        <w:t xml:space="preserve"> </w:t>
      </w:r>
      <w:r>
        <w:t>nudes</w:t>
      </w:r>
      <w:r>
        <w:rPr>
          <w:spacing w:val="-2"/>
        </w:rPr>
        <w:t xml:space="preserve"> </w:t>
      </w:r>
      <w:r>
        <w:t>and</w:t>
      </w:r>
      <w:r>
        <w:rPr>
          <w:spacing w:val="-3"/>
        </w:rPr>
        <w:t xml:space="preserve"> </w:t>
      </w:r>
      <w:r>
        <w:t xml:space="preserve">semi- </w:t>
      </w:r>
      <w:r>
        <w:rPr>
          <w:spacing w:val="-2"/>
        </w:rPr>
        <w:t>nudes)</w:t>
      </w:r>
    </w:p>
    <w:p w14:paraId="515B4C2D" w14:textId="77777777" w:rsidR="00A46852" w:rsidRDefault="004949D1">
      <w:pPr>
        <w:spacing w:before="121" w:line="364" w:lineRule="auto"/>
        <w:ind w:left="217" w:right="3971"/>
        <w:rPr>
          <w:sz w:val="20"/>
        </w:rPr>
      </w:pPr>
      <w:r>
        <w:rPr>
          <w:sz w:val="20"/>
        </w:rPr>
        <w:t xml:space="preserve">See appendix 4 for more information about child-on-child abuse. </w:t>
      </w:r>
      <w:r>
        <w:rPr>
          <w:b/>
          <w:sz w:val="20"/>
        </w:rPr>
        <w:t>Procedures</w:t>
      </w:r>
      <w:r>
        <w:rPr>
          <w:b/>
          <w:spacing w:val="-6"/>
          <w:sz w:val="20"/>
        </w:rPr>
        <w:t xml:space="preserve"> </w:t>
      </w:r>
      <w:r>
        <w:rPr>
          <w:b/>
          <w:sz w:val="20"/>
        </w:rPr>
        <w:t>for</w:t>
      </w:r>
      <w:r>
        <w:rPr>
          <w:b/>
          <w:spacing w:val="-6"/>
          <w:sz w:val="20"/>
        </w:rPr>
        <w:t xml:space="preserve"> </w:t>
      </w:r>
      <w:r>
        <w:rPr>
          <w:b/>
          <w:sz w:val="20"/>
        </w:rPr>
        <w:t>dealing</w:t>
      </w:r>
      <w:r>
        <w:rPr>
          <w:b/>
          <w:spacing w:val="-5"/>
          <w:sz w:val="20"/>
        </w:rPr>
        <w:t xml:space="preserve"> </w:t>
      </w:r>
      <w:r>
        <w:rPr>
          <w:b/>
          <w:sz w:val="20"/>
        </w:rPr>
        <w:t>with</w:t>
      </w:r>
      <w:r>
        <w:rPr>
          <w:b/>
          <w:spacing w:val="-5"/>
          <w:sz w:val="20"/>
        </w:rPr>
        <w:t xml:space="preserve"> </w:t>
      </w:r>
      <w:r>
        <w:rPr>
          <w:b/>
          <w:sz w:val="20"/>
        </w:rPr>
        <w:t>allegations</w:t>
      </w:r>
      <w:r>
        <w:rPr>
          <w:b/>
          <w:spacing w:val="-6"/>
          <w:sz w:val="20"/>
        </w:rPr>
        <w:t xml:space="preserve"> </w:t>
      </w:r>
      <w:r>
        <w:rPr>
          <w:b/>
          <w:sz w:val="20"/>
        </w:rPr>
        <w:t>of</w:t>
      </w:r>
      <w:r>
        <w:rPr>
          <w:b/>
          <w:spacing w:val="-5"/>
          <w:sz w:val="20"/>
        </w:rPr>
        <w:t xml:space="preserve"> </w:t>
      </w:r>
      <w:r>
        <w:rPr>
          <w:b/>
          <w:sz w:val="20"/>
        </w:rPr>
        <w:t>child-on-child</w:t>
      </w:r>
      <w:r>
        <w:rPr>
          <w:b/>
          <w:spacing w:val="-5"/>
          <w:sz w:val="20"/>
        </w:rPr>
        <w:t xml:space="preserve"> </w:t>
      </w:r>
      <w:r>
        <w:rPr>
          <w:b/>
          <w:sz w:val="20"/>
        </w:rPr>
        <w:t xml:space="preserve">abuse </w:t>
      </w:r>
      <w:r>
        <w:rPr>
          <w:sz w:val="20"/>
        </w:rPr>
        <w:t>If a pupil makes an allegation of abuse against another pupil:</w:t>
      </w:r>
    </w:p>
    <w:p w14:paraId="36862A26" w14:textId="77777777" w:rsidR="00A46852" w:rsidRDefault="004949D1">
      <w:pPr>
        <w:pStyle w:val="BodyText"/>
        <w:spacing w:before="0"/>
        <w:ind w:left="558"/>
      </w:pPr>
      <w:r>
        <w:rPr>
          <w:noProof/>
        </w:rPr>
        <w:drawing>
          <wp:anchor distT="0" distB="0" distL="0" distR="0" simplePos="0" relativeHeight="15781376" behindDoc="0" locked="0" layoutInCell="1" allowOverlap="1" wp14:anchorId="2EEC8D8D" wp14:editId="43FF1BDC">
            <wp:simplePos x="0" y="0"/>
            <wp:positionH relativeFrom="page">
              <wp:posOffset>792480</wp:posOffset>
            </wp:positionH>
            <wp:positionV relativeFrom="paragraph">
              <wp:posOffset>80389</wp:posOffset>
            </wp:positionV>
            <wp:extent cx="24129" cy="38100"/>
            <wp:effectExtent l="0" t="0" r="0" b="0"/>
            <wp:wrapNone/>
            <wp:docPr id="108" name="Image 10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descr="*"/>
                    <pic:cNvPicPr/>
                  </pic:nvPicPr>
                  <pic:blipFill>
                    <a:blip r:embed="rId22" cstate="print"/>
                    <a:stretch>
                      <a:fillRect/>
                    </a:stretch>
                  </pic:blipFill>
                  <pic:spPr>
                    <a:xfrm>
                      <a:off x="0" y="0"/>
                      <a:ext cx="24129" cy="38100"/>
                    </a:xfrm>
                    <a:prstGeom prst="rect">
                      <a:avLst/>
                    </a:prstGeom>
                  </pic:spPr>
                </pic:pic>
              </a:graphicData>
            </a:graphic>
          </wp:anchor>
        </w:drawing>
      </w:r>
      <w:r>
        <w:t>You</w:t>
      </w:r>
      <w:r>
        <w:rPr>
          <w:spacing w:val="-8"/>
        </w:rPr>
        <w:t xml:space="preserve"> </w:t>
      </w:r>
      <w:r>
        <w:t>must</w:t>
      </w:r>
      <w:r>
        <w:rPr>
          <w:spacing w:val="-6"/>
        </w:rPr>
        <w:t xml:space="preserve"> </w:t>
      </w:r>
      <w:r>
        <w:t>record</w:t>
      </w:r>
      <w:r>
        <w:rPr>
          <w:spacing w:val="-7"/>
        </w:rPr>
        <w:t xml:space="preserve"> </w:t>
      </w:r>
      <w:r>
        <w:t>the</w:t>
      </w:r>
      <w:r>
        <w:rPr>
          <w:spacing w:val="-5"/>
        </w:rPr>
        <w:t xml:space="preserve"> </w:t>
      </w:r>
      <w:r>
        <w:t>allegation</w:t>
      </w:r>
      <w:r>
        <w:rPr>
          <w:spacing w:val="-6"/>
        </w:rPr>
        <w:t xml:space="preserve"> </w:t>
      </w:r>
      <w:r>
        <w:t>and</w:t>
      </w:r>
      <w:r>
        <w:rPr>
          <w:spacing w:val="-2"/>
        </w:rPr>
        <w:t xml:space="preserve"> </w:t>
      </w:r>
      <w:r>
        <w:t>tell</w:t>
      </w:r>
      <w:r>
        <w:rPr>
          <w:spacing w:val="-7"/>
        </w:rPr>
        <w:t xml:space="preserve"> </w:t>
      </w:r>
      <w:r>
        <w:t>the</w:t>
      </w:r>
      <w:r>
        <w:rPr>
          <w:spacing w:val="-7"/>
        </w:rPr>
        <w:t xml:space="preserve"> </w:t>
      </w:r>
      <w:r>
        <w:t>DSL,</w:t>
      </w:r>
      <w:r>
        <w:rPr>
          <w:spacing w:val="-7"/>
        </w:rPr>
        <w:t xml:space="preserve"> </w:t>
      </w:r>
      <w:r>
        <w:t>but</w:t>
      </w:r>
      <w:r>
        <w:rPr>
          <w:spacing w:val="-6"/>
        </w:rPr>
        <w:t xml:space="preserve"> </w:t>
      </w:r>
      <w:r>
        <w:t>do</w:t>
      </w:r>
      <w:r>
        <w:rPr>
          <w:spacing w:val="-5"/>
        </w:rPr>
        <w:t xml:space="preserve"> </w:t>
      </w:r>
      <w:r>
        <w:t>not</w:t>
      </w:r>
      <w:r>
        <w:rPr>
          <w:spacing w:val="-4"/>
        </w:rPr>
        <w:t xml:space="preserve"> </w:t>
      </w:r>
      <w:r>
        <w:t>investigate</w:t>
      </w:r>
      <w:r>
        <w:rPr>
          <w:spacing w:val="-7"/>
        </w:rPr>
        <w:t xml:space="preserve"> </w:t>
      </w:r>
      <w:r>
        <w:rPr>
          <w:spacing w:val="-5"/>
        </w:rPr>
        <w:t>it</w:t>
      </w:r>
    </w:p>
    <w:p w14:paraId="540BB870" w14:textId="77777777" w:rsidR="00A46852" w:rsidRDefault="004949D1">
      <w:pPr>
        <w:pStyle w:val="BodyText"/>
        <w:ind w:left="558" w:right="333"/>
      </w:pPr>
      <w:r>
        <w:rPr>
          <w:noProof/>
        </w:rPr>
        <w:drawing>
          <wp:anchor distT="0" distB="0" distL="0" distR="0" simplePos="0" relativeHeight="15781888" behindDoc="0" locked="0" layoutInCell="1" allowOverlap="1" wp14:anchorId="2CDCA542" wp14:editId="27BCA2C1">
            <wp:simplePos x="0" y="0"/>
            <wp:positionH relativeFrom="page">
              <wp:posOffset>792480</wp:posOffset>
            </wp:positionH>
            <wp:positionV relativeFrom="paragraph">
              <wp:posOffset>156970</wp:posOffset>
            </wp:positionV>
            <wp:extent cx="24129" cy="38100"/>
            <wp:effectExtent l="0" t="0" r="0" b="0"/>
            <wp:wrapNone/>
            <wp:docPr id="109" name="Image 10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4"/>
        </w:rPr>
        <w:t xml:space="preserve"> </w:t>
      </w:r>
      <w:r>
        <w:t>DSL</w:t>
      </w:r>
      <w:r>
        <w:rPr>
          <w:spacing w:val="-1"/>
        </w:rPr>
        <w:t xml:space="preserve"> </w:t>
      </w:r>
      <w:r>
        <w:t>will</w:t>
      </w:r>
      <w:r>
        <w:rPr>
          <w:spacing w:val="-4"/>
        </w:rPr>
        <w:t xml:space="preserve"> </w:t>
      </w:r>
      <w:r>
        <w:t>contact</w:t>
      </w:r>
      <w:r>
        <w:rPr>
          <w:spacing w:val="-3"/>
        </w:rPr>
        <w:t xml:space="preserve"> </w:t>
      </w:r>
      <w:r>
        <w:t>the</w:t>
      </w:r>
      <w:r>
        <w:rPr>
          <w:spacing w:val="-3"/>
        </w:rPr>
        <w:t xml:space="preserve"> </w:t>
      </w:r>
      <w:r>
        <w:t>local</w:t>
      </w:r>
      <w:r>
        <w:rPr>
          <w:spacing w:val="-4"/>
        </w:rPr>
        <w:t xml:space="preserve"> </w:t>
      </w:r>
      <w:r>
        <w:t>authority</w:t>
      </w:r>
      <w:r>
        <w:rPr>
          <w:spacing w:val="-6"/>
        </w:rPr>
        <w:t xml:space="preserve"> </w:t>
      </w:r>
      <w:r>
        <w:t>children’s</w:t>
      </w:r>
      <w:r>
        <w:rPr>
          <w:spacing w:val="-2"/>
        </w:rPr>
        <w:t xml:space="preserve"> </w:t>
      </w:r>
      <w:r>
        <w:t>social</w:t>
      </w:r>
      <w:r>
        <w:rPr>
          <w:spacing w:val="-4"/>
        </w:rPr>
        <w:t xml:space="preserve"> </w:t>
      </w:r>
      <w:r>
        <w:t>care</w:t>
      </w:r>
      <w:r>
        <w:rPr>
          <w:spacing w:val="-3"/>
        </w:rPr>
        <w:t xml:space="preserve"> </w:t>
      </w:r>
      <w:r>
        <w:t>team and</w:t>
      </w:r>
      <w:r>
        <w:rPr>
          <w:spacing w:val="-3"/>
        </w:rPr>
        <w:t xml:space="preserve"> </w:t>
      </w:r>
      <w:r>
        <w:t>follow</w:t>
      </w:r>
      <w:r>
        <w:rPr>
          <w:spacing w:val="-3"/>
        </w:rPr>
        <w:t xml:space="preserve"> </w:t>
      </w:r>
      <w:r>
        <w:t>its</w:t>
      </w:r>
      <w:r>
        <w:rPr>
          <w:spacing w:val="-1"/>
        </w:rPr>
        <w:t xml:space="preserve"> </w:t>
      </w:r>
      <w:r>
        <w:t>advice,</w:t>
      </w:r>
      <w:r>
        <w:rPr>
          <w:spacing w:val="-1"/>
        </w:rPr>
        <w:t xml:space="preserve"> </w:t>
      </w:r>
      <w:r>
        <w:t>as</w:t>
      </w:r>
      <w:r>
        <w:rPr>
          <w:spacing w:val="-1"/>
        </w:rPr>
        <w:t xml:space="preserve"> </w:t>
      </w:r>
      <w:r>
        <w:t>well</w:t>
      </w:r>
      <w:r>
        <w:rPr>
          <w:spacing w:val="-4"/>
        </w:rPr>
        <w:t xml:space="preserve"> </w:t>
      </w:r>
      <w:r>
        <w:t>as</w:t>
      </w:r>
      <w:r>
        <w:rPr>
          <w:spacing w:val="-2"/>
        </w:rPr>
        <w:t xml:space="preserve"> </w:t>
      </w:r>
      <w:r>
        <w:t>the police if the allegation involves a potential criminal offence</w:t>
      </w:r>
    </w:p>
    <w:p w14:paraId="60AF8936" w14:textId="77777777" w:rsidR="00A46852" w:rsidRDefault="004949D1">
      <w:pPr>
        <w:pStyle w:val="BodyText"/>
        <w:spacing w:before="118"/>
        <w:ind w:left="558" w:right="289"/>
      </w:pPr>
      <w:r>
        <w:rPr>
          <w:noProof/>
        </w:rPr>
        <w:drawing>
          <wp:anchor distT="0" distB="0" distL="0" distR="0" simplePos="0" relativeHeight="15782400" behindDoc="0" locked="0" layoutInCell="1" allowOverlap="1" wp14:anchorId="0ABC8E6C" wp14:editId="7EB08392">
            <wp:simplePos x="0" y="0"/>
            <wp:positionH relativeFrom="page">
              <wp:posOffset>792480</wp:posOffset>
            </wp:positionH>
            <wp:positionV relativeFrom="paragraph">
              <wp:posOffset>154811</wp:posOffset>
            </wp:positionV>
            <wp:extent cx="24129" cy="38100"/>
            <wp:effectExtent l="0" t="0" r="0" b="0"/>
            <wp:wrapNone/>
            <wp:docPr id="110" name="Image 1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descr="*"/>
                    <pic:cNvPicPr/>
                  </pic:nvPicPr>
                  <pic:blipFill>
                    <a:blip r:embed="rId22" cstate="print"/>
                    <a:stretch>
                      <a:fillRect/>
                    </a:stretch>
                  </pic:blipFill>
                  <pic:spPr>
                    <a:xfrm>
                      <a:off x="0" y="0"/>
                      <a:ext cx="24129" cy="38100"/>
                    </a:xfrm>
                    <a:prstGeom prst="rect">
                      <a:avLst/>
                    </a:prstGeom>
                  </pic:spPr>
                </pic:pic>
              </a:graphicData>
            </a:graphic>
          </wp:anchor>
        </w:drawing>
      </w:r>
      <w:r>
        <w:t>The DSL will put a risk assessment and support plan into place for all children involved (including the victim(s), the child(ren) against whom the allegation has been made and any others affected) with a named</w:t>
      </w:r>
      <w:r>
        <w:rPr>
          <w:spacing w:val="-4"/>
        </w:rPr>
        <w:t xml:space="preserve"> </w:t>
      </w:r>
      <w:r>
        <w:t>person</w:t>
      </w:r>
      <w:r>
        <w:rPr>
          <w:spacing w:val="-4"/>
        </w:rPr>
        <w:t xml:space="preserve"> </w:t>
      </w:r>
      <w:r>
        <w:t>they</w:t>
      </w:r>
      <w:r>
        <w:rPr>
          <w:spacing w:val="-6"/>
        </w:rPr>
        <w:t xml:space="preserve"> </w:t>
      </w:r>
      <w:r>
        <w:t>can</w:t>
      </w:r>
      <w:r>
        <w:rPr>
          <w:spacing w:val="-4"/>
        </w:rPr>
        <w:t xml:space="preserve"> </w:t>
      </w:r>
      <w:r>
        <w:t>talk to</w:t>
      </w:r>
      <w:r>
        <w:rPr>
          <w:spacing w:val="-4"/>
        </w:rPr>
        <w:t xml:space="preserve"> </w:t>
      </w:r>
      <w:r>
        <w:t>if</w:t>
      </w:r>
      <w:r>
        <w:rPr>
          <w:spacing w:val="-1"/>
        </w:rPr>
        <w:t xml:space="preserve"> </w:t>
      </w:r>
      <w:r>
        <w:t>needed.</w:t>
      </w:r>
      <w:r>
        <w:rPr>
          <w:spacing w:val="-3"/>
        </w:rPr>
        <w:t xml:space="preserve"> </w:t>
      </w:r>
      <w:r>
        <w:t>This</w:t>
      </w:r>
      <w:r>
        <w:rPr>
          <w:spacing w:val="-2"/>
        </w:rPr>
        <w:t xml:space="preserve"> </w:t>
      </w:r>
      <w:r>
        <w:t>will</w:t>
      </w:r>
      <w:r>
        <w:rPr>
          <w:spacing w:val="-2"/>
        </w:rPr>
        <w:t xml:space="preserve"> </w:t>
      </w:r>
      <w:r>
        <w:t>include</w:t>
      </w:r>
      <w:r>
        <w:rPr>
          <w:spacing w:val="-3"/>
        </w:rPr>
        <w:t xml:space="preserve"> </w:t>
      </w:r>
      <w:r>
        <w:t>considering</w:t>
      </w:r>
      <w:r>
        <w:rPr>
          <w:spacing w:val="-1"/>
        </w:rPr>
        <w:t xml:space="preserve"> </w:t>
      </w:r>
      <w:r>
        <w:t>school</w:t>
      </w:r>
      <w:r>
        <w:rPr>
          <w:spacing w:val="-2"/>
        </w:rPr>
        <w:t xml:space="preserve"> </w:t>
      </w:r>
      <w:r>
        <w:t>transport</w:t>
      </w:r>
      <w:r>
        <w:rPr>
          <w:spacing w:val="-3"/>
        </w:rPr>
        <w:t xml:space="preserve"> </w:t>
      </w:r>
      <w:r>
        <w:t>as</w:t>
      </w:r>
      <w:r>
        <w:rPr>
          <w:spacing w:val="-2"/>
        </w:rPr>
        <w:t xml:space="preserve"> </w:t>
      </w:r>
      <w:r>
        <w:t>a</w:t>
      </w:r>
      <w:r>
        <w:rPr>
          <w:spacing w:val="-4"/>
        </w:rPr>
        <w:t xml:space="preserve"> </w:t>
      </w:r>
      <w:r>
        <w:t>potentially vulnerable place for a victim or alleged perpetrator(s)</w:t>
      </w:r>
    </w:p>
    <w:p w14:paraId="492FC55E" w14:textId="77777777" w:rsidR="00A46852" w:rsidRDefault="004949D1">
      <w:pPr>
        <w:pStyle w:val="BodyText"/>
        <w:spacing w:before="122"/>
        <w:ind w:left="558"/>
      </w:pPr>
      <w:r>
        <w:rPr>
          <w:noProof/>
        </w:rPr>
        <w:drawing>
          <wp:anchor distT="0" distB="0" distL="0" distR="0" simplePos="0" relativeHeight="15782912" behindDoc="0" locked="0" layoutInCell="1" allowOverlap="1" wp14:anchorId="54B47D09" wp14:editId="2B2DABFF">
            <wp:simplePos x="0" y="0"/>
            <wp:positionH relativeFrom="page">
              <wp:posOffset>792480</wp:posOffset>
            </wp:positionH>
            <wp:positionV relativeFrom="paragraph">
              <wp:posOffset>157224</wp:posOffset>
            </wp:positionV>
            <wp:extent cx="24129" cy="38100"/>
            <wp:effectExtent l="0" t="0" r="0" b="0"/>
            <wp:wrapNone/>
            <wp:docPr id="111" name="Image 1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8"/>
        </w:rPr>
        <w:t xml:space="preserve"> </w:t>
      </w:r>
      <w:r>
        <w:t>DSL</w:t>
      </w:r>
      <w:r>
        <w:rPr>
          <w:spacing w:val="-5"/>
        </w:rPr>
        <w:t xml:space="preserve"> </w:t>
      </w:r>
      <w:r>
        <w:t>will</w:t>
      </w:r>
      <w:r>
        <w:rPr>
          <w:spacing w:val="-8"/>
        </w:rPr>
        <w:t xml:space="preserve"> </w:t>
      </w:r>
      <w:r>
        <w:t>contact</w:t>
      </w:r>
      <w:r>
        <w:rPr>
          <w:spacing w:val="-6"/>
        </w:rPr>
        <w:t xml:space="preserve"> </w:t>
      </w:r>
      <w:r>
        <w:t>the</w:t>
      </w:r>
      <w:r>
        <w:rPr>
          <w:spacing w:val="-7"/>
        </w:rPr>
        <w:t xml:space="preserve"> </w:t>
      </w:r>
      <w:r>
        <w:t>children</w:t>
      </w:r>
      <w:r>
        <w:rPr>
          <w:spacing w:val="-7"/>
        </w:rPr>
        <w:t xml:space="preserve"> </w:t>
      </w:r>
      <w:r>
        <w:t>and</w:t>
      </w:r>
      <w:r>
        <w:rPr>
          <w:spacing w:val="-5"/>
        </w:rPr>
        <w:t xml:space="preserve"> </w:t>
      </w:r>
      <w:r>
        <w:t>adolescent</w:t>
      </w:r>
      <w:r>
        <w:rPr>
          <w:spacing w:val="-7"/>
        </w:rPr>
        <w:t xml:space="preserve"> </w:t>
      </w:r>
      <w:r>
        <w:t>mental</w:t>
      </w:r>
      <w:r>
        <w:rPr>
          <w:spacing w:val="-8"/>
        </w:rPr>
        <w:t xml:space="preserve"> </w:t>
      </w:r>
      <w:r>
        <w:t>health</w:t>
      </w:r>
      <w:r>
        <w:rPr>
          <w:spacing w:val="-7"/>
        </w:rPr>
        <w:t xml:space="preserve"> </w:t>
      </w:r>
      <w:r>
        <w:t>services</w:t>
      </w:r>
      <w:r>
        <w:rPr>
          <w:spacing w:val="-6"/>
        </w:rPr>
        <w:t xml:space="preserve"> </w:t>
      </w:r>
      <w:r>
        <w:t>(CAMHS),</w:t>
      </w:r>
      <w:r>
        <w:rPr>
          <w:spacing w:val="-7"/>
        </w:rPr>
        <w:t xml:space="preserve"> </w:t>
      </w:r>
      <w:r>
        <w:t>if</w:t>
      </w:r>
      <w:r>
        <w:rPr>
          <w:spacing w:val="-5"/>
        </w:rPr>
        <w:t xml:space="preserve"> </w:t>
      </w:r>
      <w:r>
        <w:rPr>
          <w:spacing w:val="-2"/>
        </w:rPr>
        <w:t>appropriate</w:t>
      </w:r>
    </w:p>
    <w:p w14:paraId="48B37E71" w14:textId="77777777" w:rsidR="00A46852" w:rsidRDefault="004949D1">
      <w:pPr>
        <w:pStyle w:val="BodyText"/>
        <w:spacing w:before="118"/>
        <w:ind w:right="289"/>
      </w:pPr>
      <w:r>
        <w:t>If</w:t>
      </w:r>
      <w:r>
        <w:rPr>
          <w:spacing w:val="-1"/>
        </w:rPr>
        <w:t xml:space="preserve"> </w:t>
      </w:r>
      <w:r>
        <w:t>the</w:t>
      </w:r>
      <w:r>
        <w:rPr>
          <w:spacing w:val="-3"/>
        </w:rPr>
        <w:t xml:space="preserve"> </w:t>
      </w:r>
      <w:r>
        <w:t>incident</w:t>
      </w:r>
      <w:r>
        <w:rPr>
          <w:spacing w:val="-3"/>
        </w:rPr>
        <w:t xml:space="preserve"> </w:t>
      </w:r>
      <w:r>
        <w:t>is a</w:t>
      </w:r>
      <w:r>
        <w:rPr>
          <w:spacing w:val="-3"/>
        </w:rPr>
        <w:t xml:space="preserve"> </w:t>
      </w:r>
      <w:r>
        <w:t>criminal</w:t>
      </w:r>
      <w:r>
        <w:rPr>
          <w:spacing w:val="-2"/>
        </w:rPr>
        <w:t xml:space="preserve"> </w:t>
      </w:r>
      <w:r>
        <w:t>offence</w:t>
      </w:r>
      <w:r>
        <w:rPr>
          <w:spacing w:val="-3"/>
        </w:rPr>
        <w:t xml:space="preserve"> </w:t>
      </w:r>
      <w:r>
        <w:t>and</w:t>
      </w:r>
      <w:r>
        <w:rPr>
          <w:spacing w:val="-4"/>
        </w:rPr>
        <w:t xml:space="preserve"> </w:t>
      </w:r>
      <w:r>
        <w:t>there</w:t>
      </w:r>
      <w:r>
        <w:rPr>
          <w:spacing w:val="-3"/>
        </w:rPr>
        <w:t xml:space="preserve"> </w:t>
      </w:r>
      <w:r>
        <w:t>are</w:t>
      </w:r>
      <w:r>
        <w:rPr>
          <w:spacing w:val="-1"/>
        </w:rPr>
        <w:t xml:space="preserve"> </w:t>
      </w:r>
      <w:r>
        <w:t>delays</w:t>
      </w:r>
      <w:r>
        <w:rPr>
          <w:spacing w:val="-2"/>
        </w:rPr>
        <w:t xml:space="preserve"> </w:t>
      </w:r>
      <w:r>
        <w:t>in</w:t>
      </w:r>
      <w:r>
        <w:rPr>
          <w:spacing w:val="-3"/>
        </w:rPr>
        <w:t xml:space="preserve"> </w:t>
      </w:r>
      <w:r>
        <w:t>the</w:t>
      </w:r>
      <w:r>
        <w:rPr>
          <w:spacing w:val="-3"/>
        </w:rPr>
        <w:t xml:space="preserve"> </w:t>
      </w:r>
      <w:r>
        <w:t>criminal</w:t>
      </w:r>
      <w:r>
        <w:rPr>
          <w:spacing w:val="-4"/>
        </w:rPr>
        <w:t xml:space="preserve"> </w:t>
      </w:r>
      <w:r>
        <w:t>process,</w:t>
      </w:r>
      <w:r>
        <w:rPr>
          <w:spacing w:val="-3"/>
        </w:rPr>
        <w:t xml:space="preserve"> </w:t>
      </w:r>
      <w:r>
        <w:t>the</w:t>
      </w:r>
      <w:r>
        <w:rPr>
          <w:spacing w:val="-3"/>
        </w:rPr>
        <w:t xml:space="preserve"> </w:t>
      </w:r>
      <w:r>
        <w:t>DSL</w:t>
      </w:r>
      <w:r>
        <w:rPr>
          <w:spacing w:val="-1"/>
        </w:rPr>
        <w:t xml:space="preserve"> </w:t>
      </w:r>
      <w:r>
        <w:t>will</w:t>
      </w:r>
      <w:r>
        <w:rPr>
          <w:spacing w:val="-2"/>
        </w:rPr>
        <w:t xml:space="preserve"> </w:t>
      </w:r>
      <w:r>
        <w:t>work closely</w:t>
      </w:r>
      <w:r>
        <w:rPr>
          <w:spacing w:val="-4"/>
        </w:rPr>
        <w:t xml:space="preserve"> </w:t>
      </w:r>
      <w:r>
        <w:t>with the police (and other agencies as required) while protecting children and/or taking any disciplinary</w:t>
      </w:r>
      <w:r>
        <w:rPr>
          <w:spacing w:val="-1"/>
        </w:rPr>
        <w:t xml:space="preserve"> </w:t>
      </w:r>
      <w:r>
        <w:t>measures against the alleged perpetrator. We will ask the police if we have any questions about the investigation.</w:t>
      </w:r>
    </w:p>
    <w:p w14:paraId="29067FFB" w14:textId="77777777" w:rsidR="00A46852" w:rsidRDefault="004949D1">
      <w:pPr>
        <w:pStyle w:val="BodyText"/>
        <w:spacing w:before="122"/>
        <w:jc w:val="both"/>
      </w:pPr>
      <w:r>
        <w:t>The</w:t>
      </w:r>
      <w:r>
        <w:rPr>
          <w:spacing w:val="-8"/>
        </w:rPr>
        <w:t xml:space="preserve"> </w:t>
      </w:r>
      <w:r>
        <w:t>incident</w:t>
      </w:r>
      <w:r>
        <w:rPr>
          <w:spacing w:val="-5"/>
        </w:rPr>
        <w:t xml:space="preserve"> </w:t>
      </w:r>
      <w:r>
        <w:t>and</w:t>
      </w:r>
      <w:r>
        <w:rPr>
          <w:spacing w:val="-6"/>
        </w:rPr>
        <w:t xml:space="preserve"> </w:t>
      </w:r>
      <w:r>
        <w:t>actions</w:t>
      </w:r>
      <w:r>
        <w:rPr>
          <w:spacing w:val="-4"/>
        </w:rPr>
        <w:t xml:space="preserve"> </w:t>
      </w:r>
      <w:r>
        <w:t>will</w:t>
      </w:r>
      <w:r>
        <w:rPr>
          <w:spacing w:val="-6"/>
        </w:rPr>
        <w:t xml:space="preserve"> </w:t>
      </w:r>
      <w:r>
        <w:t>be</w:t>
      </w:r>
      <w:r>
        <w:rPr>
          <w:spacing w:val="-8"/>
        </w:rPr>
        <w:t xml:space="preserve"> </w:t>
      </w:r>
      <w:r>
        <w:t>recorded</w:t>
      </w:r>
      <w:r>
        <w:rPr>
          <w:spacing w:val="-8"/>
        </w:rPr>
        <w:t xml:space="preserve"> </w:t>
      </w:r>
      <w:r>
        <w:t>on</w:t>
      </w:r>
      <w:r>
        <w:rPr>
          <w:spacing w:val="-7"/>
        </w:rPr>
        <w:t xml:space="preserve"> </w:t>
      </w:r>
      <w:proofErr w:type="spellStart"/>
      <w:r>
        <w:rPr>
          <w:spacing w:val="-2"/>
        </w:rPr>
        <w:t>MyConcern</w:t>
      </w:r>
      <w:proofErr w:type="spellEnd"/>
      <w:r>
        <w:rPr>
          <w:spacing w:val="-2"/>
        </w:rPr>
        <w:t>.</w:t>
      </w:r>
    </w:p>
    <w:p w14:paraId="552F0558" w14:textId="77777777" w:rsidR="004D380E" w:rsidRDefault="004D380E">
      <w:pPr>
        <w:pStyle w:val="Heading4"/>
        <w:spacing w:before="120"/>
        <w:jc w:val="both"/>
      </w:pPr>
    </w:p>
    <w:p w14:paraId="79688C3C" w14:textId="2A4FDF1C" w:rsidR="00A46852" w:rsidRDefault="004949D1">
      <w:pPr>
        <w:pStyle w:val="Heading4"/>
        <w:spacing w:before="120"/>
        <w:jc w:val="both"/>
      </w:pPr>
      <w:r>
        <w:lastRenderedPageBreak/>
        <w:t>Creating</w:t>
      </w:r>
      <w:r>
        <w:rPr>
          <w:spacing w:val="-6"/>
        </w:rPr>
        <w:t xml:space="preserve"> </w:t>
      </w:r>
      <w:r>
        <w:t>a</w:t>
      </w:r>
      <w:r>
        <w:rPr>
          <w:spacing w:val="-7"/>
        </w:rPr>
        <w:t xml:space="preserve"> </w:t>
      </w:r>
      <w:r>
        <w:t>supportive</w:t>
      </w:r>
      <w:r>
        <w:rPr>
          <w:spacing w:val="-8"/>
        </w:rPr>
        <w:t xml:space="preserve"> </w:t>
      </w:r>
      <w:r>
        <w:t>environment</w:t>
      </w:r>
      <w:r>
        <w:rPr>
          <w:spacing w:val="-7"/>
        </w:rPr>
        <w:t xml:space="preserve"> </w:t>
      </w:r>
      <w:r>
        <w:t>in</w:t>
      </w:r>
      <w:r>
        <w:rPr>
          <w:spacing w:val="-7"/>
        </w:rPr>
        <w:t xml:space="preserve"> </w:t>
      </w:r>
      <w:r>
        <w:t>school</w:t>
      </w:r>
      <w:r>
        <w:rPr>
          <w:spacing w:val="-8"/>
        </w:rPr>
        <w:t xml:space="preserve"> </w:t>
      </w:r>
      <w:r>
        <w:t>and</w:t>
      </w:r>
      <w:r>
        <w:rPr>
          <w:spacing w:val="-7"/>
        </w:rPr>
        <w:t xml:space="preserve"> </w:t>
      </w:r>
      <w:proofErr w:type="spellStart"/>
      <w:r>
        <w:t>minimising</w:t>
      </w:r>
      <w:proofErr w:type="spellEnd"/>
      <w:r>
        <w:t xml:space="preserve"> the</w:t>
      </w:r>
      <w:r>
        <w:rPr>
          <w:spacing w:val="-6"/>
        </w:rPr>
        <w:t xml:space="preserve"> </w:t>
      </w:r>
      <w:r>
        <w:t>risk</w:t>
      </w:r>
      <w:r>
        <w:rPr>
          <w:spacing w:val="-6"/>
        </w:rPr>
        <w:t xml:space="preserve"> </w:t>
      </w:r>
      <w:r>
        <w:t>of</w:t>
      </w:r>
      <w:r>
        <w:rPr>
          <w:spacing w:val="-6"/>
        </w:rPr>
        <w:t xml:space="preserve"> </w:t>
      </w:r>
      <w:r>
        <w:t>child-on-child</w:t>
      </w:r>
      <w:r>
        <w:rPr>
          <w:spacing w:val="-7"/>
        </w:rPr>
        <w:t xml:space="preserve"> </w:t>
      </w:r>
      <w:r>
        <w:rPr>
          <w:spacing w:val="-2"/>
        </w:rPr>
        <w:t>abuse</w:t>
      </w:r>
    </w:p>
    <w:p w14:paraId="3AD8C1A6" w14:textId="77777777" w:rsidR="00A46852" w:rsidRDefault="004949D1">
      <w:pPr>
        <w:pStyle w:val="BodyText"/>
        <w:spacing w:before="120"/>
      </w:pPr>
      <w:r>
        <w:t>We</w:t>
      </w:r>
      <w:r>
        <w:rPr>
          <w:spacing w:val="-5"/>
        </w:rPr>
        <w:t xml:space="preserve"> </w:t>
      </w:r>
      <w:proofErr w:type="spellStart"/>
      <w:r>
        <w:t>recognise</w:t>
      </w:r>
      <w:proofErr w:type="spellEnd"/>
      <w:r>
        <w:rPr>
          <w:spacing w:val="-3"/>
        </w:rPr>
        <w:t xml:space="preserve"> </w:t>
      </w:r>
      <w:r>
        <w:t>the</w:t>
      </w:r>
      <w:r>
        <w:rPr>
          <w:spacing w:val="-3"/>
        </w:rPr>
        <w:t xml:space="preserve"> </w:t>
      </w:r>
      <w:r>
        <w:t>importance</w:t>
      </w:r>
      <w:r>
        <w:rPr>
          <w:spacing w:val="-3"/>
        </w:rPr>
        <w:t xml:space="preserve"> </w:t>
      </w:r>
      <w:r>
        <w:t>of</w:t>
      </w:r>
      <w:r>
        <w:rPr>
          <w:spacing w:val="-1"/>
        </w:rPr>
        <w:t xml:space="preserve"> </w:t>
      </w:r>
      <w:r>
        <w:t>taking</w:t>
      </w:r>
      <w:r>
        <w:rPr>
          <w:spacing w:val="-4"/>
        </w:rPr>
        <w:t xml:space="preserve"> </w:t>
      </w:r>
      <w:r>
        <w:t>proactive</w:t>
      </w:r>
      <w:r>
        <w:rPr>
          <w:spacing w:val="-3"/>
        </w:rPr>
        <w:t xml:space="preserve"> </w:t>
      </w:r>
      <w:r>
        <w:t>action</w:t>
      </w:r>
      <w:r>
        <w:rPr>
          <w:spacing w:val="-3"/>
        </w:rPr>
        <w:t xml:space="preserve"> </w:t>
      </w:r>
      <w:r>
        <w:t>to</w:t>
      </w:r>
      <w:r>
        <w:rPr>
          <w:spacing w:val="-3"/>
        </w:rPr>
        <w:t xml:space="preserve"> </w:t>
      </w:r>
      <w:proofErr w:type="spellStart"/>
      <w:r>
        <w:t>minimise</w:t>
      </w:r>
      <w:proofErr w:type="spellEnd"/>
      <w:r>
        <w:rPr>
          <w:spacing w:val="-3"/>
        </w:rPr>
        <w:t xml:space="preserve"> </w:t>
      </w:r>
      <w:r>
        <w:t>the</w:t>
      </w:r>
      <w:r>
        <w:rPr>
          <w:spacing w:val="-4"/>
        </w:rPr>
        <w:t xml:space="preserve"> </w:t>
      </w:r>
      <w:r>
        <w:t>risk of</w:t>
      </w:r>
      <w:r>
        <w:rPr>
          <w:spacing w:val="-1"/>
        </w:rPr>
        <w:t xml:space="preserve"> </w:t>
      </w:r>
      <w:r>
        <w:t>child-on-child abuse,</w:t>
      </w:r>
      <w:r>
        <w:rPr>
          <w:spacing w:val="-3"/>
        </w:rPr>
        <w:t xml:space="preserve"> </w:t>
      </w:r>
      <w:r>
        <w:t>and</w:t>
      </w:r>
      <w:r>
        <w:rPr>
          <w:spacing w:val="-2"/>
        </w:rPr>
        <w:t xml:space="preserve"> </w:t>
      </w:r>
      <w:r>
        <w:t>of creating a supportive environment where victims feel confident in reporting incidents.</w:t>
      </w:r>
    </w:p>
    <w:p w14:paraId="2889CDDB" w14:textId="77777777" w:rsidR="00A46852" w:rsidRDefault="00A46852">
      <w:pPr>
        <w:sectPr w:rsidR="00A46852">
          <w:pgSz w:w="11900" w:h="16850"/>
          <w:pgMar w:top="1540" w:right="820" w:bottom="1000" w:left="860" w:header="0" w:footer="728" w:gutter="0"/>
          <w:cols w:space="720"/>
        </w:sectPr>
      </w:pPr>
    </w:p>
    <w:p w14:paraId="49AB0826" w14:textId="77777777" w:rsidR="00A46852" w:rsidRDefault="004949D1">
      <w:pPr>
        <w:pStyle w:val="BodyText"/>
        <w:spacing w:before="77"/>
      </w:pPr>
      <w:r>
        <w:lastRenderedPageBreak/>
        <w:t>To</w:t>
      </w:r>
      <w:r>
        <w:rPr>
          <w:spacing w:val="-6"/>
        </w:rPr>
        <w:t xml:space="preserve"> </w:t>
      </w:r>
      <w:r>
        <w:t>achieve</w:t>
      </w:r>
      <w:r>
        <w:rPr>
          <w:spacing w:val="-6"/>
        </w:rPr>
        <w:t xml:space="preserve"> </w:t>
      </w:r>
      <w:r>
        <w:t>this,</w:t>
      </w:r>
      <w:r>
        <w:rPr>
          <w:spacing w:val="-5"/>
        </w:rPr>
        <w:t xml:space="preserve"> </w:t>
      </w:r>
      <w:r>
        <w:t>we</w:t>
      </w:r>
      <w:r>
        <w:rPr>
          <w:spacing w:val="-2"/>
        </w:rPr>
        <w:t xml:space="preserve"> </w:t>
      </w:r>
      <w:r>
        <w:rPr>
          <w:spacing w:val="-4"/>
        </w:rPr>
        <w:t>will:</w:t>
      </w:r>
    </w:p>
    <w:p w14:paraId="41647F7C" w14:textId="77777777" w:rsidR="00A46852" w:rsidRDefault="004949D1">
      <w:pPr>
        <w:pStyle w:val="BodyText"/>
        <w:spacing w:before="118"/>
        <w:ind w:left="558" w:right="289"/>
      </w:pPr>
      <w:r>
        <w:rPr>
          <w:noProof/>
        </w:rPr>
        <w:drawing>
          <wp:anchor distT="0" distB="0" distL="0" distR="0" simplePos="0" relativeHeight="15783424" behindDoc="0" locked="0" layoutInCell="1" allowOverlap="1" wp14:anchorId="122C146E" wp14:editId="40187BAE">
            <wp:simplePos x="0" y="0"/>
            <wp:positionH relativeFrom="page">
              <wp:posOffset>792480</wp:posOffset>
            </wp:positionH>
            <wp:positionV relativeFrom="paragraph">
              <wp:posOffset>155827</wp:posOffset>
            </wp:positionV>
            <wp:extent cx="24129" cy="38100"/>
            <wp:effectExtent l="0" t="0" r="0" b="0"/>
            <wp:wrapNone/>
            <wp:docPr id="112" name="Image 1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descr="*"/>
                    <pic:cNvPicPr/>
                  </pic:nvPicPr>
                  <pic:blipFill>
                    <a:blip r:embed="rId22" cstate="print"/>
                    <a:stretch>
                      <a:fillRect/>
                    </a:stretch>
                  </pic:blipFill>
                  <pic:spPr>
                    <a:xfrm>
                      <a:off x="0" y="0"/>
                      <a:ext cx="24129" cy="38100"/>
                    </a:xfrm>
                    <a:prstGeom prst="rect">
                      <a:avLst/>
                    </a:prstGeom>
                  </pic:spPr>
                </pic:pic>
              </a:graphicData>
            </a:graphic>
          </wp:anchor>
        </w:drawing>
      </w:r>
      <w:r>
        <w:t>Challenge</w:t>
      </w:r>
      <w:r>
        <w:rPr>
          <w:spacing w:val="-3"/>
        </w:rPr>
        <w:t xml:space="preserve"> </w:t>
      </w:r>
      <w:r>
        <w:t>any</w:t>
      </w:r>
      <w:r>
        <w:rPr>
          <w:spacing w:val="-7"/>
        </w:rPr>
        <w:t xml:space="preserve"> </w:t>
      </w:r>
      <w:r>
        <w:t>form of</w:t>
      </w:r>
      <w:r>
        <w:rPr>
          <w:spacing w:val="-3"/>
        </w:rPr>
        <w:t xml:space="preserve"> </w:t>
      </w:r>
      <w:r>
        <w:t>derogatory</w:t>
      </w:r>
      <w:r>
        <w:rPr>
          <w:spacing w:val="-7"/>
        </w:rPr>
        <w:t xml:space="preserve"> </w:t>
      </w:r>
      <w:r>
        <w:t>or</w:t>
      </w:r>
      <w:r>
        <w:rPr>
          <w:spacing w:val="-5"/>
        </w:rPr>
        <w:t xml:space="preserve"> </w:t>
      </w:r>
      <w:proofErr w:type="spellStart"/>
      <w:r>
        <w:t>sexualised</w:t>
      </w:r>
      <w:proofErr w:type="spellEnd"/>
      <w:r>
        <w:rPr>
          <w:spacing w:val="-5"/>
        </w:rPr>
        <w:t xml:space="preserve"> </w:t>
      </w:r>
      <w:r>
        <w:t>language</w:t>
      </w:r>
      <w:r>
        <w:rPr>
          <w:spacing w:val="-5"/>
        </w:rPr>
        <w:t xml:space="preserve"> </w:t>
      </w:r>
      <w:r>
        <w:t>or</w:t>
      </w:r>
      <w:r>
        <w:rPr>
          <w:spacing w:val="-2"/>
        </w:rPr>
        <w:t xml:space="preserve"> </w:t>
      </w:r>
      <w:r>
        <w:t>inappropriate</w:t>
      </w:r>
      <w:r>
        <w:rPr>
          <w:spacing w:val="-5"/>
        </w:rPr>
        <w:t xml:space="preserve"> </w:t>
      </w:r>
      <w:proofErr w:type="spellStart"/>
      <w:r>
        <w:t>behaviour</w:t>
      </w:r>
      <w:proofErr w:type="spellEnd"/>
      <w:r>
        <w:rPr>
          <w:spacing w:val="-5"/>
        </w:rPr>
        <w:t xml:space="preserve"> </w:t>
      </w:r>
      <w:r>
        <w:t>between</w:t>
      </w:r>
      <w:r>
        <w:rPr>
          <w:spacing w:val="-4"/>
        </w:rPr>
        <w:t xml:space="preserve"> </w:t>
      </w:r>
      <w:r>
        <w:t>peers, including requesting or sending sexual images</w:t>
      </w:r>
    </w:p>
    <w:p w14:paraId="477B7E2E" w14:textId="77777777" w:rsidR="00A46852" w:rsidRDefault="004949D1">
      <w:pPr>
        <w:pStyle w:val="BodyText"/>
        <w:spacing w:before="120"/>
        <w:ind w:left="558" w:right="289"/>
      </w:pPr>
      <w:r>
        <w:rPr>
          <w:noProof/>
        </w:rPr>
        <w:drawing>
          <wp:anchor distT="0" distB="0" distL="0" distR="0" simplePos="0" relativeHeight="15783936" behindDoc="0" locked="0" layoutInCell="1" allowOverlap="1" wp14:anchorId="064D9323" wp14:editId="69125FC8">
            <wp:simplePos x="0" y="0"/>
            <wp:positionH relativeFrom="page">
              <wp:posOffset>792480</wp:posOffset>
            </wp:positionH>
            <wp:positionV relativeFrom="paragraph">
              <wp:posOffset>157224</wp:posOffset>
            </wp:positionV>
            <wp:extent cx="24129" cy="38100"/>
            <wp:effectExtent l="0" t="0" r="0" b="0"/>
            <wp:wrapNone/>
            <wp:docPr id="113" name="Image 1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descr="*"/>
                    <pic:cNvPicPr/>
                  </pic:nvPicPr>
                  <pic:blipFill>
                    <a:blip r:embed="rId22" cstate="print"/>
                    <a:stretch>
                      <a:fillRect/>
                    </a:stretch>
                  </pic:blipFill>
                  <pic:spPr>
                    <a:xfrm>
                      <a:off x="0" y="0"/>
                      <a:ext cx="24129" cy="38100"/>
                    </a:xfrm>
                    <a:prstGeom prst="rect">
                      <a:avLst/>
                    </a:prstGeom>
                  </pic:spPr>
                </pic:pic>
              </a:graphicData>
            </a:graphic>
          </wp:anchor>
        </w:drawing>
      </w:r>
      <w:r>
        <w:t xml:space="preserve">Be vigilant to issues that particularly affect different genders – for example, </w:t>
      </w:r>
      <w:proofErr w:type="spellStart"/>
      <w:r>
        <w:t>sexualised</w:t>
      </w:r>
      <w:proofErr w:type="spellEnd"/>
      <w:r>
        <w:t xml:space="preserve"> or aggressive touching</w:t>
      </w:r>
      <w:r>
        <w:rPr>
          <w:spacing w:val="-3"/>
        </w:rPr>
        <w:t xml:space="preserve"> </w:t>
      </w:r>
      <w:r>
        <w:t>or</w:t>
      </w:r>
      <w:r>
        <w:rPr>
          <w:spacing w:val="-4"/>
        </w:rPr>
        <w:t xml:space="preserve"> </w:t>
      </w:r>
      <w:r>
        <w:t>grabbing</w:t>
      </w:r>
      <w:r>
        <w:rPr>
          <w:spacing w:val="-5"/>
        </w:rPr>
        <w:t xml:space="preserve"> </w:t>
      </w:r>
      <w:r>
        <w:t>towards</w:t>
      </w:r>
      <w:r>
        <w:rPr>
          <w:spacing w:val="-3"/>
        </w:rPr>
        <w:t xml:space="preserve"> </w:t>
      </w:r>
      <w:r>
        <w:t>female</w:t>
      </w:r>
      <w:r>
        <w:rPr>
          <w:spacing w:val="-4"/>
        </w:rPr>
        <w:t xml:space="preserve"> </w:t>
      </w:r>
      <w:r>
        <w:t>pupils,</w:t>
      </w:r>
      <w:r>
        <w:rPr>
          <w:spacing w:val="-4"/>
        </w:rPr>
        <w:t xml:space="preserve"> </w:t>
      </w:r>
      <w:r>
        <w:t>and</w:t>
      </w:r>
      <w:r>
        <w:rPr>
          <w:spacing w:val="-4"/>
        </w:rPr>
        <w:t xml:space="preserve"> </w:t>
      </w:r>
      <w:r>
        <w:t>initiation</w:t>
      </w:r>
      <w:r>
        <w:rPr>
          <w:spacing w:val="-3"/>
        </w:rPr>
        <w:t xml:space="preserve"> </w:t>
      </w:r>
      <w:r>
        <w:t>or</w:t>
      </w:r>
      <w:r>
        <w:rPr>
          <w:spacing w:val="-4"/>
        </w:rPr>
        <w:t xml:space="preserve"> </w:t>
      </w:r>
      <w:r>
        <w:t>hazing</w:t>
      </w:r>
      <w:r>
        <w:rPr>
          <w:spacing w:val="-3"/>
        </w:rPr>
        <w:t xml:space="preserve"> </w:t>
      </w:r>
      <w:r>
        <w:t>type</w:t>
      </w:r>
      <w:r>
        <w:rPr>
          <w:spacing w:val="-2"/>
        </w:rPr>
        <w:t xml:space="preserve"> </w:t>
      </w:r>
      <w:r>
        <w:t>violence</w:t>
      </w:r>
      <w:r>
        <w:rPr>
          <w:spacing w:val="-2"/>
        </w:rPr>
        <w:t xml:space="preserve"> </w:t>
      </w:r>
      <w:r>
        <w:t>with</w:t>
      </w:r>
      <w:r>
        <w:rPr>
          <w:spacing w:val="-5"/>
        </w:rPr>
        <w:t xml:space="preserve"> </w:t>
      </w:r>
      <w:r>
        <w:t>respect</w:t>
      </w:r>
      <w:r>
        <w:rPr>
          <w:spacing w:val="-4"/>
        </w:rPr>
        <w:t xml:space="preserve"> </w:t>
      </w:r>
      <w:r>
        <w:t>to</w:t>
      </w:r>
      <w:r>
        <w:rPr>
          <w:spacing w:val="-3"/>
        </w:rPr>
        <w:t xml:space="preserve"> </w:t>
      </w:r>
      <w:r>
        <w:t>boys</w:t>
      </w:r>
    </w:p>
    <w:p w14:paraId="67A48526" w14:textId="77777777" w:rsidR="00A46852" w:rsidRDefault="004949D1">
      <w:pPr>
        <w:pStyle w:val="BodyText"/>
        <w:ind w:left="558"/>
      </w:pPr>
      <w:r>
        <w:rPr>
          <w:noProof/>
        </w:rPr>
        <w:drawing>
          <wp:anchor distT="0" distB="0" distL="0" distR="0" simplePos="0" relativeHeight="15784448" behindDoc="0" locked="0" layoutInCell="1" allowOverlap="1" wp14:anchorId="00F17319" wp14:editId="49D927B9">
            <wp:simplePos x="0" y="0"/>
            <wp:positionH relativeFrom="page">
              <wp:posOffset>792480</wp:posOffset>
            </wp:positionH>
            <wp:positionV relativeFrom="paragraph">
              <wp:posOffset>157352</wp:posOffset>
            </wp:positionV>
            <wp:extent cx="24129" cy="38098"/>
            <wp:effectExtent l="0" t="0" r="0" b="0"/>
            <wp:wrapNone/>
            <wp:docPr id="114" name="Image 1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descr="*"/>
                    <pic:cNvPicPr/>
                  </pic:nvPicPr>
                  <pic:blipFill>
                    <a:blip r:embed="rId22" cstate="print"/>
                    <a:stretch>
                      <a:fillRect/>
                    </a:stretch>
                  </pic:blipFill>
                  <pic:spPr>
                    <a:xfrm>
                      <a:off x="0" y="0"/>
                      <a:ext cx="24129" cy="38098"/>
                    </a:xfrm>
                    <a:prstGeom prst="rect">
                      <a:avLst/>
                    </a:prstGeom>
                  </pic:spPr>
                </pic:pic>
              </a:graphicData>
            </a:graphic>
          </wp:anchor>
        </w:drawing>
      </w:r>
      <w:r>
        <w:t>Ensure</w:t>
      </w:r>
      <w:r>
        <w:rPr>
          <w:spacing w:val="-8"/>
        </w:rPr>
        <w:t xml:space="preserve"> </w:t>
      </w:r>
      <w:r>
        <w:t>our</w:t>
      </w:r>
      <w:r>
        <w:rPr>
          <w:spacing w:val="-7"/>
        </w:rPr>
        <w:t xml:space="preserve"> </w:t>
      </w:r>
      <w:r>
        <w:t>curriculum</w:t>
      </w:r>
      <w:r>
        <w:rPr>
          <w:spacing w:val="-6"/>
        </w:rPr>
        <w:t xml:space="preserve"> </w:t>
      </w:r>
      <w:r>
        <w:t>helps</w:t>
      </w:r>
      <w:r>
        <w:rPr>
          <w:spacing w:val="-8"/>
        </w:rPr>
        <w:t xml:space="preserve"> </w:t>
      </w:r>
      <w:r>
        <w:t>to</w:t>
      </w:r>
      <w:r>
        <w:rPr>
          <w:spacing w:val="-9"/>
        </w:rPr>
        <w:t xml:space="preserve"> </w:t>
      </w:r>
      <w:r>
        <w:t>educate</w:t>
      </w:r>
      <w:r>
        <w:rPr>
          <w:spacing w:val="-8"/>
        </w:rPr>
        <w:t xml:space="preserve"> </w:t>
      </w:r>
      <w:r>
        <w:t>pupils</w:t>
      </w:r>
      <w:r>
        <w:rPr>
          <w:spacing w:val="-8"/>
        </w:rPr>
        <w:t xml:space="preserve"> </w:t>
      </w:r>
      <w:r>
        <w:t>about</w:t>
      </w:r>
      <w:r>
        <w:rPr>
          <w:spacing w:val="-9"/>
        </w:rPr>
        <w:t xml:space="preserve"> </w:t>
      </w:r>
      <w:r>
        <w:t>appropriate</w:t>
      </w:r>
      <w:r>
        <w:rPr>
          <w:spacing w:val="-8"/>
        </w:rPr>
        <w:t xml:space="preserve"> </w:t>
      </w:r>
      <w:proofErr w:type="spellStart"/>
      <w:r>
        <w:t>behaviour</w:t>
      </w:r>
      <w:proofErr w:type="spellEnd"/>
      <w:r>
        <w:rPr>
          <w:spacing w:val="-8"/>
        </w:rPr>
        <w:t xml:space="preserve"> </w:t>
      </w:r>
      <w:r>
        <w:t>and</w:t>
      </w:r>
      <w:r>
        <w:rPr>
          <w:spacing w:val="-9"/>
        </w:rPr>
        <w:t xml:space="preserve"> </w:t>
      </w:r>
      <w:r>
        <w:rPr>
          <w:spacing w:val="-2"/>
        </w:rPr>
        <w:t>consent</w:t>
      </w:r>
    </w:p>
    <w:p w14:paraId="2D94E5DD" w14:textId="77777777" w:rsidR="00A46852" w:rsidRDefault="004949D1">
      <w:pPr>
        <w:pStyle w:val="BodyText"/>
        <w:ind w:left="558"/>
      </w:pPr>
      <w:r>
        <w:rPr>
          <w:noProof/>
        </w:rPr>
        <w:drawing>
          <wp:anchor distT="0" distB="0" distL="0" distR="0" simplePos="0" relativeHeight="15784960" behindDoc="0" locked="0" layoutInCell="1" allowOverlap="1" wp14:anchorId="2AD5D367" wp14:editId="681BEAA3">
            <wp:simplePos x="0" y="0"/>
            <wp:positionH relativeFrom="page">
              <wp:posOffset>792480</wp:posOffset>
            </wp:positionH>
            <wp:positionV relativeFrom="paragraph">
              <wp:posOffset>157732</wp:posOffset>
            </wp:positionV>
            <wp:extent cx="24129" cy="38100"/>
            <wp:effectExtent l="0" t="0" r="0" b="0"/>
            <wp:wrapNone/>
            <wp:docPr id="115" name="Image 11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descr="*"/>
                    <pic:cNvPicPr/>
                  </pic:nvPicPr>
                  <pic:blipFill>
                    <a:blip r:embed="rId22" cstate="print"/>
                    <a:stretch>
                      <a:fillRect/>
                    </a:stretch>
                  </pic:blipFill>
                  <pic:spPr>
                    <a:xfrm>
                      <a:off x="0" y="0"/>
                      <a:ext cx="24129" cy="38100"/>
                    </a:xfrm>
                    <a:prstGeom prst="rect">
                      <a:avLst/>
                    </a:prstGeom>
                  </pic:spPr>
                </pic:pic>
              </a:graphicData>
            </a:graphic>
          </wp:anchor>
        </w:drawing>
      </w:r>
      <w:r>
        <w:t>Ensure</w:t>
      </w:r>
      <w:r>
        <w:rPr>
          <w:spacing w:val="-2"/>
        </w:rPr>
        <w:t xml:space="preserve"> </w:t>
      </w:r>
      <w:r>
        <w:t>pupils</w:t>
      </w:r>
      <w:r>
        <w:rPr>
          <w:spacing w:val="-3"/>
        </w:rPr>
        <w:t xml:space="preserve"> </w:t>
      </w:r>
      <w:r>
        <w:t>are</w:t>
      </w:r>
      <w:r>
        <w:rPr>
          <w:spacing w:val="-4"/>
        </w:rPr>
        <w:t xml:space="preserve"> </w:t>
      </w:r>
      <w:r>
        <w:t>able</w:t>
      </w:r>
      <w:r>
        <w:rPr>
          <w:spacing w:val="-2"/>
        </w:rPr>
        <w:t xml:space="preserve"> </w:t>
      </w:r>
      <w:r>
        <w:t>to</w:t>
      </w:r>
      <w:r>
        <w:rPr>
          <w:spacing w:val="-5"/>
        </w:rPr>
        <w:t xml:space="preserve"> </w:t>
      </w:r>
      <w:r>
        <w:t>easily</w:t>
      </w:r>
      <w:r>
        <w:rPr>
          <w:spacing w:val="-7"/>
        </w:rPr>
        <w:t xml:space="preserve"> </w:t>
      </w:r>
      <w:r>
        <w:t>and</w:t>
      </w:r>
      <w:r>
        <w:rPr>
          <w:spacing w:val="-5"/>
        </w:rPr>
        <w:t xml:space="preserve"> </w:t>
      </w:r>
      <w:r>
        <w:t>confidently</w:t>
      </w:r>
      <w:r>
        <w:rPr>
          <w:spacing w:val="-7"/>
        </w:rPr>
        <w:t xml:space="preserve"> </w:t>
      </w:r>
      <w:r>
        <w:t>report abuse</w:t>
      </w:r>
      <w:r>
        <w:rPr>
          <w:spacing w:val="-2"/>
        </w:rPr>
        <w:t xml:space="preserve"> </w:t>
      </w:r>
      <w:r>
        <w:t>using</w:t>
      </w:r>
      <w:r>
        <w:rPr>
          <w:spacing w:val="-2"/>
        </w:rPr>
        <w:t xml:space="preserve"> </w:t>
      </w:r>
      <w:r>
        <w:t>our</w:t>
      </w:r>
      <w:r>
        <w:rPr>
          <w:spacing w:val="-3"/>
        </w:rPr>
        <w:t xml:space="preserve"> </w:t>
      </w:r>
      <w:r>
        <w:t>reporting</w:t>
      </w:r>
      <w:r>
        <w:rPr>
          <w:spacing w:val="-5"/>
        </w:rPr>
        <w:t xml:space="preserve"> </w:t>
      </w:r>
      <w:r>
        <w:t>systems</w:t>
      </w:r>
      <w:r>
        <w:rPr>
          <w:spacing w:val="-3"/>
        </w:rPr>
        <w:t xml:space="preserve"> </w:t>
      </w:r>
      <w:r>
        <w:t>(as</w:t>
      </w:r>
      <w:r>
        <w:rPr>
          <w:spacing w:val="-3"/>
        </w:rPr>
        <w:t xml:space="preserve"> </w:t>
      </w:r>
      <w:r>
        <w:t>described</w:t>
      </w:r>
      <w:r>
        <w:rPr>
          <w:spacing w:val="-4"/>
        </w:rPr>
        <w:t xml:space="preserve"> </w:t>
      </w:r>
      <w:r>
        <w:t>in section 7.10 below)</w:t>
      </w:r>
    </w:p>
    <w:p w14:paraId="444307B5" w14:textId="77777777" w:rsidR="00A46852" w:rsidRDefault="004949D1">
      <w:pPr>
        <w:pStyle w:val="BodyText"/>
        <w:spacing w:before="118"/>
        <w:ind w:left="558"/>
      </w:pPr>
      <w:r>
        <w:rPr>
          <w:noProof/>
        </w:rPr>
        <w:drawing>
          <wp:anchor distT="0" distB="0" distL="0" distR="0" simplePos="0" relativeHeight="15785472" behindDoc="0" locked="0" layoutInCell="1" allowOverlap="1" wp14:anchorId="12054F5A" wp14:editId="70C1E4E4">
            <wp:simplePos x="0" y="0"/>
            <wp:positionH relativeFrom="page">
              <wp:posOffset>792480</wp:posOffset>
            </wp:positionH>
            <wp:positionV relativeFrom="paragraph">
              <wp:posOffset>155574</wp:posOffset>
            </wp:positionV>
            <wp:extent cx="24129" cy="38098"/>
            <wp:effectExtent l="0" t="0" r="0" b="0"/>
            <wp:wrapNone/>
            <wp:docPr id="116" name="Image 11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descr="*"/>
                    <pic:cNvPicPr/>
                  </pic:nvPicPr>
                  <pic:blipFill>
                    <a:blip r:embed="rId22" cstate="print"/>
                    <a:stretch>
                      <a:fillRect/>
                    </a:stretch>
                  </pic:blipFill>
                  <pic:spPr>
                    <a:xfrm>
                      <a:off x="0" y="0"/>
                      <a:ext cx="24129" cy="38098"/>
                    </a:xfrm>
                    <a:prstGeom prst="rect">
                      <a:avLst/>
                    </a:prstGeom>
                  </pic:spPr>
                </pic:pic>
              </a:graphicData>
            </a:graphic>
          </wp:anchor>
        </w:drawing>
      </w:r>
      <w:r>
        <w:t>Ensure</w:t>
      </w:r>
      <w:r>
        <w:rPr>
          <w:spacing w:val="-7"/>
        </w:rPr>
        <w:t xml:space="preserve"> </w:t>
      </w:r>
      <w:r>
        <w:t>staff</w:t>
      </w:r>
      <w:r>
        <w:rPr>
          <w:spacing w:val="-4"/>
        </w:rPr>
        <w:t xml:space="preserve"> </w:t>
      </w:r>
      <w:r>
        <w:t>reassure</w:t>
      </w:r>
      <w:r>
        <w:rPr>
          <w:spacing w:val="-6"/>
        </w:rPr>
        <w:t xml:space="preserve"> </w:t>
      </w:r>
      <w:r>
        <w:t>victims</w:t>
      </w:r>
      <w:r>
        <w:rPr>
          <w:spacing w:val="-5"/>
        </w:rPr>
        <w:t xml:space="preserve"> </w:t>
      </w:r>
      <w:r>
        <w:t>that</w:t>
      </w:r>
      <w:r>
        <w:rPr>
          <w:spacing w:val="-6"/>
        </w:rPr>
        <w:t xml:space="preserve"> </w:t>
      </w:r>
      <w:r>
        <w:t>they</w:t>
      </w:r>
      <w:r>
        <w:rPr>
          <w:spacing w:val="-9"/>
        </w:rPr>
        <w:t xml:space="preserve"> </w:t>
      </w:r>
      <w:r>
        <w:t>are</w:t>
      </w:r>
      <w:r>
        <w:rPr>
          <w:spacing w:val="-3"/>
        </w:rPr>
        <w:t xml:space="preserve"> </w:t>
      </w:r>
      <w:r>
        <w:t>being</w:t>
      </w:r>
      <w:r>
        <w:rPr>
          <w:spacing w:val="-6"/>
        </w:rPr>
        <w:t xml:space="preserve"> </w:t>
      </w:r>
      <w:r>
        <w:t>taken</w:t>
      </w:r>
      <w:r>
        <w:rPr>
          <w:spacing w:val="-7"/>
        </w:rPr>
        <w:t xml:space="preserve"> </w:t>
      </w:r>
      <w:r>
        <w:rPr>
          <w:spacing w:val="-2"/>
        </w:rPr>
        <w:t>seriously</w:t>
      </w:r>
    </w:p>
    <w:p w14:paraId="5A8B7BFA" w14:textId="77777777" w:rsidR="00A46852" w:rsidRDefault="004949D1">
      <w:pPr>
        <w:pStyle w:val="BodyText"/>
        <w:spacing w:before="120"/>
        <w:ind w:left="558" w:right="289"/>
      </w:pPr>
      <w:r>
        <w:rPr>
          <w:noProof/>
        </w:rPr>
        <w:drawing>
          <wp:anchor distT="0" distB="0" distL="0" distR="0" simplePos="0" relativeHeight="15785984" behindDoc="0" locked="0" layoutInCell="1" allowOverlap="1" wp14:anchorId="5976FDAE" wp14:editId="44EEE9FB">
            <wp:simplePos x="0" y="0"/>
            <wp:positionH relativeFrom="page">
              <wp:posOffset>792480</wp:posOffset>
            </wp:positionH>
            <wp:positionV relativeFrom="paragraph">
              <wp:posOffset>157226</wp:posOffset>
            </wp:positionV>
            <wp:extent cx="24129" cy="38098"/>
            <wp:effectExtent l="0" t="0" r="0" b="0"/>
            <wp:wrapNone/>
            <wp:docPr id="117" name="Image 1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descr="*"/>
                    <pic:cNvPicPr/>
                  </pic:nvPicPr>
                  <pic:blipFill>
                    <a:blip r:embed="rId22" cstate="print"/>
                    <a:stretch>
                      <a:fillRect/>
                    </a:stretch>
                  </pic:blipFill>
                  <pic:spPr>
                    <a:xfrm>
                      <a:off x="0" y="0"/>
                      <a:ext cx="24129" cy="38098"/>
                    </a:xfrm>
                    <a:prstGeom prst="rect">
                      <a:avLst/>
                    </a:prstGeom>
                  </pic:spPr>
                </pic:pic>
              </a:graphicData>
            </a:graphic>
          </wp:anchor>
        </w:drawing>
      </w:r>
      <w:r>
        <w:t>Be alert to reports of sexual violence and/or harassment that may</w:t>
      </w:r>
      <w:r>
        <w:rPr>
          <w:spacing w:val="-1"/>
        </w:rPr>
        <w:t xml:space="preserve"> </w:t>
      </w:r>
      <w:r>
        <w:t>point to environmental or systemic problems</w:t>
      </w:r>
      <w:r>
        <w:rPr>
          <w:spacing w:val="-3"/>
        </w:rPr>
        <w:t xml:space="preserve"> </w:t>
      </w:r>
      <w:r>
        <w:t>that</w:t>
      </w:r>
      <w:r>
        <w:rPr>
          <w:spacing w:val="-4"/>
        </w:rPr>
        <w:t xml:space="preserve"> </w:t>
      </w:r>
      <w:r>
        <w:t>could</w:t>
      </w:r>
      <w:r>
        <w:rPr>
          <w:spacing w:val="-3"/>
        </w:rPr>
        <w:t xml:space="preserve"> </w:t>
      </w:r>
      <w:r>
        <w:t>be</w:t>
      </w:r>
      <w:r>
        <w:rPr>
          <w:spacing w:val="-3"/>
        </w:rPr>
        <w:t xml:space="preserve"> </w:t>
      </w:r>
      <w:r>
        <w:t>addressed</w:t>
      </w:r>
      <w:r>
        <w:rPr>
          <w:spacing w:val="-5"/>
        </w:rPr>
        <w:t xml:space="preserve"> </w:t>
      </w:r>
      <w:r>
        <w:t>by</w:t>
      </w:r>
      <w:r>
        <w:rPr>
          <w:spacing w:val="-5"/>
        </w:rPr>
        <w:t xml:space="preserve"> </w:t>
      </w:r>
      <w:r>
        <w:t>updating</w:t>
      </w:r>
      <w:r>
        <w:rPr>
          <w:spacing w:val="-3"/>
        </w:rPr>
        <w:t xml:space="preserve"> </w:t>
      </w:r>
      <w:r>
        <w:t>policies,</w:t>
      </w:r>
      <w:r>
        <w:rPr>
          <w:spacing w:val="-4"/>
        </w:rPr>
        <w:t xml:space="preserve"> </w:t>
      </w:r>
      <w:r>
        <w:t>processes</w:t>
      </w:r>
      <w:r>
        <w:rPr>
          <w:spacing w:val="-3"/>
        </w:rPr>
        <w:t xml:space="preserve"> </w:t>
      </w:r>
      <w:r>
        <w:t>and</w:t>
      </w:r>
      <w:r>
        <w:rPr>
          <w:spacing w:val="-3"/>
        </w:rPr>
        <w:t xml:space="preserve"> </w:t>
      </w:r>
      <w:r>
        <w:t>the</w:t>
      </w:r>
      <w:r>
        <w:rPr>
          <w:spacing w:val="-3"/>
        </w:rPr>
        <w:t xml:space="preserve"> </w:t>
      </w:r>
      <w:r>
        <w:t>curriculum,</w:t>
      </w:r>
      <w:r>
        <w:rPr>
          <w:spacing w:val="-4"/>
        </w:rPr>
        <w:t xml:space="preserve"> </w:t>
      </w:r>
      <w:r>
        <w:t>or</w:t>
      </w:r>
      <w:r>
        <w:rPr>
          <w:spacing w:val="-3"/>
        </w:rPr>
        <w:t xml:space="preserve"> </w:t>
      </w:r>
      <w:r>
        <w:t>could</w:t>
      </w:r>
      <w:r>
        <w:rPr>
          <w:spacing w:val="-4"/>
        </w:rPr>
        <w:t xml:space="preserve"> </w:t>
      </w:r>
      <w:r>
        <w:t>reflect wider issues in the local area that should be shared with safeguarding partners</w:t>
      </w:r>
    </w:p>
    <w:p w14:paraId="341FFBC4" w14:textId="77777777" w:rsidR="00A46852" w:rsidRDefault="004949D1">
      <w:pPr>
        <w:pStyle w:val="BodyText"/>
        <w:spacing w:before="120"/>
        <w:ind w:left="558" w:right="403"/>
      </w:pPr>
      <w:r>
        <w:rPr>
          <w:noProof/>
        </w:rPr>
        <w:drawing>
          <wp:anchor distT="0" distB="0" distL="0" distR="0" simplePos="0" relativeHeight="15786496" behindDoc="0" locked="0" layoutInCell="1" allowOverlap="1" wp14:anchorId="1C931FFF" wp14:editId="533F3CFF">
            <wp:simplePos x="0" y="0"/>
            <wp:positionH relativeFrom="page">
              <wp:posOffset>792480</wp:posOffset>
            </wp:positionH>
            <wp:positionV relativeFrom="paragraph">
              <wp:posOffset>156335</wp:posOffset>
            </wp:positionV>
            <wp:extent cx="24129" cy="38100"/>
            <wp:effectExtent l="0" t="0" r="0" b="0"/>
            <wp:wrapNone/>
            <wp:docPr id="118" name="Image 1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descr="*"/>
                    <pic:cNvPicPr/>
                  </pic:nvPicPr>
                  <pic:blipFill>
                    <a:blip r:embed="rId22" cstate="print"/>
                    <a:stretch>
                      <a:fillRect/>
                    </a:stretch>
                  </pic:blipFill>
                  <pic:spPr>
                    <a:xfrm>
                      <a:off x="0" y="0"/>
                      <a:ext cx="24129" cy="38100"/>
                    </a:xfrm>
                    <a:prstGeom prst="rect">
                      <a:avLst/>
                    </a:prstGeom>
                  </pic:spPr>
                </pic:pic>
              </a:graphicData>
            </a:graphic>
          </wp:anchor>
        </w:drawing>
      </w:r>
      <w:r>
        <w:t>Support</w:t>
      </w:r>
      <w:r>
        <w:rPr>
          <w:spacing w:val="-4"/>
        </w:rPr>
        <w:t xml:space="preserve"> </w:t>
      </w:r>
      <w:r>
        <w:t>children</w:t>
      </w:r>
      <w:r>
        <w:rPr>
          <w:spacing w:val="-3"/>
        </w:rPr>
        <w:t xml:space="preserve"> </w:t>
      </w:r>
      <w:r>
        <w:t>who</w:t>
      </w:r>
      <w:r>
        <w:rPr>
          <w:spacing w:val="-5"/>
        </w:rPr>
        <w:t xml:space="preserve"> </w:t>
      </w:r>
      <w:r>
        <w:t>have</w:t>
      </w:r>
      <w:r>
        <w:rPr>
          <w:spacing w:val="-2"/>
        </w:rPr>
        <w:t xml:space="preserve"> </w:t>
      </w:r>
      <w:r>
        <w:t>witnessed</w:t>
      </w:r>
      <w:r>
        <w:rPr>
          <w:spacing w:val="-5"/>
        </w:rPr>
        <w:t xml:space="preserve"> </w:t>
      </w:r>
      <w:r>
        <w:t>sexual</w:t>
      </w:r>
      <w:r>
        <w:rPr>
          <w:spacing w:val="-5"/>
        </w:rPr>
        <w:t xml:space="preserve"> </w:t>
      </w:r>
      <w:r>
        <w:t>violence,</w:t>
      </w:r>
      <w:r>
        <w:rPr>
          <w:spacing w:val="-2"/>
        </w:rPr>
        <w:t xml:space="preserve"> </w:t>
      </w:r>
      <w:r>
        <w:t>especially</w:t>
      </w:r>
      <w:r>
        <w:rPr>
          <w:spacing w:val="-7"/>
        </w:rPr>
        <w:t xml:space="preserve"> </w:t>
      </w:r>
      <w:r>
        <w:t>rape</w:t>
      </w:r>
      <w:r>
        <w:rPr>
          <w:spacing w:val="-5"/>
        </w:rPr>
        <w:t xml:space="preserve"> </w:t>
      </w:r>
      <w:r>
        <w:t>or</w:t>
      </w:r>
      <w:r>
        <w:rPr>
          <w:spacing w:val="-1"/>
        </w:rPr>
        <w:t xml:space="preserve"> </w:t>
      </w:r>
      <w:r>
        <w:t>assault</w:t>
      </w:r>
      <w:r>
        <w:rPr>
          <w:spacing w:val="-2"/>
        </w:rPr>
        <w:t xml:space="preserve"> </w:t>
      </w:r>
      <w:r>
        <w:t>by</w:t>
      </w:r>
      <w:r>
        <w:rPr>
          <w:spacing w:val="-5"/>
        </w:rPr>
        <w:t xml:space="preserve"> </w:t>
      </w:r>
      <w:r>
        <w:t>penetration.</w:t>
      </w:r>
      <w:r>
        <w:rPr>
          <w:spacing w:val="-7"/>
        </w:rPr>
        <w:t xml:space="preserve"> </w:t>
      </w:r>
      <w:r>
        <w:t>We</w:t>
      </w:r>
      <w:r>
        <w:rPr>
          <w:spacing w:val="-4"/>
        </w:rPr>
        <w:t xml:space="preserve"> </w:t>
      </w:r>
      <w:r>
        <w:t xml:space="preserve">will do all we can to make sure the victim, alleged perpetrator(s) and any witnesses are not bullied or </w:t>
      </w:r>
      <w:r>
        <w:rPr>
          <w:spacing w:val="-2"/>
        </w:rPr>
        <w:t>harassed</w:t>
      </w:r>
    </w:p>
    <w:p w14:paraId="4A0A4ECB" w14:textId="77777777" w:rsidR="00A46852" w:rsidRDefault="004949D1">
      <w:pPr>
        <w:pStyle w:val="BodyText"/>
        <w:ind w:left="558"/>
      </w:pPr>
      <w:r>
        <w:rPr>
          <w:noProof/>
        </w:rPr>
        <w:drawing>
          <wp:anchor distT="0" distB="0" distL="0" distR="0" simplePos="0" relativeHeight="15787008" behindDoc="0" locked="0" layoutInCell="1" allowOverlap="1" wp14:anchorId="3C13E7CA" wp14:editId="62B01276">
            <wp:simplePos x="0" y="0"/>
            <wp:positionH relativeFrom="page">
              <wp:posOffset>792480</wp:posOffset>
            </wp:positionH>
            <wp:positionV relativeFrom="paragraph">
              <wp:posOffset>157478</wp:posOffset>
            </wp:positionV>
            <wp:extent cx="24129" cy="38100"/>
            <wp:effectExtent l="0" t="0" r="0" b="0"/>
            <wp:wrapNone/>
            <wp:docPr id="119" name="Image 1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descr="*"/>
                    <pic:cNvPicPr/>
                  </pic:nvPicPr>
                  <pic:blipFill>
                    <a:blip r:embed="rId22" cstate="print"/>
                    <a:stretch>
                      <a:fillRect/>
                    </a:stretch>
                  </pic:blipFill>
                  <pic:spPr>
                    <a:xfrm>
                      <a:off x="0" y="0"/>
                      <a:ext cx="24129" cy="38100"/>
                    </a:xfrm>
                    <a:prstGeom prst="rect">
                      <a:avLst/>
                    </a:prstGeom>
                  </pic:spPr>
                </pic:pic>
              </a:graphicData>
            </a:graphic>
          </wp:anchor>
        </w:drawing>
      </w:r>
      <w:r>
        <w:t>Consider</w:t>
      </w:r>
      <w:r>
        <w:rPr>
          <w:spacing w:val="-4"/>
        </w:rPr>
        <w:t xml:space="preserve"> </w:t>
      </w:r>
      <w:r>
        <w:t>intra</w:t>
      </w:r>
      <w:r>
        <w:rPr>
          <w:spacing w:val="-4"/>
        </w:rPr>
        <w:t xml:space="preserve"> </w:t>
      </w:r>
      <w:r>
        <w:t>familial</w:t>
      </w:r>
      <w:r>
        <w:rPr>
          <w:spacing w:val="-3"/>
        </w:rPr>
        <w:t xml:space="preserve"> </w:t>
      </w:r>
      <w:r>
        <w:t>harms</w:t>
      </w:r>
      <w:r>
        <w:rPr>
          <w:spacing w:val="-3"/>
        </w:rPr>
        <w:t xml:space="preserve"> </w:t>
      </w:r>
      <w:r>
        <w:t>and</w:t>
      </w:r>
      <w:r>
        <w:rPr>
          <w:spacing w:val="-4"/>
        </w:rPr>
        <w:t xml:space="preserve"> </w:t>
      </w:r>
      <w:r>
        <w:t>any</w:t>
      </w:r>
      <w:r>
        <w:rPr>
          <w:spacing w:val="-5"/>
        </w:rPr>
        <w:t xml:space="preserve"> </w:t>
      </w:r>
      <w:r>
        <w:t>necessary</w:t>
      </w:r>
      <w:r>
        <w:rPr>
          <w:spacing w:val="-7"/>
        </w:rPr>
        <w:t xml:space="preserve"> </w:t>
      </w:r>
      <w:r>
        <w:t>support</w:t>
      </w:r>
      <w:r>
        <w:rPr>
          <w:spacing w:val="-4"/>
        </w:rPr>
        <w:t xml:space="preserve"> </w:t>
      </w:r>
      <w:r>
        <w:t>for</w:t>
      </w:r>
      <w:r>
        <w:rPr>
          <w:spacing w:val="-4"/>
        </w:rPr>
        <w:t xml:space="preserve"> </w:t>
      </w:r>
      <w:r>
        <w:t>siblings</w:t>
      </w:r>
      <w:r>
        <w:rPr>
          <w:spacing w:val="-3"/>
        </w:rPr>
        <w:t xml:space="preserve"> </w:t>
      </w:r>
      <w:r>
        <w:t>following</w:t>
      </w:r>
      <w:r>
        <w:rPr>
          <w:spacing w:val="-4"/>
        </w:rPr>
        <w:t xml:space="preserve"> </w:t>
      </w:r>
      <w:r>
        <w:t>a</w:t>
      </w:r>
      <w:r>
        <w:rPr>
          <w:spacing w:val="-2"/>
        </w:rPr>
        <w:t xml:space="preserve"> </w:t>
      </w:r>
      <w:r>
        <w:t>report</w:t>
      </w:r>
      <w:r>
        <w:rPr>
          <w:spacing w:val="-4"/>
        </w:rPr>
        <w:t xml:space="preserve"> </w:t>
      </w:r>
      <w:r>
        <w:t>of</w:t>
      </w:r>
      <w:r>
        <w:rPr>
          <w:spacing w:val="-2"/>
        </w:rPr>
        <w:t xml:space="preserve"> </w:t>
      </w:r>
      <w:r>
        <w:t>sexual</w:t>
      </w:r>
      <w:r>
        <w:rPr>
          <w:spacing w:val="-3"/>
        </w:rPr>
        <w:t xml:space="preserve"> </w:t>
      </w:r>
      <w:r>
        <w:t>violence and/or harassment</w:t>
      </w:r>
    </w:p>
    <w:p w14:paraId="087D8B41" w14:textId="77777777" w:rsidR="00A46852" w:rsidRDefault="004949D1">
      <w:pPr>
        <w:pStyle w:val="BodyText"/>
        <w:ind w:left="558"/>
      </w:pPr>
      <w:r>
        <w:rPr>
          <w:noProof/>
        </w:rPr>
        <w:drawing>
          <wp:anchor distT="0" distB="0" distL="0" distR="0" simplePos="0" relativeHeight="15787520" behindDoc="0" locked="0" layoutInCell="1" allowOverlap="1" wp14:anchorId="17C13028" wp14:editId="69612899">
            <wp:simplePos x="0" y="0"/>
            <wp:positionH relativeFrom="page">
              <wp:posOffset>792480</wp:posOffset>
            </wp:positionH>
            <wp:positionV relativeFrom="paragraph">
              <wp:posOffset>156970</wp:posOffset>
            </wp:positionV>
            <wp:extent cx="24129" cy="38100"/>
            <wp:effectExtent l="0" t="0" r="0" b="0"/>
            <wp:wrapNone/>
            <wp:docPr id="120" name="Image 12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descr="*"/>
                    <pic:cNvPicPr/>
                  </pic:nvPicPr>
                  <pic:blipFill>
                    <a:blip r:embed="rId22" cstate="print"/>
                    <a:stretch>
                      <a:fillRect/>
                    </a:stretch>
                  </pic:blipFill>
                  <pic:spPr>
                    <a:xfrm>
                      <a:off x="0" y="0"/>
                      <a:ext cx="24129" cy="38100"/>
                    </a:xfrm>
                    <a:prstGeom prst="rect">
                      <a:avLst/>
                    </a:prstGeom>
                  </pic:spPr>
                </pic:pic>
              </a:graphicData>
            </a:graphic>
          </wp:anchor>
        </w:drawing>
      </w:r>
      <w:r>
        <w:t>Ensure</w:t>
      </w:r>
      <w:r>
        <w:rPr>
          <w:spacing w:val="-7"/>
        </w:rPr>
        <w:t xml:space="preserve"> </w:t>
      </w:r>
      <w:r>
        <w:t>staff</w:t>
      </w:r>
      <w:r>
        <w:rPr>
          <w:spacing w:val="-5"/>
        </w:rPr>
        <w:t xml:space="preserve"> </w:t>
      </w:r>
      <w:r>
        <w:t>are</w:t>
      </w:r>
      <w:r>
        <w:rPr>
          <w:spacing w:val="-7"/>
        </w:rPr>
        <w:t xml:space="preserve"> </w:t>
      </w:r>
      <w:r>
        <w:t>trained</w:t>
      </w:r>
      <w:r>
        <w:rPr>
          <w:spacing w:val="-4"/>
        </w:rPr>
        <w:t xml:space="preserve"> </w:t>
      </w:r>
      <w:r>
        <w:t>to</w:t>
      </w:r>
      <w:r>
        <w:rPr>
          <w:spacing w:val="-5"/>
        </w:rPr>
        <w:t xml:space="preserve"> </w:t>
      </w:r>
      <w:r>
        <w:rPr>
          <w:spacing w:val="-2"/>
        </w:rPr>
        <w:t>understand:</w:t>
      </w:r>
    </w:p>
    <w:p w14:paraId="5353F75B" w14:textId="77777777" w:rsidR="00A46852" w:rsidRDefault="004949D1">
      <w:pPr>
        <w:pStyle w:val="ListParagraph"/>
        <w:numPr>
          <w:ilvl w:val="0"/>
          <w:numId w:val="7"/>
        </w:numPr>
        <w:tabs>
          <w:tab w:val="left" w:pos="1487"/>
        </w:tabs>
        <w:spacing w:before="130" w:line="223" w:lineRule="auto"/>
        <w:ind w:right="513"/>
        <w:rPr>
          <w:sz w:val="20"/>
        </w:rPr>
      </w:pPr>
      <w:r>
        <w:rPr>
          <w:sz w:val="20"/>
        </w:rPr>
        <w:t>How</w:t>
      </w:r>
      <w:r>
        <w:rPr>
          <w:spacing w:val="-5"/>
          <w:sz w:val="20"/>
        </w:rPr>
        <w:t xml:space="preserve"> </w:t>
      </w:r>
      <w:r>
        <w:rPr>
          <w:sz w:val="20"/>
        </w:rPr>
        <w:t>to</w:t>
      </w:r>
      <w:r>
        <w:rPr>
          <w:spacing w:val="-1"/>
          <w:sz w:val="20"/>
        </w:rPr>
        <w:t xml:space="preserve"> </w:t>
      </w:r>
      <w:proofErr w:type="spellStart"/>
      <w:r>
        <w:rPr>
          <w:sz w:val="20"/>
        </w:rPr>
        <w:t>recognise</w:t>
      </w:r>
      <w:proofErr w:type="spellEnd"/>
      <w:r>
        <w:rPr>
          <w:spacing w:val="-3"/>
          <w:sz w:val="20"/>
        </w:rPr>
        <w:t xml:space="preserve"> </w:t>
      </w:r>
      <w:r>
        <w:rPr>
          <w:sz w:val="20"/>
        </w:rPr>
        <w:t>the</w:t>
      </w:r>
      <w:r>
        <w:rPr>
          <w:spacing w:val="-2"/>
          <w:sz w:val="20"/>
        </w:rPr>
        <w:t xml:space="preserve"> </w:t>
      </w:r>
      <w:r>
        <w:rPr>
          <w:sz w:val="20"/>
        </w:rPr>
        <w:t>indicators</w:t>
      </w:r>
      <w:r>
        <w:rPr>
          <w:spacing w:val="-2"/>
          <w:sz w:val="20"/>
        </w:rPr>
        <w:t xml:space="preserve"> </w:t>
      </w:r>
      <w:r>
        <w:rPr>
          <w:sz w:val="20"/>
        </w:rPr>
        <w:t>and</w:t>
      </w:r>
      <w:r>
        <w:rPr>
          <w:spacing w:val="-1"/>
          <w:sz w:val="20"/>
        </w:rPr>
        <w:t xml:space="preserve"> </w:t>
      </w:r>
      <w:r>
        <w:rPr>
          <w:sz w:val="20"/>
        </w:rPr>
        <w:t>signs</w:t>
      </w:r>
      <w:r>
        <w:rPr>
          <w:spacing w:val="-2"/>
          <w:sz w:val="20"/>
        </w:rPr>
        <w:t xml:space="preserve"> </w:t>
      </w:r>
      <w:r>
        <w:rPr>
          <w:sz w:val="20"/>
        </w:rPr>
        <w:t>of</w:t>
      </w:r>
      <w:r>
        <w:rPr>
          <w:spacing w:val="-1"/>
          <w:sz w:val="20"/>
        </w:rPr>
        <w:t xml:space="preserve"> </w:t>
      </w:r>
      <w:r>
        <w:rPr>
          <w:sz w:val="20"/>
        </w:rPr>
        <w:t>child-on-child</w:t>
      </w:r>
      <w:r>
        <w:rPr>
          <w:spacing w:val="-1"/>
          <w:sz w:val="20"/>
        </w:rPr>
        <w:t xml:space="preserve"> </w:t>
      </w:r>
      <w:r>
        <w:rPr>
          <w:sz w:val="20"/>
        </w:rPr>
        <w:t>abuse,</w:t>
      </w:r>
      <w:r>
        <w:rPr>
          <w:spacing w:val="-3"/>
          <w:sz w:val="20"/>
        </w:rPr>
        <w:t xml:space="preserve"> </w:t>
      </w:r>
      <w:r>
        <w:rPr>
          <w:sz w:val="20"/>
        </w:rPr>
        <w:t>and</w:t>
      </w:r>
      <w:r>
        <w:rPr>
          <w:spacing w:val="-4"/>
          <w:sz w:val="20"/>
        </w:rPr>
        <w:t xml:space="preserve"> </w:t>
      </w:r>
      <w:r>
        <w:rPr>
          <w:sz w:val="20"/>
        </w:rPr>
        <w:t>know</w:t>
      </w:r>
      <w:r>
        <w:rPr>
          <w:spacing w:val="-5"/>
          <w:sz w:val="20"/>
        </w:rPr>
        <w:t xml:space="preserve"> </w:t>
      </w:r>
      <w:r>
        <w:rPr>
          <w:sz w:val="20"/>
        </w:rPr>
        <w:t>how</w:t>
      </w:r>
      <w:r>
        <w:rPr>
          <w:spacing w:val="-3"/>
          <w:sz w:val="20"/>
        </w:rPr>
        <w:t xml:space="preserve"> </w:t>
      </w:r>
      <w:r>
        <w:rPr>
          <w:sz w:val="20"/>
        </w:rPr>
        <w:t>to</w:t>
      </w:r>
      <w:r>
        <w:rPr>
          <w:spacing w:val="-1"/>
          <w:sz w:val="20"/>
        </w:rPr>
        <w:t xml:space="preserve"> </w:t>
      </w:r>
      <w:r>
        <w:rPr>
          <w:sz w:val="20"/>
        </w:rPr>
        <w:t>identify</w:t>
      </w:r>
      <w:r>
        <w:rPr>
          <w:spacing w:val="-4"/>
          <w:sz w:val="20"/>
        </w:rPr>
        <w:t xml:space="preserve"> </w:t>
      </w:r>
      <w:r>
        <w:rPr>
          <w:sz w:val="20"/>
        </w:rPr>
        <w:t>it and respond to reports</w:t>
      </w:r>
    </w:p>
    <w:p w14:paraId="5745477B" w14:textId="77777777" w:rsidR="00A46852" w:rsidRDefault="004949D1">
      <w:pPr>
        <w:pStyle w:val="ListParagraph"/>
        <w:numPr>
          <w:ilvl w:val="0"/>
          <w:numId w:val="7"/>
        </w:numPr>
        <w:tabs>
          <w:tab w:val="left" w:pos="1487"/>
        </w:tabs>
        <w:spacing w:before="135" w:line="223" w:lineRule="auto"/>
        <w:ind w:right="693"/>
        <w:rPr>
          <w:sz w:val="20"/>
        </w:rPr>
      </w:pPr>
      <w:r>
        <w:rPr>
          <w:sz w:val="20"/>
        </w:rPr>
        <w:t>That</w:t>
      </w:r>
      <w:r>
        <w:rPr>
          <w:spacing w:val="-4"/>
          <w:sz w:val="20"/>
        </w:rPr>
        <w:t xml:space="preserve"> </w:t>
      </w:r>
      <w:r>
        <w:rPr>
          <w:sz w:val="20"/>
        </w:rPr>
        <w:t>even</w:t>
      </w:r>
      <w:r>
        <w:rPr>
          <w:spacing w:val="-4"/>
          <w:sz w:val="20"/>
        </w:rPr>
        <w:t xml:space="preserve"> </w:t>
      </w:r>
      <w:r>
        <w:rPr>
          <w:sz w:val="20"/>
        </w:rPr>
        <w:t>if</w:t>
      </w:r>
      <w:r>
        <w:rPr>
          <w:spacing w:val="-2"/>
          <w:sz w:val="20"/>
        </w:rPr>
        <w:t xml:space="preserve"> </w:t>
      </w:r>
      <w:r>
        <w:rPr>
          <w:sz w:val="20"/>
        </w:rPr>
        <w:t>there</w:t>
      </w:r>
      <w:r>
        <w:rPr>
          <w:spacing w:val="-4"/>
          <w:sz w:val="20"/>
        </w:rPr>
        <w:t xml:space="preserve"> </w:t>
      </w:r>
      <w:r>
        <w:rPr>
          <w:sz w:val="20"/>
        </w:rPr>
        <w:t>are</w:t>
      </w:r>
      <w:r>
        <w:rPr>
          <w:spacing w:val="-2"/>
          <w:sz w:val="20"/>
        </w:rPr>
        <w:t xml:space="preserve"> </w:t>
      </w:r>
      <w:r>
        <w:rPr>
          <w:sz w:val="20"/>
        </w:rPr>
        <w:t>no</w:t>
      </w:r>
      <w:r>
        <w:rPr>
          <w:spacing w:val="-4"/>
          <w:sz w:val="20"/>
        </w:rPr>
        <w:t xml:space="preserve"> </w:t>
      </w:r>
      <w:r>
        <w:rPr>
          <w:sz w:val="20"/>
        </w:rPr>
        <w:t>reports</w:t>
      </w:r>
      <w:r>
        <w:rPr>
          <w:spacing w:val="-3"/>
          <w:sz w:val="20"/>
        </w:rPr>
        <w:t xml:space="preserve"> </w:t>
      </w:r>
      <w:r>
        <w:rPr>
          <w:sz w:val="20"/>
        </w:rPr>
        <w:t>of</w:t>
      </w:r>
      <w:r>
        <w:rPr>
          <w:spacing w:val="-2"/>
          <w:sz w:val="20"/>
        </w:rPr>
        <w:t xml:space="preserve"> </w:t>
      </w:r>
      <w:r>
        <w:rPr>
          <w:sz w:val="20"/>
        </w:rPr>
        <w:t>child-on-child</w:t>
      </w:r>
      <w:r>
        <w:rPr>
          <w:spacing w:val="-1"/>
          <w:sz w:val="20"/>
        </w:rPr>
        <w:t xml:space="preserve"> </w:t>
      </w:r>
      <w:r>
        <w:rPr>
          <w:sz w:val="20"/>
        </w:rPr>
        <w:t>abuse</w:t>
      </w:r>
      <w:r>
        <w:rPr>
          <w:spacing w:val="-4"/>
          <w:sz w:val="20"/>
        </w:rPr>
        <w:t xml:space="preserve"> </w:t>
      </w:r>
      <w:r>
        <w:rPr>
          <w:sz w:val="20"/>
        </w:rPr>
        <w:t>in</w:t>
      </w:r>
      <w:r>
        <w:rPr>
          <w:spacing w:val="-2"/>
          <w:sz w:val="20"/>
        </w:rPr>
        <w:t xml:space="preserve"> </w:t>
      </w:r>
      <w:r>
        <w:rPr>
          <w:sz w:val="20"/>
        </w:rPr>
        <w:t>school,</w:t>
      </w:r>
      <w:r>
        <w:rPr>
          <w:spacing w:val="-4"/>
          <w:sz w:val="20"/>
        </w:rPr>
        <w:t xml:space="preserve"> </w:t>
      </w:r>
      <w:r>
        <w:rPr>
          <w:sz w:val="20"/>
        </w:rPr>
        <w:t>it</w:t>
      </w:r>
      <w:r>
        <w:rPr>
          <w:spacing w:val="-2"/>
          <w:sz w:val="20"/>
        </w:rPr>
        <w:t xml:space="preserve"> </w:t>
      </w:r>
      <w:r>
        <w:rPr>
          <w:sz w:val="20"/>
        </w:rPr>
        <w:t>does</w:t>
      </w:r>
      <w:r>
        <w:rPr>
          <w:spacing w:val="-3"/>
          <w:sz w:val="20"/>
        </w:rPr>
        <w:t xml:space="preserve"> </w:t>
      </w:r>
      <w:r>
        <w:rPr>
          <w:sz w:val="20"/>
        </w:rPr>
        <w:t>not</w:t>
      </w:r>
      <w:r>
        <w:rPr>
          <w:spacing w:val="-4"/>
          <w:sz w:val="20"/>
        </w:rPr>
        <w:t xml:space="preserve"> </w:t>
      </w:r>
      <w:r>
        <w:rPr>
          <w:sz w:val="20"/>
        </w:rPr>
        <w:t>mean</w:t>
      </w:r>
      <w:r>
        <w:rPr>
          <w:spacing w:val="-4"/>
          <w:sz w:val="20"/>
        </w:rPr>
        <w:t xml:space="preserve"> </w:t>
      </w:r>
      <w:r>
        <w:rPr>
          <w:sz w:val="20"/>
        </w:rPr>
        <w:t>it</w:t>
      </w:r>
      <w:r>
        <w:rPr>
          <w:spacing w:val="-2"/>
          <w:sz w:val="20"/>
        </w:rPr>
        <w:t xml:space="preserve"> </w:t>
      </w:r>
      <w:r>
        <w:rPr>
          <w:sz w:val="20"/>
        </w:rPr>
        <w:t>is</w:t>
      </w:r>
      <w:r>
        <w:rPr>
          <w:spacing w:val="-3"/>
          <w:sz w:val="20"/>
        </w:rPr>
        <w:t xml:space="preserve"> </w:t>
      </w:r>
      <w:r>
        <w:rPr>
          <w:sz w:val="20"/>
        </w:rPr>
        <w:t>not happening – staff should maintain an attitude of “it could happen here”</w:t>
      </w:r>
    </w:p>
    <w:p w14:paraId="17D42954" w14:textId="77777777" w:rsidR="00A46852" w:rsidRDefault="004949D1">
      <w:pPr>
        <w:pStyle w:val="ListParagraph"/>
        <w:numPr>
          <w:ilvl w:val="0"/>
          <w:numId w:val="7"/>
        </w:numPr>
        <w:tabs>
          <w:tab w:val="left" w:pos="1487"/>
        </w:tabs>
        <w:spacing w:before="136" w:line="223" w:lineRule="auto"/>
        <w:ind w:right="432"/>
        <w:rPr>
          <w:sz w:val="20"/>
        </w:rPr>
      </w:pPr>
      <w:r>
        <w:rPr>
          <w:sz w:val="20"/>
        </w:rPr>
        <w:t>That if they have any concerns about a child’s welfare, they should act on them immediately rather</w:t>
      </w:r>
      <w:r>
        <w:rPr>
          <w:spacing w:val="-3"/>
          <w:sz w:val="20"/>
        </w:rPr>
        <w:t xml:space="preserve"> </w:t>
      </w:r>
      <w:r>
        <w:rPr>
          <w:sz w:val="20"/>
        </w:rPr>
        <w:t>than</w:t>
      </w:r>
      <w:r>
        <w:rPr>
          <w:spacing w:val="-2"/>
          <w:sz w:val="20"/>
        </w:rPr>
        <w:t xml:space="preserve"> </w:t>
      </w:r>
      <w:r>
        <w:rPr>
          <w:sz w:val="20"/>
        </w:rPr>
        <w:t>wait</w:t>
      </w:r>
      <w:r>
        <w:rPr>
          <w:spacing w:val="-1"/>
          <w:sz w:val="20"/>
        </w:rPr>
        <w:t xml:space="preserve"> </w:t>
      </w:r>
      <w:r>
        <w:rPr>
          <w:sz w:val="20"/>
        </w:rPr>
        <w:t>to</w:t>
      </w:r>
      <w:r>
        <w:rPr>
          <w:spacing w:val="-2"/>
          <w:sz w:val="20"/>
        </w:rPr>
        <w:t xml:space="preserve"> </w:t>
      </w:r>
      <w:r>
        <w:rPr>
          <w:sz w:val="20"/>
        </w:rPr>
        <w:t>be</w:t>
      </w:r>
      <w:r>
        <w:rPr>
          <w:spacing w:val="-4"/>
          <w:sz w:val="20"/>
        </w:rPr>
        <w:t xml:space="preserve"> </w:t>
      </w:r>
      <w:r>
        <w:rPr>
          <w:sz w:val="20"/>
        </w:rPr>
        <w:t>told,</w:t>
      </w:r>
      <w:r>
        <w:rPr>
          <w:spacing w:val="-1"/>
          <w:sz w:val="20"/>
        </w:rPr>
        <w:t xml:space="preserve"> </w:t>
      </w:r>
      <w:r>
        <w:rPr>
          <w:sz w:val="20"/>
        </w:rPr>
        <w:t>and</w:t>
      </w:r>
      <w:r>
        <w:rPr>
          <w:spacing w:val="-3"/>
          <w:sz w:val="20"/>
        </w:rPr>
        <w:t xml:space="preserve"> </w:t>
      </w:r>
      <w:r>
        <w:rPr>
          <w:sz w:val="20"/>
        </w:rPr>
        <w:t>that</w:t>
      </w:r>
      <w:r>
        <w:rPr>
          <w:spacing w:val="-1"/>
          <w:sz w:val="20"/>
        </w:rPr>
        <w:t xml:space="preserve"> </w:t>
      </w:r>
      <w:r>
        <w:rPr>
          <w:sz w:val="20"/>
        </w:rPr>
        <w:t>victims</w:t>
      </w:r>
      <w:r>
        <w:rPr>
          <w:spacing w:val="-4"/>
          <w:sz w:val="20"/>
        </w:rPr>
        <w:t xml:space="preserve"> </w:t>
      </w:r>
      <w:r>
        <w:rPr>
          <w:sz w:val="20"/>
        </w:rPr>
        <w:t>may</w:t>
      </w:r>
      <w:r>
        <w:rPr>
          <w:spacing w:val="-9"/>
          <w:sz w:val="20"/>
        </w:rPr>
        <w:t xml:space="preserve"> </w:t>
      </w:r>
      <w:r>
        <w:rPr>
          <w:sz w:val="20"/>
        </w:rPr>
        <w:t>not</w:t>
      </w:r>
      <w:r>
        <w:rPr>
          <w:spacing w:val="-3"/>
          <w:sz w:val="20"/>
        </w:rPr>
        <w:t xml:space="preserve"> </w:t>
      </w:r>
      <w:r>
        <w:rPr>
          <w:sz w:val="20"/>
        </w:rPr>
        <w:t>always</w:t>
      </w:r>
      <w:r>
        <w:rPr>
          <w:spacing w:val="-2"/>
          <w:sz w:val="20"/>
        </w:rPr>
        <w:t xml:space="preserve"> </w:t>
      </w:r>
      <w:r>
        <w:rPr>
          <w:sz w:val="20"/>
        </w:rPr>
        <w:t>make</w:t>
      </w:r>
      <w:r>
        <w:rPr>
          <w:spacing w:val="-3"/>
          <w:sz w:val="20"/>
        </w:rPr>
        <w:t xml:space="preserve"> </w:t>
      </w:r>
      <w:r>
        <w:rPr>
          <w:sz w:val="20"/>
        </w:rPr>
        <w:t>a</w:t>
      </w:r>
      <w:r>
        <w:rPr>
          <w:spacing w:val="-4"/>
          <w:sz w:val="20"/>
        </w:rPr>
        <w:t xml:space="preserve"> </w:t>
      </w:r>
      <w:r>
        <w:rPr>
          <w:sz w:val="20"/>
        </w:rPr>
        <w:t>direct</w:t>
      </w:r>
      <w:r>
        <w:rPr>
          <w:spacing w:val="-3"/>
          <w:sz w:val="20"/>
        </w:rPr>
        <w:t xml:space="preserve"> </w:t>
      </w:r>
      <w:r>
        <w:rPr>
          <w:sz w:val="20"/>
        </w:rPr>
        <w:t>report. For</w:t>
      </w:r>
      <w:r>
        <w:rPr>
          <w:spacing w:val="-3"/>
          <w:sz w:val="20"/>
        </w:rPr>
        <w:t xml:space="preserve"> </w:t>
      </w:r>
      <w:r>
        <w:rPr>
          <w:sz w:val="20"/>
        </w:rPr>
        <w:t>example:</w:t>
      </w:r>
    </w:p>
    <w:p w14:paraId="414247B8" w14:textId="77777777" w:rsidR="00A46852" w:rsidRDefault="004949D1">
      <w:pPr>
        <w:pStyle w:val="ListParagraph"/>
        <w:numPr>
          <w:ilvl w:val="1"/>
          <w:numId w:val="7"/>
        </w:numPr>
        <w:tabs>
          <w:tab w:val="left" w:pos="2207"/>
        </w:tabs>
        <w:spacing w:before="124"/>
        <w:rPr>
          <w:sz w:val="20"/>
        </w:rPr>
      </w:pPr>
      <w:r>
        <w:rPr>
          <w:sz w:val="20"/>
        </w:rPr>
        <w:t>Children</w:t>
      </w:r>
      <w:r>
        <w:rPr>
          <w:spacing w:val="-5"/>
          <w:sz w:val="20"/>
        </w:rPr>
        <w:t xml:space="preserve"> </w:t>
      </w:r>
      <w:r>
        <w:rPr>
          <w:sz w:val="20"/>
        </w:rPr>
        <w:t>can</w:t>
      </w:r>
      <w:r>
        <w:rPr>
          <w:spacing w:val="-7"/>
          <w:sz w:val="20"/>
        </w:rPr>
        <w:t xml:space="preserve"> </w:t>
      </w:r>
      <w:r>
        <w:rPr>
          <w:sz w:val="20"/>
        </w:rPr>
        <w:t>show</w:t>
      </w:r>
      <w:r>
        <w:rPr>
          <w:spacing w:val="-7"/>
          <w:sz w:val="20"/>
        </w:rPr>
        <w:t xml:space="preserve"> </w:t>
      </w:r>
      <w:r>
        <w:rPr>
          <w:sz w:val="20"/>
        </w:rPr>
        <w:t>signs</w:t>
      </w:r>
      <w:r>
        <w:rPr>
          <w:spacing w:val="-5"/>
          <w:sz w:val="20"/>
        </w:rPr>
        <w:t xml:space="preserve"> </w:t>
      </w:r>
      <w:r>
        <w:rPr>
          <w:sz w:val="20"/>
        </w:rPr>
        <w:t>or</w:t>
      </w:r>
      <w:r>
        <w:rPr>
          <w:spacing w:val="-4"/>
          <w:sz w:val="20"/>
        </w:rPr>
        <w:t xml:space="preserve"> </w:t>
      </w:r>
      <w:r>
        <w:rPr>
          <w:sz w:val="20"/>
        </w:rPr>
        <w:t>act</w:t>
      </w:r>
      <w:r>
        <w:rPr>
          <w:spacing w:val="-6"/>
          <w:sz w:val="20"/>
        </w:rPr>
        <w:t xml:space="preserve"> </w:t>
      </w:r>
      <w:r>
        <w:rPr>
          <w:sz w:val="20"/>
        </w:rPr>
        <w:t>in</w:t>
      </w:r>
      <w:r>
        <w:rPr>
          <w:spacing w:val="-3"/>
          <w:sz w:val="20"/>
        </w:rPr>
        <w:t xml:space="preserve"> </w:t>
      </w:r>
      <w:r>
        <w:rPr>
          <w:sz w:val="20"/>
        </w:rPr>
        <w:t>ways</w:t>
      </w:r>
      <w:r>
        <w:rPr>
          <w:spacing w:val="-3"/>
          <w:sz w:val="20"/>
        </w:rPr>
        <w:t xml:space="preserve"> </w:t>
      </w:r>
      <w:r>
        <w:rPr>
          <w:sz w:val="20"/>
        </w:rPr>
        <w:t>they</w:t>
      </w:r>
      <w:r>
        <w:rPr>
          <w:spacing w:val="-7"/>
          <w:sz w:val="20"/>
        </w:rPr>
        <w:t xml:space="preserve"> </w:t>
      </w:r>
      <w:r>
        <w:rPr>
          <w:sz w:val="20"/>
        </w:rPr>
        <w:t>hope</w:t>
      </w:r>
      <w:r>
        <w:rPr>
          <w:spacing w:val="-6"/>
          <w:sz w:val="20"/>
        </w:rPr>
        <w:t xml:space="preserve"> </w:t>
      </w:r>
      <w:r>
        <w:rPr>
          <w:sz w:val="20"/>
        </w:rPr>
        <w:t>adults</w:t>
      </w:r>
      <w:r>
        <w:rPr>
          <w:spacing w:val="-6"/>
          <w:sz w:val="20"/>
        </w:rPr>
        <w:t xml:space="preserve"> </w:t>
      </w:r>
      <w:r>
        <w:rPr>
          <w:sz w:val="20"/>
        </w:rPr>
        <w:t>will</w:t>
      </w:r>
      <w:r>
        <w:rPr>
          <w:spacing w:val="-7"/>
          <w:sz w:val="20"/>
        </w:rPr>
        <w:t xml:space="preserve"> </w:t>
      </w:r>
      <w:r>
        <w:rPr>
          <w:sz w:val="20"/>
        </w:rPr>
        <w:t>notice</w:t>
      </w:r>
      <w:r>
        <w:rPr>
          <w:spacing w:val="-5"/>
          <w:sz w:val="20"/>
        </w:rPr>
        <w:t xml:space="preserve"> </w:t>
      </w:r>
      <w:r>
        <w:rPr>
          <w:sz w:val="20"/>
        </w:rPr>
        <w:t>and</w:t>
      </w:r>
      <w:r>
        <w:rPr>
          <w:spacing w:val="-4"/>
          <w:sz w:val="20"/>
        </w:rPr>
        <w:t xml:space="preserve"> </w:t>
      </w:r>
      <w:r>
        <w:rPr>
          <w:sz w:val="20"/>
        </w:rPr>
        <w:t>react</w:t>
      </w:r>
      <w:r>
        <w:rPr>
          <w:spacing w:val="-7"/>
          <w:sz w:val="20"/>
        </w:rPr>
        <w:t xml:space="preserve"> </w:t>
      </w:r>
      <w:r>
        <w:rPr>
          <w:spacing w:val="-5"/>
          <w:sz w:val="20"/>
        </w:rPr>
        <w:t>to</w:t>
      </w:r>
    </w:p>
    <w:p w14:paraId="26C62D45" w14:textId="77777777" w:rsidR="00A46852" w:rsidRDefault="004949D1">
      <w:pPr>
        <w:pStyle w:val="ListParagraph"/>
        <w:numPr>
          <w:ilvl w:val="1"/>
          <w:numId w:val="7"/>
        </w:numPr>
        <w:tabs>
          <w:tab w:val="left" w:pos="2207"/>
        </w:tabs>
        <w:spacing w:before="118"/>
        <w:rPr>
          <w:sz w:val="20"/>
        </w:rPr>
      </w:pPr>
      <w:r>
        <w:rPr>
          <w:sz w:val="20"/>
        </w:rPr>
        <w:t>A</w:t>
      </w:r>
      <w:r>
        <w:rPr>
          <w:spacing w:val="-4"/>
          <w:sz w:val="20"/>
        </w:rPr>
        <w:t xml:space="preserve"> </w:t>
      </w:r>
      <w:r>
        <w:rPr>
          <w:sz w:val="20"/>
        </w:rPr>
        <w:t>friend</w:t>
      </w:r>
      <w:r>
        <w:rPr>
          <w:spacing w:val="-3"/>
          <w:sz w:val="20"/>
        </w:rPr>
        <w:t xml:space="preserve"> </w:t>
      </w:r>
      <w:r>
        <w:rPr>
          <w:sz w:val="20"/>
        </w:rPr>
        <w:t>may</w:t>
      </w:r>
      <w:r>
        <w:rPr>
          <w:spacing w:val="-6"/>
          <w:sz w:val="20"/>
        </w:rPr>
        <w:t xml:space="preserve"> </w:t>
      </w:r>
      <w:r>
        <w:rPr>
          <w:sz w:val="20"/>
        </w:rPr>
        <w:t>make</w:t>
      </w:r>
      <w:r>
        <w:rPr>
          <w:spacing w:val="-3"/>
          <w:sz w:val="20"/>
        </w:rPr>
        <w:t xml:space="preserve"> </w:t>
      </w:r>
      <w:r>
        <w:rPr>
          <w:sz w:val="20"/>
        </w:rPr>
        <w:t>a</w:t>
      </w:r>
      <w:r>
        <w:rPr>
          <w:spacing w:val="-5"/>
          <w:sz w:val="20"/>
        </w:rPr>
        <w:t xml:space="preserve"> </w:t>
      </w:r>
      <w:r>
        <w:rPr>
          <w:spacing w:val="-2"/>
          <w:sz w:val="20"/>
        </w:rPr>
        <w:t>report</w:t>
      </w:r>
    </w:p>
    <w:p w14:paraId="1BC3783A" w14:textId="77777777" w:rsidR="00A46852" w:rsidRDefault="004949D1">
      <w:pPr>
        <w:pStyle w:val="ListParagraph"/>
        <w:numPr>
          <w:ilvl w:val="1"/>
          <w:numId w:val="7"/>
        </w:numPr>
        <w:tabs>
          <w:tab w:val="left" w:pos="2207"/>
        </w:tabs>
        <w:spacing w:before="120"/>
        <w:rPr>
          <w:sz w:val="20"/>
        </w:rPr>
      </w:pPr>
      <w:r>
        <w:rPr>
          <w:sz w:val="20"/>
        </w:rPr>
        <w:t>A</w:t>
      </w:r>
      <w:r>
        <w:rPr>
          <w:spacing w:val="-5"/>
          <w:sz w:val="20"/>
        </w:rPr>
        <w:t xml:space="preserve"> </w:t>
      </w:r>
      <w:r>
        <w:rPr>
          <w:sz w:val="20"/>
        </w:rPr>
        <w:t>member</w:t>
      </w:r>
      <w:r>
        <w:rPr>
          <w:spacing w:val="-3"/>
          <w:sz w:val="20"/>
        </w:rPr>
        <w:t xml:space="preserve"> </w:t>
      </w:r>
      <w:r>
        <w:rPr>
          <w:sz w:val="20"/>
        </w:rPr>
        <w:t>of</w:t>
      </w:r>
      <w:r>
        <w:rPr>
          <w:spacing w:val="-2"/>
          <w:sz w:val="20"/>
        </w:rPr>
        <w:t xml:space="preserve"> </w:t>
      </w:r>
      <w:r>
        <w:rPr>
          <w:sz w:val="20"/>
        </w:rPr>
        <w:t>staff</w:t>
      </w:r>
      <w:r>
        <w:rPr>
          <w:spacing w:val="-4"/>
          <w:sz w:val="20"/>
        </w:rPr>
        <w:t xml:space="preserve"> </w:t>
      </w:r>
      <w:r>
        <w:rPr>
          <w:sz w:val="20"/>
        </w:rPr>
        <w:t>may</w:t>
      </w:r>
      <w:r>
        <w:rPr>
          <w:spacing w:val="-8"/>
          <w:sz w:val="20"/>
        </w:rPr>
        <w:t xml:space="preserve"> </w:t>
      </w:r>
      <w:r>
        <w:rPr>
          <w:sz w:val="20"/>
        </w:rPr>
        <w:t>overhear</w:t>
      </w:r>
      <w:r>
        <w:rPr>
          <w:spacing w:val="-4"/>
          <w:sz w:val="20"/>
        </w:rPr>
        <w:t xml:space="preserve"> </w:t>
      </w:r>
      <w:r>
        <w:rPr>
          <w:sz w:val="20"/>
        </w:rPr>
        <w:t>a</w:t>
      </w:r>
      <w:r>
        <w:rPr>
          <w:spacing w:val="-4"/>
          <w:sz w:val="20"/>
        </w:rPr>
        <w:t xml:space="preserve"> </w:t>
      </w:r>
      <w:r>
        <w:rPr>
          <w:spacing w:val="-2"/>
          <w:sz w:val="20"/>
        </w:rPr>
        <w:t>conversation</w:t>
      </w:r>
    </w:p>
    <w:p w14:paraId="34E7F97A" w14:textId="77777777" w:rsidR="00A46852" w:rsidRDefault="004949D1">
      <w:pPr>
        <w:pStyle w:val="ListParagraph"/>
        <w:numPr>
          <w:ilvl w:val="1"/>
          <w:numId w:val="7"/>
        </w:numPr>
        <w:tabs>
          <w:tab w:val="left" w:pos="2207"/>
        </w:tabs>
        <w:spacing w:before="120"/>
        <w:rPr>
          <w:sz w:val="20"/>
        </w:rPr>
      </w:pPr>
      <w:r>
        <w:rPr>
          <w:sz w:val="20"/>
        </w:rPr>
        <w:t>A</w:t>
      </w:r>
      <w:r>
        <w:rPr>
          <w:spacing w:val="-9"/>
          <w:sz w:val="20"/>
        </w:rPr>
        <w:t xml:space="preserve"> </w:t>
      </w:r>
      <w:r>
        <w:rPr>
          <w:sz w:val="20"/>
        </w:rPr>
        <w:t>child’s</w:t>
      </w:r>
      <w:r>
        <w:rPr>
          <w:spacing w:val="-7"/>
          <w:sz w:val="20"/>
        </w:rPr>
        <w:t xml:space="preserve"> </w:t>
      </w:r>
      <w:proofErr w:type="spellStart"/>
      <w:r>
        <w:rPr>
          <w:sz w:val="20"/>
        </w:rPr>
        <w:t>behaviour</w:t>
      </w:r>
      <w:proofErr w:type="spellEnd"/>
      <w:r>
        <w:rPr>
          <w:spacing w:val="-9"/>
          <w:sz w:val="20"/>
        </w:rPr>
        <w:t xml:space="preserve"> </w:t>
      </w:r>
      <w:r>
        <w:rPr>
          <w:sz w:val="20"/>
        </w:rPr>
        <w:t>might</w:t>
      </w:r>
      <w:r>
        <w:rPr>
          <w:spacing w:val="-8"/>
          <w:sz w:val="20"/>
        </w:rPr>
        <w:t xml:space="preserve"> </w:t>
      </w:r>
      <w:r>
        <w:rPr>
          <w:sz w:val="20"/>
        </w:rPr>
        <w:t>indicate</w:t>
      </w:r>
      <w:r>
        <w:rPr>
          <w:spacing w:val="-6"/>
          <w:sz w:val="20"/>
        </w:rPr>
        <w:t xml:space="preserve"> </w:t>
      </w:r>
      <w:r>
        <w:rPr>
          <w:sz w:val="20"/>
        </w:rPr>
        <w:t>that</w:t>
      </w:r>
      <w:r>
        <w:rPr>
          <w:spacing w:val="-9"/>
          <w:sz w:val="20"/>
        </w:rPr>
        <w:t xml:space="preserve"> </w:t>
      </w:r>
      <w:r>
        <w:rPr>
          <w:sz w:val="20"/>
        </w:rPr>
        <w:t>something</w:t>
      </w:r>
      <w:r>
        <w:rPr>
          <w:spacing w:val="-7"/>
          <w:sz w:val="20"/>
        </w:rPr>
        <w:t xml:space="preserve"> </w:t>
      </w:r>
      <w:r>
        <w:rPr>
          <w:sz w:val="20"/>
        </w:rPr>
        <w:t>is</w:t>
      </w:r>
      <w:r>
        <w:rPr>
          <w:spacing w:val="-6"/>
          <w:sz w:val="20"/>
        </w:rPr>
        <w:t xml:space="preserve"> </w:t>
      </w:r>
      <w:r>
        <w:rPr>
          <w:spacing w:val="-4"/>
          <w:sz w:val="20"/>
        </w:rPr>
        <w:t>wrong</w:t>
      </w:r>
    </w:p>
    <w:p w14:paraId="425A7DD5" w14:textId="77777777" w:rsidR="00A46852" w:rsidRDefault="004949D1">
      <w:pPr>
        <w:pStyle w:val="ListParagraph"/>
        <w:numPr>
          <w:ilvl w:val="0"/>
          <w:numId w:val="7"/>
        </w:numPr>
        <w:tabs>
          <w:tab w:val="left" w:pos="1487"/>
        </w:tabs>
        <w:spacing w:before="133" w:line="223" w:lineRule="auto"/>
        <w:ind w:right="1258"/>
        <w:rPr>
          <w:sz w:val="20"/>
        </w:rPr>
      </w:pPr>
      <w:r>
        <w:rPr>
          <w:sz w:val="20"/>
        </w:rPr>
        <w:t>That</w:t>
      </w:r>
      <w:r>
        <w:rPr>
          <w:spacing w:val="-5"/>
          <w:sz w:val="20"/>
        </w:rPr>
        <w:t xml:space="preserve"> </w:t>
      </w:r>
      <w:r>
        <w:rPr>
          <w:sz w:val="20"/>
        </w:rPr>
        <w:t>certain</w:t>
      </w:r>
      <w:r>
        <w:rPr>
          <w:spacing w:val="-5"/>
          <w:sz w:val="20"/>
        </w:rPr>
        <w:t xml:space="preserve"> </w:t>
      </w:r>
      <w:r>
        <w:rPr>
          <w:sz w:val="20"/>
        </w:rPr>
        <w:t>children</w:t>
      </w:r>
      <w:r>
        <w:rPr>
          <w:spacing w:val="-5"/>
          <w:sz w:val="20"/>
        </w:rPr>
        <w:t xml:space="preserve"> </w:t>
      </w:r>
      <w:r>
        <w:rPr>
          <w:sz w:val="20"/>
        </w:rPr>
        <w:t>may</w:t>
      </w:r>
      <w:r>
        <w:rPr>
          <w:spacing w:val="-7"/>
          <w:sz w:val="20"/>
        </w:rPr>
        <w:t xml:space="preserve"> </w:t>
      </w:r>
      <w:r>
        <w:rPr>
          <w:sz w:val="20"/>
        </w:rPr>
        <w:t>face</w:t>
      </w:r>
      <w:r>
        <w:rPr>
          <w:spacing w:val="-5"/>
          <w:sz w:val="20"/>
        </w:rPr>
        <w:t xml:space="preserve"> </w:t>
      </w:r>
      <w:r>
        <w:rPr>
          <w:sz w:val="20"/>
        </w:rPr>
        <w:t>additional</w:t>
      </w:r>
      <w:r>
        <w:rPr>
          <w:spacing w:val="-4"/>
          <w:sz w:val="20"/>
        </w:rPr>
        <w:t xml:space="preserve"> </w:t>
      </w:r>
      <w:r>
        <w:rPr>
          <w:sz w:val="20"/>
        </w:rPr>
        <w:t>barriers</w:t>
      </w:r>
      <w:r>
        <w:rPr>
          <w:spacing w:val="-3"/>
          <w:sz w:val="20"/>
        </w:rPr>
        <w:t xml:space="preserve"> </w:t>
      </w:r>
      <w:r>
        <w:rPr>
          <w:sz w:val="20"/>
        </w:rPr>
        <w:t>to</w:t>
      </w:r>
      <w:r>
        <w:rPr>
          <w:spacing w:val="-6"/>
          <w:sz w:val="20"/>
        </w:rPr>
        <w:t xml:space="preserve"> </w:t>
      </w:r>
      <w:r>
        <w:rPr>
          <w:sz w:val="20"/>
        </w:rPr>
        <w:t>telling</w:t>
      </w:r>
      <w:r>
        <w:rPr>
          <w:spacing w:val="-6"/>
          <w:sz w:val="20"/>
        </w:rPr>
        <w:t xml:space="preserve"> </w:t>
      </w:r>
      <w:r>
        <w:rPr>
          <w:sz w:val="20"/>
        </w:rPr>
        <w:t>someone</w:t>
      </w:r>
      <w:r>
        <w:rPr>
          <w:spacing w:val="-4"/>
          <w:sz w:val="20"/>
        </w:rPr>
        <w:t xml:space="preserve"> </w:t>
      </w:r>
      <w:r>
        <w:rPr>
          <w:sz w:val="20"/>
        </w:rPr>
        <w:t>because</w:t>
      </w:r>
      <w:r>
        <w:rPr>
          <w:spacing w:val="-3"/>
          <w:sz w:val="20"/>
        </w:rPr>
        <w:t xml:space="preserve"> </w:t>
      </w:r>
      <w:r>
        <w:rPr>
          <w:sz w:val="20"/>
        </w:rPr>
        <w:t>of</w:t>
      </w:r>
      <w:r>
        <w:rPr>
          <w:spacing w:val="-3"/>
          <w:sz w:val="20"/>
        </w:rPr>
        <w:t xml:space="preserve"> </w:t>
      </w:r>
      <w:r>
        <w:rPr>
          <w:sz w:val="20"/>
        </w:rPr>
        <w:t>their vulnerability, disability, gender, ethnicity and/or sexual orientation</w:t>
      </w:r>
    </w:p>
    <w:p w14:paraId="249A3D48" w14:textId="77777777" w:rsidR="00A46852" w:rsidRDefault="004949D1">
      <w:pPr>
        <w:pStyle w:val="ListParagraph"/>
        <w:numPr>
          <w:ilvl w:val="0"/>
          <w:numId w:val="7"/>
        </w:numPr>
        <w:tabs>
          <w:tab w:val="left" w:pos="1487"/>
        </w:tabs>
        <w:spacing w:before="133" w:line="223" w:lineRule="auto"/>
        <w:ind w:right="340"/>
        <w:rPr>
          <w:sz w:val="20"/>
        </w:rPr>
      </w:pPr>
      <w:r>
        <w:rPr>
          <w:sz w:val="20"/>
        </w:rPr>
        <w:t>That</w:t>
      </w:r>
      <w:r>
        <w:rPr>
          <w:spacing w:val="-4"/>
          <w:sz w:val="20"/>
        </w:rPr>
        <w:t xml:space="preserve"> </w:t>
      </w:r>
      <w:r>
        <w:rPr>
          <w:sz w:val="20"/>
        </w:rPr>
        <w:t>a</w:t>
      </w:r>
      <w:r>
        <w:rPr>
          <w:spacing w:val="-4"/>
          <w:sz w:val="20"/>
        </w:rPr>
        <w:t xml:space="preserve"> </w:t>
      </w:r>
      <w:r>
        <w:rPr>
          <w:sz w:val="20"/>
        </w:rPr>
        <w:t>pupil</w:t>
      </w:r>
      <w:r>
        <w:rPr>
          <w:spacing w:val="-3"/>
          <w:sz w:val="20"/>
        </w:rPr>
        <w:t xml:space="preserve"> </w:t>
      </w:r>
      <w:r>
        <w:rPr>
          <w:sz w:val="20"/>
        </w:rPr>
        <w:t>harming</w:t>
      </w:r>
      <w:r>
        <w:rPr>
          <w:spacing w:val="-4"/>
          <w:sz w:val="20"/>
        </w:rPr>
        <w:t xml:space="preserve"> </w:t>
      </w:r>
      <w:r>
        <w:rPr>
          <w:sz w:val="20"/>
        </w:rPr>
        <w:t>a</w:t>
      </w:r>
      <w:r>
        <w:rPr>
          <w:spacing w:val="-2"/>
          <w:sz w:val="20"/>
        </w:rPr>
        <w:t xml:space="preserve"> </w:t>
      </w:r>
      <w:r>
        <w:rPr>
          <w:sz w:val="20"/>
        </w:rPr>
        <w:t>peer</w:t>
      </w:r>
      <w:r>
        <w:rPr>
          <w:spacing w:val="-1"/>
          <w:sz w:val="20"/>
        </w:rPr>
        <w:t xml:space="preserve"> </w:t>
      </w:r>
      <w:r>
        <w:rPr>
          <w:sz w:val="20"/>
        </w:rPr>
        <w:t>could</w:t>
      </w:r>
      <w:r>
        <w:rPr>
          <w:spacing w:val="-2"/>
          <w:sz w:val="20"/>
        </w:rPr>
        <w:t xml:space="preserve"> </w:t>
      </w:r>
      <w:r>
        <w:rPr>
          <w:sz w:val="20"/>
        </w:rPr>
        <w:t>be</w:t>
      </w:r>
      <w:r>
        <w:rPr>
          <w:spacing w:val="-2"/>
          <w:sz w:val="20"/>
        </w:rPr>
        <w:t xml:space="preserve"> </w:t>
      </w:r>
      <w:r>
        <w:rPr>
          <w:sz w:val="20"/>
        </w:rPr>
        <w:t>a</w:t>
      </w:r>
      <w:r>
        <w:rPr>
          <w:spacing w:val="-4"/>
          <w:sz w:val="20"/>
        </w:rPr>
        <w:t xml:space="preserve"> </w:t>
      </w:r>
      <w:r>
        <w:rPr>
          <w:sz w:val="20"/>
        </w:rPr>
        <w:t>sign</w:t>
      </w:r>
      <w:r>
        <w:rPr>
          <w:spacing w:val="-4"/>
          <w:sz w:val="20"/>
        </w:rPr>
        <w:t xml:space="preserve"> </w:t>
      </w:r>
      <w:r>
        <w:rPr>
          <w:sz w:val="20"/>
        </w:rPr>
        <w:t>that</w:t>
      </w:r>
      <w:r>
        <w:rPr>
          <w:spacing w:val="-4"/>
          <w:sz w:val="20"/>
        </w:rPr>
        <w:t xml:space="preserve"> </w:t>
      </w:r>
      <w:r>
        <w:rPr>
          <w:sz w:val="20"/>
        </w:rPr>
        <w:t>the</w:t>
      </w:r>
      <w:r>
        <w:rPr>
          <w:spacing w:val="-4"/>
          <w:sz w:val="20"/>
        </w:rPr>
        <w:t xml:space="preserve"> </w:t>
      </w:r>
      <w:r>
        <w:rPr>
          <w:sz w:val="20"/>
        </w:rPr>
        <w:t>child</w:t>
      </w:r>
      <w:r>
        <w:rPr>
          <w:spacing w:val="-2"/>
          <w:sz w:val="20"/>
        </w:rPr>
        <w:t xml:space="preserve"> </w:t>
      </w:r>
      <w:r>
        <w:rPr>
          <w:sz w:val="20"/>
        </w:rPr>
        <w:t>is</w:t>
      </w:r>
      <w:r>
        <w:rPr>
          <w:spacing w:val="-3"/>
          <w:sz w:val="20"/>
        </w:rPr>
        <w:t xml:space="preserve"> </w:t>
      </w:r>
      <w:r>
        <w:rPr>
          <w:sz w:val="20"/>
        </w:rPr>
        <w:t>being</w:t>
      </w:r>
      <w:r>
        <w:rPr>
          <w:spacing w:val="-2"/>
          <w:sz w:val="20"/>
        </w:rPr>
        <w:t xml:space="preserve"> </w:t>
      </w:r>
      <w:r>
        <w:rPr>
          <w:sz w:val="20"/>
        </w:rPr>
        <w:t>abused</w:t>
      </w:r>
      <w:r>
        <w:rPr>
          <w:spacing w:val="-4"/>
          <w:sz w:val="20"/>
        </w:rPr>
        <w:t xml:space="preserve"> </w:t>
      </w:r>
      <w:r>
        <w:rPr>
          <w:sz w:val="20"/>
        </w:rPr>
        <w:t>themselves,</w:t>
      </w:r>
      <w:r>
        <w:rPr>
          <w:spacing w:val="-4"/>
          <w:sz w:val="20"/>
        </w:rPr>
        <w:t xml:space="preserve"> </w:t>
      </w:r>
      <w:r>
        <w:rPr>
          <w:sz w:val="20"/>
        </w:rPr>
        <w:t>and</w:t>
      </w:r>
      <w:r>
        <w:rPr>
          <w:spacing w:val="-4"/>
          <w:sz w:val="20"/>
        </w:rPr>
        <w:t xml:space="preserve"> </w:t>
      </w:r>
      <w:r>
        <w:rPr>
          <w:sz w:val="20"/>
        </w:rPr>
        <w:t>that this would fall under the scope of this policy</w:t>
      </w:r>
    </w:p>
    <w:p w14:paraId="4C2DB205" w14:textId="77777777" w:rsidR="00A46852" w:rsidRDefault="004949D1">
      <w:pPr>
        <w:pStyle w:val="ListParagraph"/>
        <w:numPr>
          <w:ilvl w:val="0"/>
          <w:numId w:val="7"/>
        </w:numPr>
        <w:tabs>
          <w:tab w:val="left" w:pos="1487"/>
        </w:tabs>
        <w:spacing w:before="135" w:line="223" w:lineRule="auto"/>
        <w:ind w:right="472"/>
        <w:rPr>
          <w:sz w:val="20"/>
        </w:rPr>
      </w:pPr>
      <w:r>
        <w:rPr>
          <w:sz w:val="20"/>
        </w:rPr>
        <w:t>The</w:t>
      </w:r>
      <w:r>
        <w:rPr>
          <w:spacing w:val="-5"/>
          <w:sz w:val="20"/>
        </w:rPr>
        <w:t xml:space="preserve"> </w:t>
      </w:r>
      <w:r>
        <w:rPr>
          <w:sz w:val="20"/>
        </w:rPr>
        <w:t>important</w:t>
      </w:r>
      <w:r>
        <w:rPr>
          <w:spacing w:val="-4"/>
          <w:sz w:val="20"/>
        </w:rPr>
        <w:t xml:space="preserve"> </w:t>
      </w:r>
      <w:r>
        <w:rPr>
          <w:sz w:val="20"/>
        </w:rPr>
        <w:t>role</w:t>
      </w:r>
      <w:r>
        <w:rPr>
          <w:spacing w:val="-2"/>
          <w:sz w:val="20"/>
        </w:rPr>
        <w:t xml:space="preserve"> </w:t>
      </w:r>
      <w:r>
        <w:rPr>
          <w:sz w:val="20"/>
        </w:rPr>
        <w:t>they</w:t>
      </w:r>
      <w:r>
        <w:rPr>
          <w:spacing w:val="-7"/>
          <w:sz w:val="20"/>
        </w:rPr>
        <w:t xml:space="preserve"> </w:t>
      </w:r>
      <w:r>
        <w:rPr>
          <w:sz w:val="20"/>
        </w:rPr>
        <w:t>have</w:t>
      </w:r>
      <w:r>
        <w:rPr>
          <w:spacing w:val="-4"/>
          <w:sz w:val="20"/>
        </w:rPr>
        <w:t xml:space="preserve"> </w:t>
      </w:r>
      <w:r>
        <w:rPr>
          <w:sz w:val="20"/>
        </w:rPr>
        <w:t>to</w:t>
      </w:r>
      <w:r>
        <w:rPr>
          <w:spacing w:val="-2"/>
          <w:sz w:val="20"/>
        </w:rPr>
        <w:t xml:space="preserve"> </w:t>
      </w:r>
      <w:r>
        <w:rPr>
          <w:sz w:val="20"/>
        </w:rPr>
        <w:t>play</w:t>
      </w:r>
      <w:r>
        <w:rPr>
          <w:spacing w:val="-5"/>
          <w:sz w:val="20"/>
        </w:rPr>
        <w:t xml:space="preserve"> </w:t>
      </w:r>
      <w:r>
        <w:rPr>
          <w:sz w:val="20"/>
        </w:rPr>
        <w:t>in</w:t>
      </w:r>
      <w:r>
        <w:rPr>
          <w:spacing w:val="-2"/>
          <w:sz w:val="20"/>
        </w:rPr>
        <w:t xml:space="preserve"> </w:t>
      </w:r>
      <w:r>
        <w:rPr>
          <w:sz w:val="20"/>
        </w:rPr>
        <w:t>preventing child-on-child</w:t>
      </w:r>
      <w:r>
        <w:rPr>
          <w:spacing w:val="-4"/>
          <w:sz w:val="20"/>
        </w:rPr>
        <w:t xml:space="preserve"> </w:t>
      </w:r>
      <w:r>
        <w:rPr>
          <w:sz w:val="20"/>
        </w:rPr>
        <w:t>abuse</w:t>
      </w:r>
      <w:r>
        <w:rPr>
          <w:spacing w:val="-4"/>
          <w:sz w:val="20"/>
        </w:rPr>
        <w:t xml:space="preserve"> </w:t>
      </w:r>
      <w:r>
        <w:rPr>
          <w:sz w:val="20"/>
        </w:rPr>
        <w:t>and</w:t>
      </w:r>
      <w:r>
        <w:rPr>
          <w:spacing w:val="-5"/>
          <w:sz w:val="20"/>
        </w:rPr>
        <w:t xml:space="preserve"> </w:t>
      </w:r>
      <w:r>
        <w:rPr>
          <w:sz w:val="20"/>
        </w:rPr>
        <w:t>responding</w:t>
      </w:r>
      <w:r>
        <w:rPr>
          <w:spacing w:val="-2"/>
          <w:sz w:val="20"/>
        </w:rPr>
        <w:t xml:space="preserve"> </w:t>
      </w:r>
      <w:r>
        <w:rPr>
          <w:sz w:val="20"/>
        </w:rPr>
        <w:t>where they believe a child may be at risk from it</w:t>
      </w:r>
    </w:p>
    <w:p w14:paraId="101352DE" w14:textId="77777777" w:rsidR="00A46852" w:rsidRDefault="004949D1">
      <w:pPr>
        <w:pStyle w:val="ListParagraph"/>
        <w:numPr>
          <w:ilvl w:val="0"/>
          <w:numId w:val="7"/>
        </w:numPr>
        <w:tabs>
          <w:tab w:val="left" w:pos="1486"/>
        </w:tabs>
        <w:spacing w:before="123"/>
        <w:ind w:left="1486" w:hanging="359"/>
        <w:rPr>
          <w:sz w:val="20"/>
        </w:rPr>
      </w:pPr>
      <w:r>
        <w:rPr>
          <w:sz w:val="20"/>
        </w:rPr>
        <w:t>That</w:t>
      </w:r>
      <w:r>
        <w:rPr>
          <w:spacing w:val="-6"/>
          <w:sz w:val="20"/>
        </w:rPr>
        <w:t xml:space="preserve"> </w:t>
      </w:r>
      <w:r>
        <w:rPr>
          <w:sz w:val="20"/>
        </w:rPr>
        <w:t>they</w:t>
      </w:r>
      <w:r>
        <w:rPr>
          <w:spacing w:val="-7"/>
          <w:sz w:val="20"/>
        </w:rPr>
        <w:t xml:space="preserve"> </w:t>
      </w:r>
      <w:r>
        <w:rPr>
          <w:sz w:val="20"/>
        </w:rPr>
        <w:t>should</w:t>
      </w:r>
      <w:r>
        <w:rPr>
          <w:spacing w:val="-5"/>
          <w:sz w:val="20"/>
        </w:rPr>
        <w:t xml:space="preserve"> </w:t>
      </w:r>
      <w:r>
        <w:rPr>
          <w:sz w:val="20"/>
        </w:rPr>
        <w:t>speak</w:t>
      </w:r>
      <w:r>
        <w:rPr>
          <w:spacing w:val="-2"/>
          <w:sz w:val="20"/>
        </w:rPr>
        <w:t xml:space="preserve"> </w:t>
      </w:r>
      <w:r>
        <w:rPr>
          <w:sz w:val="20"/>
        </w:rPr>
        <w:t>to</w:t>
      </w:r>
      <w:r>
        <w:rPr>
          <w:spacing w:val="-6"/>
          <w:sz w:val="20"/>
        </w:rPr>
        <w:t xml:space="preserve"> </w:t>
      </w:r>
      <w:r>
        <w:rPr>
          <w:sz w:val="20"/>
        </w:rPr>
        <w:t>the</w:t>
      </w:r>
      <w:r>
        <w:rPr>
          <w:spacing w:val="-6"/>
          <w:sz w:val="20"/>
        </w:rPr>
        <w:t xml:space="preserve"> </w:t>
      </w:r>
      <w:r>
        <w:rPr>
          <w:sz w:val="20"/>
        </w:rPr>
        <w:t>DSL</w:t>
      </w:r>
      <w:r>
        <w:rPr>
          <w:spacing w:val="-3"/>
          <w:sz w:val="20"/>
        </w:rPr>
        <w:t xml:space="preserve"> </w:t>
      </w:r>
      <w:r>
        <w:rPr>
          <w:sz w:val="20"/>
        </w:rPr>
        <w:t>if</w:t>
      </w:r>
      <w:r>
        <w:rPr>
          <w:spacing w:val="-3"/>
          <w:sz w:val="20"/>
        </w:rPr>
        <w:t xml:space="preserve"> </w:t>
      </w:r>
      <w:r>
        <w:rPr>
          <w:sz w:val="20"/>
        </w:rPr>
        <w:t>they</w:t>
      </w:r>
      <w:r>
        <w:rPr>
          <w:spacing w:val="-6"/>
          <w:sz w:val="20"/>
        </w:rPr>
        <w:t xml:space="preserve"> </w:t>
      </w:r>
      <w:r>
        <w:rPr>
          <w:sz w:val="20"/>
        </w:rPr>
        <w:t>have</w:t>
      </w:r>
      <w:r>
        <w:rPr>
          <w:spacing w:val="-3"/>
          <w:sz w:val="20"/>
        </w:rPr>
        <w:t xml:space="preserve"> </w:t>
      </w:r>
      <w:r>
        <w:rPr>
          <w:sz w:val="20"/>
        </w:rPr>
        <w:t>any</w:t>
      </w:r>
      <w:r>
        <w:rPr>
          <w:spacing w:val="-8"/>
          <w:sz w:val="20"/>
        </w:rPr>
        <w:t xml:space="preserve"> </w:t>
      </w:r>
      <w:r>
        <w:rPr>
          <w:spacing w:val="-2"/>
          <w:sz w:val="20"/>
        </w:rPr>
        <w:t>concerns</w:t>
      </w:r>
    </w:p>
    <w:p w14:paraId="505EDB73" w14:textId="77777777" w:rsidR="00A46852" w:rsidRDefault="004949D1">
      <w:pPr>
        <w:pStyle w:val="ListParagraph"/>
        <w:numPr>
          <w:ilvl w:val="0"/>
          <w:numId w:val="7"/>
        </w:numPr>
        <w:tabs>
          <w:tab w:val="left" w:pos="1487"/>
        </w:tabs>
        <w:spacing w:before="108" w:line="230" w:lineRule="auto"/>
        <w:ind w:right="345"/>
        <w:rPr>
          <w:sz w:val="20"/>
        </w:rPr>
      </w:pPr>
      <w:r>
        <w:rPr>
          <w:sz w:val="20"/>
        </w:rPr>
        <w:t>That social media is likely to play a role in the fall-out from any incident or alleged incident, including</w:t>
      </w:r>
      <w:r>
        <w:rPr>
          <w:spacing w:val="-5"/>
          <w:sz w:val="20"/>
        </w:rPr>
        <w:t xml:space="preserve"> </w:t>
      </w:r>
      <w:r>
        <w:rPr>
          <w:sz w:val="20"/>
        </w:rPr>
        <w:t>for</w:t>
      </w:r>
      <w:r>
        <w:rPr>
          <w:spacing w:val="-4"/>
          <w:sz w:val="20"/>
        </w:rPr>
        <w:t xml:space="preserve"> </w:t>
      </w:r>
      <w:r>
        <w:rPr>
          <w:sz w:val="20"/>
        </w:rPr>
        <w:t>potential</w:t>
      </w:r>
      <w:r>
        <w:rPr>
          <w:spacing w:val="-5"/>
          <w:sz w:val="20"/>
        </w:rPr>
        <w:t xml:space="preserve"> </w:t>
      </w:r>
      <w:r>
        <w:rPr>
          <w:sz w:val="20"/>
        </w:rPr>
        <w:t>contact</w:t>
      </w:r>
      <w:r>
        <w:rPr>
          <w:spacing w:val="-4"/>
          <w:sz w:val="20"/>
        </w:rPr>
        <w:t xml:space="preserve"> </w:t>
      </w:r>
      <w:r>
        <w:rPr>
          <w:sz w:val="20"/>
        </w:rPr>
        <w:t>between</w:t>
      </w:r>
      <w:r>
        <w:rPr>
          <w:spacing w:val="-5"/>
          <w:sz w:val="20"/>
        </w:rPr>
        <w:t xml:space="preserve"> </w:t>
      </w:r>
      <w:r>
        <w:rPr>
          <w:sz w:val="20"/>
        </w:rPr>
        <w:t>the</w:t>
      </w:r>
      <w:r>
        <w:rPr>
          <w:spacing w:val="-3"/>
          <w:sz w:val="20"/>
        </w:rPr>
        <w:t xml:space="preserve"> </w:t>
      </w:r>
      <w:r>
        <w:rPr>
          <w:sz w:val="20"/>
        </w:rPr>
        <w:t>victim,</w:t>
      </w:r>
      <w:r>
        <w:rPr>
          <w:spacing w:val="-4"/>
          <w:sz w:val="20"/>
        </w:rPr>
        <w:t xml:space="preserve"> </w:t>
      </w:r>
      <w:r>
        <w:rPr>
          <w:sz w:val="20"/>
        </w:rPr>
        <w:t>alleged</w:t>
      </w:r>
      <w:r>
        <w:rPr>
          <w:spacing w:val="-5"/>
          <w:sz w:val="20"/>
        </w:rPr>
        <w:t xml:space="preserve"> </w:t>
      </w:r>
      <w:r>
        <w:rPr>
          <w:sz w:val="20"/>
        </w:rPr>
        <w:t>perpetrator(s)</w:t>
      </w:r>
      <w:r>
        <w:rPr>
          <w:spacing w:val="-3"/>
          <w:sz w:val="20"/>
        </w:rPr>
        <w:t xml:space="preserve"> </w:t>
      </w:r>
      <w:r>
        <w:rPr>
          <w:sz w:val="20"/>
        </w:rPr>
        <w:t>and</w:t>
      </w:r>
      <w:r>
        <w:rPr>
          <w:spacing w:val="-5"/>
          <w:sz w:val="20"/>
        </w:rPr>
        <w:t xml:space="preserve"> </w:t>
      </w:r>
      <w:r>
        <w:rPr>
          <w:sz w:val="20"/>
        </w:rPr>
        <w:t>friends</w:t>
      </w:r>
      <w:r>
        <w:rPr>
          <w:spacing w:val="-3"/>
          <w:sz w:val="20"/>
        </w:rPr>
        <w:t xml:space="preserve"> </w:t>
      </w:r>
      <w:r>
        <w:rPr>
          <w:sz w:val="20"/>
        </w:rPr>
        <w:t xml:space="preserve">from either </w:t>
      </w:r>
      <w:r>
        <w:rPr>
          <w:spacing w:val="-4"/>
          <w:sz w:val="20"/>
        </w:rPr>
        <w:t>side</w:t>
      </w:r>
    </w:p>
    <w:p w14:paraId="6215AB95" w14:textId="77777777" w:rsidR="00A46852" w:rsidRDefault="004949D1">
      <w:pPr>
        <w:pStyle w:val="BodyText"/>
        <w:spacing w:before="125"/>
      </w:pPr>
      <w:r>
        <w:t>The</w:t>
      </w:r>
      <w:r>
        <w:rPr>
          <w:spacing w:val="-4"/>
        </w:rPr>
        <w:t xml:space="preserve"> </w:t>
      </w:r>
      <w:r>
        <w:t>DSL</w:t>
      </w:r>
      <w:r>
        <w:rPr>
          <w:spacing w:val="-1"/>
        </w:rPr>
        <w:t xml:space="preserve"> </w:t>
      </w:r>
      <w:r>
        <w:t>will</w:t>
      </w:r>
      <w:r>
        <w:rPr>
          <w:spacing w:val="-4"/>
        </w:rPr>
        <w:t xml:space="preserve"> </w:t>
      </w:r>
      <w:r>
        <w:t>take</w:t>
      </w:r>
      <w:r>
        <w:rPr>
          <w:spacing w:val="-3"/>
        </w:rPr>
        <w:t xml:space="preserve"> </w:t>
      </w:r>
      <w:r>
        <w:t>the</w:t>
      </w:r>
      <w:r>
        <w:rPr>
          <w:spacing w:val="-1"/>
        </w:rPr>
        <w:t xml:space="preserve"> </w:t>
      </w:r>
      <w:r>
        <w:t>lead</w:t>
      </w:r>
      <w:r>
        <w:rPr>
          <w:spacing w:val="-4"/>
        </w:rPr>
        <w:t xml:space="preserve"> </w:t>
      </w:r>
      <w:r>
        <w:t>role</w:t>
      </w:r>
      <w:r>
        <w:rPr>
          <w:spacing w:val="-1"/>
        </w:rPr>
        <w:t xml:space="preserve"> </w:t>
      </w:r>
      <w:r>
        <w:t>in</w:t>
      </w:r>
      <w:r>
        <w:rPr>
          <w:spacing w:val="-1"/>
        </w:rPr>
        <w:t xml:space="preserve"> </w:t>
      </w:r>
      <w:r>
        <w:t>any</w:t>
      </w:r>
      <w:r>
        <w:rPr>
          <w:spacing w:val="-6"/>
        </w:rPr>
        <w:t xml:space="preserve"> </w:t>
      </w:r>
      <w:r>
        <w:t>disciplining</w:t>
      </w:r>
      <w:r>
        <w:rPr>
          <w:spacing w:val="-3"/>
        </w:rPr>
        <w:t xml:space="preserve"> </w:t>
      </w:r>
      <w:r>
        <w:t>of</w:t>
      </w:r>
      <w:r>
        <w:rPr>
          <w:spacing w:val="-1"/>
        </w:rPr>
        <w:t xml:space="preserve"> </w:t>
      </w:r>
      <w:r>
        <w:t>the</w:t>
      </w:r>
      <w:r>
        <w:rPr>
          <w:spacing w:val="-1"/>
        </w:rPr>
        <w:t xml:space="preserve"> </w:t>
      </w:r>
      <w:r>
        <w:t>alleged</w:t>
      </w:r>
      <w:r>
        <w:rPr>
          <w:spacing w:val="-4"/>
        </w:rPr>
        <w:t xml:space="preserve"> </w:t>
      </w:r>
      <w:r>
        <w:t>perpetrator(s).</w:t>
      </w:r>
      <w:r>
        <w:rPr>
          <w:spacing w:val="-8"/>
        </w:rPr>
        <w:t xml:space="preserve"> </w:t>
      </w:r>
      <w:r>
        <w:t>We</w:t>
      </w:r>
      <w:r>
        <w:rPr>
          <w:spacing w:val="-6"/>
        </w:rPr>
        <w:t xml:space="preserve"> </w:t>
      </w:r>
      <w:r>
        <w:t>will</w:t>
      </w:r>
      <w:r>
        <w:rPr>
          <w:spacing w:val="-4"/>
        </w:rPr>
        <w:t xml:space="preserve"> </w:t>
      </w:r>
      <w:r>
        <w:t>provide</w:t>
      </w:r>
      <w:r>
        <w:rPr>
          <w:spacing w:val="-4"/>
        </w:rPr>
        <w:t xml:space="preserve"> </w:t>
      </w:r>
      <w:r>
        <w:t>support at</w:t>
      </w:r>
      <w:r>
        <w:rPr>
          <w:spacing w:val="-3"/>
        </w:rPr>
        <w:t xml:space="preserve"> </w:t>
      </w:r>
      <w:r>
        <w:t>the same time as taking any disciplinary action.</w:t>
      </w:r>
    </w:p>
    <w:p w14:paraId="7464670A" w14:textId="77777777" w:rsidR="00A46852" w:rsidRDefault="004949D1">
      <w:pPr>
        <w:pStyle w:val="BodyText"/>
        <w:spacing w:before="120" w:line="229" w:lineRule="exact"/>
      </w:pPr>
      <w:r>
        <w:t>Disciplinary</w:t>
      </w:r>
      <w:r>
        <w:rPr>
          <w:spacing w:val="-8"/>
        </w:rPr>
        <w:t xml:space="preserve"> </w:t>
      </w:r>
      <w:r>
        <w:t>action</w:t>
      </w:r>
      <w:r>
        <w:rPr>
          <w:spacing w:val="-6"/>
        </w:rPr>
        <w:t xml:space="preserve"> </w:t>
      </w:r>
      <w:r>
        <w:t>can</w:t>
      </w:r>
      <w:r>
        <w:rPr>
          <w:spacing w:val="-5"/>
        </w:rPr>
        <w:t xml:space="preserve"> </w:t>
      </w:r>
      <w:r>
        <w:t>be</w:t>
      </w:r>
      <w:r>
        <w:rPr>
          <w:spacing w:val="-8"/>
        </w:rPr>
        <w:t xml:space="preserve"> </w:t>
      </w:r>
      <w:r>
        <w:t>taken</w:t>
      </w:r>
      <w:r>
        <w:rPr>
          <w:spacing w:val="-7"/>
        </w:rPr>
        <w:t xml:space="preserve"> </w:t>
      </w:r>
      <w:r>
        <w:t>while</w:t>
      </w:r>
      <w:r>
        <w:rPr>
          <w:spacing w:val="-6"/>
        </w:rPr>
        <w:t xml:space="preserve"> </w:t>
      </w:r>
      <w:r>
        <w:t>other</w:t>
      </w:r>
      <w:r>
        <w:rPr>
          <w:spacing w:val="-4"/>
        </w:rPr>
        <w:t xml:space="preserve"> </w:t>
      </w:r>
      <w:r>
        <w:t>investigations</w:t>
      </w:r>
      <w:r>
        <w:rPr>
          <w:spacing w:val="-5"/>
        </w:rPr>
        <w:t xml:space="preserve"> </w:t>
      </w:r>
      <w:r>
        <w:t>are</w:t>
      </w:r>
      <w:r>
        <w:rPr>
          <w:spacing w:val="-7"/>
        </w:rPr>
        <w:t xml:space="preserve"> </w:t>
      </w:r>
      <w:r>
        <w:t>going</w:t>
      </w:r>
      <w:r>
        <w:rPr>
          <w:spacing w:val="-4"/>
        </w:rPr>
        <w:t xml:space="preserve"> </w:t>
      </w:r>
      <w:r>
        <w:t>on,</w:t>
      </w:r>
      <w:r>
        <w:rPr>
          <w:spacing w:val="-5"/>
        </w:rPr>
        <w:t xml:space="preserve"> </w:t>
      </w:r>
      <w:r>
        <w:t>e.g.</w:t>
      </w:r>
      <w:r>
        <w:rPr>
          <w:spacing w:val="-4"/>
        </w:rPr>
        <w:t xml:space="preserve"> </w:t>
      </w:r>
      <w:r>
        <w:t>by</w:t>
      </w:r>
      <w:r>
        <w:rPr>
          <w:spacing w:val="-7"/>
        </w:rPr>
        <w:t xml:space="preserve"> </w:t>
      </w:r>
      <w:r>
        <w:t>the</w:t>
      </w:r>
      <w:r>
        <w:rPr>
          <w:spacing w:val="-7"/>
        </w:rPr>
        <w:t xml:space="preserve"> </w:t>
      </w:r>
      <w:r>
        <w:t>police.</w:t>
      </w:r>
      <w:r>
        <w:rPr>
          <w:spacing w:val="-4"/>
        </w:rPr>
        <w:t xml:space="preserve"> </w:t>
      </w:r>
      <w:r>
        <w:t>The</w:t>
      </w:r>
      <w:r>
        <w:rPr>
          <w:spacing w:val="-8"/>
        </w:rPr>
        <w:t xml:space="preserve"> </w:t>
      </w:r>
      <w:r>
        <w:t>fact</w:t>
      </w:r>
      <w:r>
        <w:rPr>
          <w:spacing w:val="-6"/>
        </w:rPr>
        <w:t xml:space="preserve"> </w:t>
      </w:r>
      <w:r>
        <w:rPr>
          <w:spacing w:val="-4"/>
        </w:rPr>
        <w:t>that</w:t>
      </w:r>
    </w:p>
    <w:p w14:paraId="4AD1EAC3" w14:textId="77777777" w:rsidR="00A46852" w:rsidRDefault="004949D1">
      <w:pPr>
        <w:pStyle w:val="BodyText"/>
        <w:spacing w:before="0"/>
        <w:ind w:right="289"/>
      </w:pPr>
      <w:r>
        <w:t>another</w:t>
      </w:r>
      <w:r>
        <w:rPr>
          <w:spacing w:val="-3"/>
        </w:rPr>
        <w:t xml:space="preserve"> </w:t>
      </w:r>
      <w:r>
        <w:t>body</w:t>
      </w:r>
      <w:r>
        <w:rPr>
          <w:spacing w:val="-7"/>
        </w:rPr>
        <w:t xml:space="preserve"> </w:t>
      </w:r>
      <w:r>
        <w:t>is</w:t>
      </w:r>
      <w:r>
        <w:rPr>
          <w:spacing w:val="-1"/>
        </w:rPr>
        <w:t xml:space="preserve"> </w:t>
      </w:r>
      <w:r>
        <w:t>investigating</w:t>
      </w:r>
      <w:r>
        <w:rPr>
          <w:spacing w:val="-4"/>
        </w:rPr>
        <w:t xml:space="preserve"> </w:t>
      </w:r>
      <w:r>
        <w:t>or</w:t>
      </w:r>
      <w:r>
        <w:rPr>
          <w:spacing w:val="-3"/>
        </w:rPr>
        <w:t xml:space="preserve"> </w:t>
      </w:r>
      <w:r>
        <w:t>has</w:t>
      </w:r>
      <w:r>
        <w:rPr>
          <w:spacing w:val="-1"/>
        </w:rPr>
        <w:t xml:space="preserve"> </w:t>
      </w:r>
      <w:r>
        <w:t>investigated</w:t>
      </w:r>
      <w:r>
        <w:rPr>
          <w:spacing w:val="-3"/>
        </w:rPr>
        <w:t xml:space="preserve"> </w:t>
      </w:r>
      <w:r>
        <w:t>an</w:t>
      </w:r>
      <w:r>
        <w:rPr>
          <w:spacing w:val="-3"/>
        </w:rPr>
        <w:t xml:space="preserve"> </w:t>
      </w:r>
      <w:r>
        <w:t>incident</w:t>
      </w:r>
      <w:r>
        <w:rPr>
          <w:spacing w:val="-4"/>
        </w:rPr>
        <w:t xml:space="preserve"> </w:t>
      </w:r>
      <w:r>
        <w:t>doesn’t</w:t>
      </w:r>
      <w:r>
        <w:rPr>
          <w:spacing w:val="-4"/>
        </w:rPr>
        <w:t xml:space="preserve"> </w:t>
      </w:r>
      <w:r>
        <w:t>(in</w:t>
      </w:r>
      <w:r>
        <w:rPr>
          <w:spacing w:val="-2"/>
        </w:rPr>
        <w:t xml:space="preserve"> </w:t>
      </w:r>
      <w:r>
        <w:t>itself)</w:t>
      </w:r>
      <w:r>
        <w:rPr>
          <w:spacing w:val="-3"/>
        </w:rPr>
        <w:t xml:space="preserve"> </w:t>
      </w:r>
      <w:r>
        <w:t>prevent</w:t>
      </w:r>
      <w:r>
        <w:rPr>
          <w:spacing w:val="-4"/>
        </w:rPr>
        <w:t xml:space="preserve"> </w:t>
      </w:r>
      <w:r>
        <w:t>our</w:t>
      </w:r>
      <w:r>
        <w:rPr>
          <w:spacing w:val="-4"/>
        </w:rPr>
        <w:t xml:space="preserve"> </w:t>
      </w:r>
      <w:r>
        <w:t>school</w:t>
      </w:r>
      <w:r>
        <w:rPr>
          <w:spacing w:val="-5"/>
        </w:rPr>
        <w:t xml:space="preserve"> </w:t>
      </w:r>
      <w:r>
        <w:t xml:space="preserve">from coming to its own conclusion about what happened and imposing a penalty accordingly. We will consider these matters on a case-by-case basis, </w:t>
      </w:r>
      <w:proofErr w:type="gramStart"/>
      <w:r>
        <w:t>taking into account</w:t>
      </w:r>
      <w:proofErr w:type="gramEnd"/>
      <w:r>
        <w:t xml:space="preserve"> whether:</w:t>
      </w:r>
    </w:p>
    <w:p w14:paraId="722805B1" w14:textId="77777777" w:rsidR="00A46852" w:rsidRDefault="004949D1">
      <w:pPr>
        <w:pStyle w:val="BodyText"/>
        <w:ind w:left="558" w:right="289"/>
      </w:pPr>
      <w:r>
        <w:rPr>
          <w:noProof/>
        </w:rPr>
        <w:drawing>
          <wp:anchor distT="0" distB="0" distL="0" distR="0" simplePos="0" relativeHeight="15788032" behindDoc="0" locked="0" layoutInCell="1" allowOverlap="1" wp14:anchorId="4F5F6D04" wp14:editId="1AE620D3">
            <wp:simplePos x="0" y="0"/>
            <wp:positionH relativeFrom="page">
              <wp:posOffset>792480</wp:posOffset>
            </wp:positionH>
            <wp:positionV relativeFrom="paragraph">
              <wp:posOffset>156463</wp:posOffset>
            </wp:positionV>
            <wp:extent cx="24129" cy="38098"/>
            <wp:effectExtent l="0" t="0" r="0" b="0"/>
            <wp:wrapNone/>
            <wp:docPr id="121" name="Image 12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descr="*"/>
                    <pic:cNvPicPr/>
                  </pic:nvPicPr>
                  <pic:blipFill>
                    <a:blip r:embed="rId22" cstate="print"/>
                    <a:stretch>
                      <a:fillRect/>
                    </a:stretch>
                  </pic:blipFill>
                  <pic:spPr>
                    <a:xfrm>
                      <a:off x="0" y="0"/>
                      <a:ext cx="24129" cy="38098"/>
                    </a:xfrm>
                    <a:prstGeom prst="rect">
                      <a:avLst/>
                    </a:prstGeom>
                  </pic:spPr>
                </pic:pic>
              </a:graphicData>
            </a:graphic>
          </wp:anchor>
        </w:drawing>
      </w:r>
      <w:proofErr w:type="gramStart"/>
      <w:r>
        <w:t>Taking</w:t>
      </w:r>
      <w:r>
        <w:rPr>
          <w:spacing w:val="-6"/>
        </w:rPr>
        <w:t xml:space="preserve"> </w:t>
      </w:r>
      <w:r>
        <w:t>action</w:t>
      </w:r>
      <w:proofErr w:type="gramEnd"/>
      <w:r>
        <w:rPr>
          <w:spacing w:val="-3"/>
        </w:rPr>
        <w:t xml:space="preserve"> </w:t>
      </w:r>
      <w:r>
        <w:t>would</w:t>
      </w:r>
      <w:r>
        <w:rPr>
          <w:spacing w:val="-5"/>
        </w:rPr>
        <w:t xml:space="preserve"> </w:t>
      </w:r>
      <w:r>
        <w:t>prejudice</w:t>
      </w:r>
      <w:r>
        <w:rPr>
          <w:spacing w:val="-5"/>
        </w:rPr>
        <w:t xml:space="preserve"> </w:t>
      </w:r>
      <w:r>
        <w:t>an</w:t>
      </w:r>
      <w:r>
        <w:rPr>
          <w:spacing w:val="-3"/>
        </w:rPr>
        <w:t xml:space="preserve"> </w:t>
      </w:r>
      <w:r>
        <w:t>investigation</w:t>
      </w:r>
      <w:r>
        <w:rPr>
          <w:spacing w:val="-4"/>
        </w:rPr>
        <w:t xml:space="preserve"> </w:t>
      </w:r>
      <w:r>
        <w:t>and/or</w:t>
      </w:r>
      <w:r>
        <w:rPr>
          <w:spacing w:val="-4"/>
        </w:rPr>
        <w:t xml:space="preserve"> </w:t>
      </w:r>
      <w:r>
        <w:t>subsequent</w:t>
      </w:r>
      <w:r>
        <w:rPr>
          <w:spacing w:val="-3"/>
        </w:rPr>
        <w:t xml:space="preserve"> </w:t>
      </w:r>
      <w:r>
        <w:t>prosecution –</w:t>
      </w:r>
      <w:r>
        <w:rPr>
          <w:spacing w:val="-2"/>
        </w:rPr>
        <w:t xml:space="preserve"> </w:t>
      </w:r>
      <w:r>
        <w:t>we</w:t>
      </w:r>
      <w:r>
        <w:rPr>
          <w:spacing w:val="-3"/>
        </w:rPr>
        <w:t xml:space="preserve"> </w:t>
      </w:r>
      <w:r>
        <w:t>will</w:t>
      </w:r>
      <w:r>
        <w:rPr>
          <w:spacing w:val="-4"/>
        </w:rPr>
        <w:t xml:space="preserve"> </w:t>
      </w:r>
      <w:r>
        <w:t>liaise</w:t>
      </w:r>
      <w:r>
        <w:rPr>
          <w:spacing w:val="-3"/>
        </w:rPr>
        <w:t xml:space="preserve"> </w:t>
      </w:r>
      <w:r>
        <w:t>with</w:t>
      </w:r>
      <w:r>
        <w:rPr>
          <w:spacing w:val="-5"/>
        </w:rPr>
        <w:t xml:space="preserve"> </w:t>
      </w:r>
      <w:r>
        <w:t>the police and/or LA children’s social care to determine this</w:t>
      </w:r>
    </w:p>
    <w:p w14:paraId="046F42C0" w14:textId="77777777" w:rsidR="00A46852" w:rsidRDefault="00A46852">
      <w:pPr>
        <w:sectPr w:rsidR="00A46852">
          <w:pgSz w:w="11900" w:h="16850"/>
          <w:pgMar w:top="1540" w:right="820" w:bottom="1000" w:left="860" w:header="0" w:footer="728" w:gutter="0"/>
          <w:cols w:space="720"/>
        </w:sectPr>
      </w:pPr>
    </w:p>
    <w:p w14:paraId="3B608582" w14:textId="77777777" w:rsidR="00A46852" w:rsidRDefault="004949D1">
      <w:pPr>
        <w:pStyle w:val="BodyText"/>
        <w:spacing w:before="77"/>
        <w:ind w:left="558" w:right="333"/>
      </w:pPr>
      <w:r>
        <w:rPr>
          <w:noProof/>
        </w:rPr>
        <w:lastRenderedPageBreak/>
        <w:drawing>
          <wp:anchor distT="0" distB="0" distL="0" distR="0" simplePos="0" relativeHeight="15788544" behindDoc="0" locked="0" layoutInCell="1" allowOverlap="1" wp14:anchorId="0986077C" wp14:editId="75D9E8CD">
            <wp:simplePos x="0" y="0"/>
            <wp:positionH relativeFrom="page">
              <wp:posOffset>792480</wp:posOffset>
            </wp:positionH>
            <wp:positionV relativeFrom="paragraph">
              <wp:posOffset>129794</wp:posOffset>
            </wp:positionV>
            <wp:extent cx="24129" cy="38098"/>
            <wp:effectExtent l="0" t="0" r="0" b="0"/>
            <wp:wrapNone/>
            <wp:docPr id="122" name="Image 12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descr="*"/>
                    <pic:cNvPicPr/>
                  </pic:nvPicPr>
                  <pic:blipFill>
                    <a:blip r:embed="rId22" cstate="print"/>
                    <a:stretch>
                      <a:fillRect/>
                    </a:stretch>
                  </pic:blipFill>
                  <pic:spPr>
                    <a:xfrm>
                      <a:off x="0" y="0"/>
                      <a:ext cx="24129" cy="38098"/>
                    </a:xfrm>
                    <a:prstGeom prst="rect">
                      <a:avLst/>
                    </a:prstGeom>
                  </pic:spPr>
                </pic:pic>
              </a:graphicData>
            </a:graphic>
          </wp:anchor>
        </w:drawing>
      </w:r>
      <w:r>
        <w:t>There</w:t>
      </w:r>
      <w:r>
        <w:rPr>
          <w:spacing w:val="-4"/>
        </w:rPr>
        <w:t xml:space="preserve"> </w:t>
      </w:r>
      <w:r>
        <w:t>are</w:t>
      </w:r>
      <w:r>
        <w:rPr>
          <w:spacing w:val="-4"/>
        </w:rPr>
        <w:t xml:space="preserve"> </w:t>
      </w:r>
      <w:r>
        <w:t>circumstances</w:t>
      </w:r>
      <w:r>
        <w:rPr>
          <w:spacing w:val="-3"/>
        </w:rPr>
        <w:t xml:space="preserve"> </w:t>
      </w:r>
      <w:r>
        <w:t>that</w:t>
      </w:r>
      <w:r>
        <w:rPr>
          <w:spacing w:val="-4"/>
        </w:rPr>
        <w:t xml:space="preserve"> </w:t>
      </w:r>
      <w:r>
        <w:t>make</w:t>
      </w:r>
      <w:r>
        <w:rPr>
          <w:spacing w:val="-1"/>
        </w:rPr>
        <w:t xml:space="preserve"> </w:t>
      </w:r>
      <w:r>
        <w:t>it</w:t>
      </w:r>
      <w:r>
        <w:rPr>
          <w:spacing w:val="-4"/>
        </w:rPr>
        <w:t xml:space="preserve"> </w:t>
      </w:r>
      <w:r>
        <w:t>unreasonable</w:t>
      </w:r>
      <w:r>
        <w:rPr>
          <w:spacing w:val="-4"/>
        </w:rPr>
        <w:t xml:space="preserve"> </w:t>
      </w:r>
      <w:r>
        <w:t>or</w:t>
      </w:r>
      <w:r>
        <w:rPr>
          <w:spacing w:val="-1"/>
        </w:rPr>
        <w:t xml:space="preserve"> </w:t>
      </w:r>
      <w:r>
        <w:t>irrational</w:t>
      </w:r>
      <w:r>
        <w:rPr>
          <w:spacing w:val="-5"/>
        </w:rPr>
        <w:t xml:space="preserve"> </w:t>
      </w:r>
      <w:r>
        <w:t>for</w:t>
      </w:r>
      <w:r>
        <w:rPr>
          <w:spacing w:val="-4"/>
        </w:rPr>
        <w:t xml:space="preserve"> </w:t>
      </w:r>
      <w:r>
        <w:t>us</w:t>
      </w:r>
      <w:r>
        <w:rPr>
          <w:spacing w:val="-3"/>
        </w:rPr>
        <w:t xml:space="preserve"> </w:t>
      </w:r>
      <w:r>
        <w:t>to</w:t>
      </w:r>
      <w:r>
        <w:rPr>
          <w:spacing w:val="-5"/>
        </w:rPr>
        <w:t xml:space="preserve"> </w:t>
      </w:r>
      <w:r>
        <w:t>reach</w:t>
      </w:r>
      <w:r>
        <w:rPr>
          <w:spacing w:val="-2"/>
        </w:rPr>
        <w:t xml:space="preserve"> </w:t>
      </w:r>
      <w:r>
        <w:t>our</w:t>
      </w:r>
      <w:r>
        <w:rPr>
          <w:spacing w:val="-1"/>
        </w:rPr>
        <w:t xml:space="preserve"> </w:t>
      </w:r>
      <w:r>
        <w:t>own</w:t>
      </w:r>
      <w:r>
        <w:rPr>
          <w:spacing w:val="-2"/>
        </w:rPr>
        <w:t xml:space="preserve"> </w:t>
      </w:r>
      <w:r>
        <w:t>view</w:t>
      </w:r>
      <w:r>
        <w:rPr>
          <w:spacing w:val="-6"/>
        </w:rPr>
        <w:t xml:space="preserve"> </w:t>
      </w:r>
      <w:r>
        <w:t>about</w:t>
      </w:r>
      <w:r>
        <w:rPr>
          <w:spacing w:val="-2"/>
        </w:rPr>
        <w:t xml:space="preserve"> </w:t>
      </w:r>
      <w:r>
        <w:t>what happened while an independent investigation is ongoing</w:t>
      </w:r>
    </w:p>
    <w:p w14:paraId="00EEAA31" w14:textId="77777777" w:rsidR="00A46852" w:rsidRDefault="00A46852">
      <w:pPr>
        <w:pStyle w:val="BodyText"/>
        <w:spacing w:before="9"/>
        <w:ind w:left="0"/>
      </w:pPr>
    </w:p>
    <w:p w14:paraId="5F03C4BC" w14:textId="77777777" w:rsidR="00A46852" w:rsidRDefault="004949D1">
      <w:pPr>
        <w:pStyle w:val="ListParagraph"/>
        <w:numPr>
          <w:ilvl w:val="1"/>
          <w:numId w:val="14"/>
        </w:numPr>
        <w:tabs>
          <w:tab w:val="left" w:pos="619"/>
        </w:tabs>
        <w:ind w:left="619" w:hanging="402"/>
        <w:rPr>
          <w:b/>
          <w:sz w:val="24"/>
        </w:rPr>
      </w:pPr>
      <w:r>
        <w:rPr>
          <w:b/>
          <w:color w:val="12253E"/>
          <w:sz w:val="24"/>
        </w:rPr>
        <w:t>Sharing</w:t>
      </w:r>
      <w:r>
        <w:rPr>
          <w:b/>
          <w:color w:val="12253E"/>
          <w:spacing w:val="-3"/>
          <w:sz w:val="24"/>
        </w:rPr>
        <w:t xml:space="preserve"> </w:t>
      </w:r>
      <w:r>
        <w:rPr>
          <w:b/>
          <w:color w:val="12253E"/>
          <w:sz w:val="24"/>
        </w:rPr>
        <w:t>of</w:t>
      </w:r>
      <w:r>
        <w:rPr>
          <w:b/>
          <w:color w:val="12253E"/>
          <w:spacing w:val="-3"/>
          <w:sz w:val="24"/>
        </w:rPr>
        <w:t xml:space="preserve"> </w:t>
      </w:r>
      <w:r>
        <w:rPr>
          <w:b/>
          <w:color w:val="12253E"/>
          <w:sz w:val="24"/>
        </w:rPr>
        <w:t>nudes</w:t>
      </w:r>
      <w:r>
        <w:rPr>
          <w:b/>
          <w:color w:val="12253E"/>
          <w:spacing w:val="-5"/>
          <w:sz w:val="24"/>
        </w:rPr>
        <w:t xml:space="preserve"> </w:t>
      </w:r>
      <w:r>
        <w:rPr>
          <w:b/>
          <w:color w:val="12253E"/>
          <w:sz w:val="24"/>
        </w:rPr>
        <w:t>and</w:t>
      </w:r>
      <w:r>
        <w:rPr>
          <w:b/>
          <w:color w:val="12253E"/>
          <w:spacing w:val="-2"/>
          <w:sz w:val="24"/>
        </w:rPr>
        <w:t xml:space="preserve"> </w:t>
      </w:r>
      <w:r>
        <w:rPr>
          <w:b/>
          <w:color w:val="12253E"/>
          <w:sz w:val="24"/>
        </w:rPr>
        <w:t>semi-nudes</w:t>
      </w:r>
      <w:r>
        <w:rPr>
          <w:b/>
          <w:color w:val="12253E"/>
          <w:spacing w:val="-1"/>
          <w:sz w:val="24"/>
        </w:rPr>
        <w:t xml:space="preserve"> </w:t>
      </w:r>
      <w:r>
        <w:rPr>
          <w:b/>
          <w:color w:val="12253E"/>
          <w:spacing w:val="-2"/>
          <w:sz w:val="24"/>
        </w:rPr>
        <w:t>(‘sexting’)</w:t>
      </w:r>
    </w:p>
    <w:p w14:paraId="2E9F3D36" w14:textId="77777777" w:rsidR="00A46852" w:rsidRDefault="004949D1">
      <w:pPr>
        <w:pStyle w:val="Heading4"/>
        <w:spacing w:before="119"/>
        <w:jc w:val="both"/>
      </w:pPr>
      <w:r>
        <w:t>Your</w:t>
      </w:r>
      <w:r>
        <w:rPr>
          <w:spacing w:val="-8"/>
        </w:rPr>
        <w:t xml:space="preserve"> </w:t>
      </w:r>
      <w:r>
        <w:t>responsibilities</w:t>
      </w:r>
      <w:r>
        <w:rPr>
          <w:spacing w:val="-7"/>
        </w:rPr>
        <w:t xml:space="preserve"> </w:t>
      </w:r>
      <w:r>
        <w:t>when</w:t>
      </w:r>
      <w:r>
        <w:rPr>
          <w:spacing w:val="-7"/>
        </w:rPr>
        <w:t xml:space="preserve"> </w:t>
      </w:r>
      <w:r>
        <w:t>responding</w:t>
      </w:r>
      <w:r>
        <w:rPr>
          <w:spacing w:val="-7"/>
        </w:rPr>
        <w:t xml:space="preserve"> </w:t>
      </w:r>
      <w:r>
        <w:t>to</w:t>
      </w:r>
      <w:r>
        <w:rPr>
          <w:spacing w:val="-8"/>
        </w:rPr>
        <w:t xml:space="preserve"> </w:t>
      </w:r>
      <w:r>
        <w:t>an</w:t>
      </w:r>
      <w:r>
        <w:rPr>
          <w:spacing w:val="-4"/>
        </w:rPr>
        <w:t xml:space="preserve"> </w:t>
      </w:r>
      <w:r>
        <w:rPr>
          <w:spacing w:val="-2"/>
        </w:rPr>
        <w:t>incident</w:t>
      </w:r>
    </w:p>
    <w:p w14:paraId="2DFC088D" w14:textId="77777777" w:rsidR="005F771B" w:rsidRDefault="005F771B" w:rsidP="005F771B">
      <w:pPr>
        <w:rPr>
          <w:sz w:val="20"/>
          <w:szCs w:val="20"/>
          <w:lang w:val="en-GB"/>
        </w:rPr>
      </w:pPr>
    </w:p>
    <w:p w14:paraId="38E0CB16" w14:textId="77777777" w:rsidR="005F771B" w:rsidRPr="005F771B" w:rsidRDefault="005F771B" w:rsidP="005F771B">
      <w:pPr>
        <w:rPr>
          <w:sz w:val="20"/>
          <w:szCs w:val="20"/>
          <w:lang w:val="en-GB"/>
        </w:rPr>
      </w:pPr>
      <w:r w:rsidRPr="005F771B">
        <w:rPr>
          <w:sz w:val="20"/>
          <w:szCs w:val="20"/>
          <w:lang w:val="en-GB"/>
        </w:rPr>
        <w:t xml:space="preserve">If you are made aware of an incident involving the consensual or non-consensual sharing of nude or semi-nude images/videos, including </w:t>
      </w:r>
      <w:r w:rsidRPr="005F771B">
        <w:rPr>
          <w:color w:val="0B0C0C"/>
          <w:sz w:val="20"/>
          <w:szCs w:val="20"/>
          <w:shd w:val="clear" w:color="auto" w:fill="FFFFFF"/>
        </w:rPr>
        <w:t>pseudo-images, which are computer-generated images that otherwise appear to be a photograph or video</w:t>
      </w:r>
      <w:r w:rsidRPr="005F771B">
        <w:rPr>
          <w:sz w:val="20"/>
          <w:szCs w:val="20"/>
          <w:lang w:val="en-GB"/>
        </w:rPr>
        <w:t xml:space="preserve"> (also known as ‘sexting’ or ‘youth produced sexual imagery’), you must report it to the DSL immediately. </w:t>
      </w:r>
    </w:p>
    <w:p w14:paraId="22DBD7DF" w14:textId="77777777" w:rsidR="00A46852" w:rsidRDefault="004949D1">
      <w:pPr>
        <w:spacing w:before="122"/>
        <w:ind w:left="217"/>
        <w:jc w:val="both"/>
        <w:rPr>
          <w:sz w:val="20"/>
        </w:rPr>
      </w:pPr>
      <w:r>
        <w:rPr>
          <w:sz w:val="20"/>
        </w:rPr>
        <w:t>You</w:t>
      </w:r>
      <w:r>
        <w:rPr>
          <w:spacing w:val="-5"/>
          <w:sz w:val="20"/>
        </w:rPr>
        <w:t xml:space="preserve"> </w:t>
      </w:r>
      <w:r>
        <w:rPr>
          <w:sz w:val="20"/>
        </w:rPr>
        <w:t>must</w:t>
      </w:r>
      <w:r>
        <w:rPr>
          <w:spacing w:val="-3"/>
          <w:sz w:val="20"/>
        </w:rPr>
        <w:t xml:space="preserve"> </w:t>
      </w:r>
      <w:r>
        <w:rPr>
          <w:b/>
          <w:spacing w:val="-4"/>
          <w:sz w:val="20"/>
        </w:rPr>
        <w:t>not</w:t>
      </w:r>
      <w:r>
        <w:rPr>
          <w:spacing w:val="-4"/>
          <w:sz w:val="20"/>
        </w:rPr>
        <w:t>:</w:t>
      </w:r>
    </w:p>
    <w:p w14:paraId="66F5476C" w14:textId="77777777" w:rsidR="00A46852" w:rsidRDefault="004949D1">
      <w:pPr>
        <w:pStyle w:val="BodyText"/>
        <w:spacing w:before="118"/>
        <w:ind w:left="558" w:right="289"/>
      </w:pPr>
      <w:r>
        <w:rPr>
          <w:noProof/>
        </w:rPr>
        <w:drawing>
          <wp:anchor distT="0" distB="0" distL="0" distR="0" simplePos="0" relativeHeight="15789056" behindDoc="0" locked="0" layoutInCell="1" allowOverlap="1" wp14:anchorId="43C4E8A0" wp14:editId="741D082E">
            <wp:simplePos x="0" y="0"/>
            <wp:positionH relativeFrom="page">
              <wp:posOffset>792480</wp:posOffset>
            </wp:positionH>
            <wp:positionV relativeFrom="paragraph">
              <wp:posOffset>155827</wp:posOffset>
            </wp:positionV>
            <wp:extent cx="24129" cy="38100"/>
            <wp:effectExtent l="0" t="0" r="0" b="0"/>
            <wp:wrapNone/>
            <wp:docPr id="123" name="Image 12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descr="*"/>
                    <pic:cNvPicPr/>
                  </pic:nvPicPr>
                  <pic:blipFill>
                    <a:blip r:embed="rId22" cstate="print"/>
                    <a:stretch>
                      <a:fillRect/>
                    </a:stretch>
                  </pic:blipFill>
                  <pic:spPr>
                    <a:xfrm>
                      <a:off x="0" y="0"/>
                      <a:ext cx="24129" cy="38100"/>
                    </a:xfrm>
                    <a:prstGeom prst="rect">
                      <a:avLst/>
                    </a:prstGeom>
                  </pic:spPr>
                </pic:pic>
              </a:graphicData>
            </a:graphic>
          </wp:anchor>
        </w:drawing>
      </w:r>
      <w:r>
        <w:t>View,</w:t>
      </w:r>
      <w:r>
        <w:rPr>
          <w:spacing w:val="-3"/>
        </w:rPr>
        <w:t xml:space="preserve"> </w:t>
      </w:r>
      <w:r>
        <w:t>copy,</w:t>
      </w:r>
      <w:r>
        <w:rPr>
          <w:spacing w:val="-1"/>
        </w:rPr>
        <w:t xml:space="preserve"> </w:t>
      </w:r>
      <w:r>
        <w:t>print,</w:t>
      </w:r>
      <w:r>
        <w:rPr>
          <w:spacing w:val="-3"/>
        </w:rPr>
        <w:t xml:space="preserve"> </w:t>
      </w:r>
      <w:r>
        <w:t>share,</w:t>
      </w:r>
      <w:r>
        <w:rPr>
          <w:spacing w:val="-1"/>
        </w:rPr>
        <w:t xml:space="preserve"> </w:t>
      </w:r>
      <w:r>
        <w:t>store</w:t>
      </w:r>
      <w:r>
        <w:rPr>
          <w:spacing w:val="-3"/>
        </w:rPr>
        <w:t xml:space="preserve"> </w:t>
      </w:r>
      <w:r>
        <w:t>or</w:t>
      </w:r>
      <w:r>
        <w:rPr>
          <w:spacing w:val="-3"/>
        </w:rPr>
        <w:t xml:space="preserve"> </w:t>
      </w:r>
      <w:r>
        <w:t>save</w:t>
      </w:r>
      <w:r>
        <w:rPr>
          <w:spacing w:val="-3"/>
        </w:rPr>
        <w:t xml:space="preserve"> </w:t>
      </w:r>
      <w:r>
        <w:t>the</w:t>
      </w:r>
      <w:r>
        <w:rPr>
          <w:spacing w:val="-2"/>
        </w:rPr>
        <w:t xml:space="preserve"> </w:t>
      </w:r>
      <w:r>
        <w:t>imagery</w:t>
      </w:r>
      <w:r>
        <w:rPr>
          <w:spacing w:val="-4"/>
        </w:rPr>
        <w:t xml:space="preserve"> </w:t>
      </w:r>
      <w:r>
        <w:t>yourself,</w:t>
      </w:r>
      <w:r>
        <w:rPr>
          <w:spacing w:val="-3"/>
        </w:rPr>
        <w:t xml:space="preserve"> </w:t>
      </w:r>
      <w:r>
        <w:t>or</w:t>
      </w:r>
      <w:r>
        <w:rPr>
          <w:spacing w:val="-2"/>
        </w:rPr>
        <w:t xml:space="preserve"> </w:t>
      </w:r>
      <w:r>
        <w:t>ask a</w:t>
      </w:r>
      <w:r>
        <w:rPr>
          <w:spacing w:val="-4"/>
        </w:rPr>
        <w:t xml:space="preserve"> </w:t>
      </w:r>
      <w:r>
        <w:t>pupil</w:t>
      </w:r>
      <w:r>
        <w:rPr>
          <w:spacing w:val="-4"/>
        </w:rPr>
        <w:t xml:space="preserve"> </w:t>
      </w:r>
      <w:r>
        <w:t>to</w:t>
      </w:r>
      <w:r>
        <w:rPr>
          <w:spacing w:val="-1"/>
        </w:rPr>
        <w:t xml:space="preserve"> </w:t>
      </w:r>
      <w:r>
        <w:t>share</w:t>
      </w:r>
      <w:r>
        <w:rPr>
          <w:spacing w:val="-3"/>
        </w:rPr>
        <w:t xml:space="preserve"> </w:t>
      </w:r>
      <w:r>
        <w:t>or</w:t>
      </w:r>
      <w:r>
        <w:rPr>
          <w:spacing w:val="-2"/>
        </w:rPr>
        <w:t xml:space="preserve"> </w:t>
      </w:r>
      <w:r>
        <w:t>download</w:t>
      </w:r>
      <w:r>
        <w:rPr>
          <w:spacing w:val="-1"/>
        </w:rPr>
        <w:t xml:space="preserve"> </w:t>
      </w:r>
      <w:r>
        <w:t>it</w:t>
      </w:r>
      <w:r>
        <w:rPr>
          <w:spacing w:val="-3"/>
        </w:rPr>
        <w:t xml:space="preserve"> </w:t>
      </w:r>
      <w:r>
        <w:t>(if you have already viewed the imagery by accident, you must report this to the DSL)</w:t>
      </w:r>
    </w:p>
    <w:p w14:paraId="6AC1EA06" w14:textId="77777777" w:rsidR="00A46852" w:rsidRDefault="004949D1">
      <w:pPr>
        <w:pStyle w:val="BodyText"/>
        <w:ind w:left="558"/>
      </w:pPr>
      <w:r>
        <w:rPr>
          <w:noProof/>
        </w:rPr>
        <w:drawing>
          <wp:anchor distT="0" distB="0" distL="0" distR="0" simplePos="0" relativeHeight="15789568" behindDoc="0" locked="0" layoutInCell="1" allowOverlap="1" wp14:anchorId="18CFC68C" wp14:editId="7600A9D2">
            <wp:simplePos x="0" y="0"/>
            <wp:positionH relativeFrom="page">
              <wp:posOffset>792480</wp:posOffset>
            </wp:positionH>
            <wp:positionV relativeFrom="paragraph">
              <wp:posOffset>157859</wp:posOffset>
            </wp:positionV>
            <wp:extent cx="24129" cy="38100"/>
            <wp:effectExtent l="0" t="0" r="0" b="0"/>
            <wp:wrapNone/>
            <wp:docPr id="124" name="Image 12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descr="*"/>
                    <pic:cNvPicPr/>
                  </pic:nvPicPr>
                  <pic:blipFill>
                    <a:blip r:embed="rId22" cstate="print"/>
                    <a:stretch>
                      <a:fillRect/>
                    </a:stretch>
                  </pic:blipFill>
                  <pic:spPr>
                    <a:xfrm>
                      <a:off x="0" y="0"/>
                      <a:ext cx="24129" cy="38100"/>
                    </a:xfrm>
                    <a:prstGeom prst="rect">
                      <a:avLst/>
                    </a:prstGeom>
                  </pic:spPr>
                </pic:pic>
              </a:graphicData>
            </a:graphic>
          </wp:anchor>
        </w:drawing>
      </w:r>
      <w:r>
        <w:t>Delete</w:t>
      </w:r>
      <w:r>
        <w:rPr>
          <w:spacing w:val="-7"/>
        </w:rPr>
        <w:t xml:space="preserve"> </w:t>
      </w:r>
      <w:r>
        <w:t>the</w:t>
      </w:r>
      <w:r>
        <w:rPr>
          <w:spacing w:val="-4"/>
        </w:rPr>
        <w:t xml:space="preserve"> </w:t>
      </w:r>
      <w:r>
        <w:t>imagery</w:t>
      </w:r>
      <w:r>
        <w:rPr>
          <w:spacing w:val="-8"/>
        </w:rPr>
        <w:t xml:space="preserve"> </w:t>
      </w:r>
      <w:r>
        <w:t>or</w:t>
      </w:r>
      <w:r>
        <w:rPr>
          <w:spacing w:val="-5"/>
        </w:rPr>
        <w:t xml:space="preserve"> </w:t>
      </w:r>
      <w:r>
        <w:t>ask</w:t>
      </w:r>
      <w:r>
        <w:rPr>
          <w:spacing w:val="-2"/>
        </w:rPr>
        <w:t xml:space="preserve"> </w:t>
      </w:r>
      <w:r>
        <w:t>the</w:t>
      </w:r>
      <w:r>
        <w:rPr>
          <w:spacing w:val="-5"/>
        </w:rPr>
        <w:t xml:space="preserve"> </w:t>
      </w:r>
      <w:r>
        <w:t>pupil</w:t>
      </w:r>
      <w:r>
        <w:rPr>
          <w:spacing w:val="-6"/>
        </w:rPr>
        <w:t xml:space="preserve"> </w:t>
      </w:r>
      <w:r>
        <w:t>to</w:t>
      </w:r>
      <w:r>
        <w:rPr>
          <w:spacing w:val="-5"/>
        </w:rPr>
        <w:t xml:space="preserve"> </w:t>
      </w:r>
      <w:r>
        <w:t>delete</w:t>
      </w:r>
      <w:r>
        <w:rPr>
          <w:spacing w:val="-5"/>
        </w:rPr>
        <w:t xml:space="preserve"> it</w:t>
      </w:r>
    </w:p>
    <w:p w14:paraId="2C3BE8AF" w14:textId="77777777" w:rsidR="00A46852" w:rsidRDefault="004949D1">
      <w:pPr>
        <w:pStyle w:val="BodyText"/>
        <w:ind w:left="558" w:right="333"/>
      </w:pPr>
      <w:r>
        <w:rPr>
          <w:noProof/>
        </w:rPr>
        <w:drawing>
          <wp:anchor distT="0" distB="0" distL="0" distR="0" simplePos="0" relativeHeight="15790080" behindDoc="0" locked="0" layoutInCell="1" allowOverlap="1" wp14:anchorId="127FC9A3" wp14:editId="4B673EDE">
            <wp:simplePos x="0" y="0"/>
            <wp:positionH relativeFrom="page">
              <wp:posOffset>792480</wp:posOffset>
            </wp:positionH>
            <wp:positionV relativeFrom="paragraph">
              <wp:posOffset>157224</wp:posOffset>
            </wp:positionV>
            <wp:extent cx="24129" cy="38100"/>
            <wp:effectExtent l="0" t="0" r="0" b="0"/>
            <wp:wrapNone/>
            <wp:docPr id="125" name="Image 12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descr="*"/>
                    <pic:cNvPicPr/>
                  </pic:nvPicPr>
                  <pic:blipFill>
                    <a:blip r:embed="rId22" cstate="print"/>
                    <a:stretch>
                      <a:fillRect/>
                    </a:stretch>
                  </pic:blipFill>
                  <pic:spPr>
                    <a:xfrm>
                      <a:off x="0" y="0"/>
                      <a:ext cx="24129" cy="38100"/>
                    </a:xfrm>
                    <a:prstGeom prst="rect">
                      <a:avLst/>
                    </a:prstGeom>
                  </pic:spPr>
                </pic:pic>
              </a:graphicData>
            </a:graphic>
          </wp:anchor>
        </w:drawing>
      </w:r>
      <w:r>
        <w:t>Ask the</w:t>
      </w:r>
      <w:r>
        <w:rPr>
          <w:spacing w:val="-4"/>
        </w:rPr>
        <w:t xml:space="preserve"> </w:t>
      </w:r>
      <w:r>
        <w:t>pupil(s)</w:t>
      </w:r>
      <w:r>
        <w:rPr>
          <w:spacing w:val="-1"/>
        </w:rPr>
        <w:t xml:space="preserve"> </w:t>
      </w:r>
      <w:r>
        <w:t>who</w:t>
      </w:r>
      <w:r>
        <w:rPr>
          <w:spacing w:val="-2"/>
        </w:rPr>
        <w:t xml:space="preserve"> </w:t>
      </w:r>
      <w:r>
        <w:t>are</w:t>
      </w:r>
      <w:r>
        <w:rPr>
          <w:spacing w:val="-2"/>
        </w:rPr>
        <w:t xml:space="preserve"> </w:t>
      </w:r>
      <w:r>
        <w:t>involved</w:t>
      </w:r>
      <w:r>
        <w:rPr>
          <w:spacing w:val="-3"/>
        </w:rPr>
        <w:t xml:space="preserve"> </w:t>
      </w:r>
      <w:r>
        <w:t>in</w:t>
      </w:r>
      <w:r>
        <w:rPr>
          <w:spacing w:val="-4"/>
        </w:rPr>
        <w:t xml:space="preserve"> </w:t>
      </w:r>
      <w:r>
        <w:t>the</w:t>
      </w:r>
      <w:r>
        <w:rPr>
          <w:spacing w:val="-3"/>
        </w:rPr>
        <w:t xml:space="preserve"> </w:t>
      </w:r>
      <w:r>
        <w:t>incident</w:t>
      </w:r>
      <w:r>
        <w:rPr>
          <w:spacing w:val="-2"/>
        </w:rPr>
        <w:t xml:space="preserve"> </w:t>
      </w:r>
      <w:r>
        <w:t>to</w:t>
      </w:r>
      <w:r>
        <w:rPr>
          <w:spacing w:val="-2"/>
        </w:rPr>
        <w:t xml:space="preserve"> </w:t>
      </w:r>
      <w:r>
        <w:t>disclose</w:t>
      </w:r>
      <w:r>
        <w:rPr>
          <w:spacing w:val="-4"/>
        </w:rPr>
        <w:t xml:space="preserve"> </w:t>
      </w:r>
      <w:r>
        <w:t>information</w:t>
      </w:r>
      <w:r>
        <w:rPr>
          <w:spacing w:val="-5"/>
        </w:rPr>
        <w:t xml:space="preserve"> </w:t>
      </w:r>
      <w:r>
        <w:t>regarding</w:t>
      </w:r>
      <w:r>
        <w:rPr>
          <w:spacing w:val="-2"/>
        </w:rPr>
        <w:t xml:space="preserve"> </w:t>
      </w:r>
      <w:r>
        <w:t>the</w:t>
      </w:r>
      <w:r>
        <w:rPr>
          <w:spacing w:val="-2"/>
        </w:rPr>
        <w:t xml:space="preserve"> </w:t>
      </w:r>
      <w:r>
        <w:t>imagery</w:t>
      </w:r>
      <w:r>
        <w:rPr>
          <w:spacing w:val="-7"/>
        </w:rPr>
        <w:t xml:space="preserve"> </w:t>
      </w:r>
      <w:r>
        <w:t>(this</w:t>
      </w:r>
      <w:r>
        <w:rPr>
          <w:spacing w:val="-1"/>
        </w:rPr>
        <w:t xml:space="preserve"> </w:t>
      </w:r>
      <w:r>
        <w:t>is</w:t>
      </w:r>
      <w:r>
        <w:rPr>
          <w:spacing w:val="-3"/>
        </w:rPr>
        <w:t xml:space="preserve"> </w:t>
      </w:r>
      <w:r>
        <w:t>the DSL’s responsibility)</w:t>
      </w:r>
    </w:p>
    <w:p w14:paraId="115A48C2" w14:textId="77777777" w:rsidR="00A46852" w:rsidRDefault="004949D1">
      <w:pPr>
        <w:pStyle w:val="BodyText"/>
        <w:spacing w:before="118"/>
        <w:ind w:left="558"/>
      </w:pPr>
      <w:r>
        <w:rPr>
          <w:noProof/>
        </w:rPr>
        <w:drawing>
          <wp:anchor distT="0" distB="0" distL="0" distR="0" simplePos="0" relativeHeight="15790592" behindDoc="0" locked="0" layoutInCell="1" allowOverlap="1" wp14:anchorId="52E39D85" wp14:editId="011ECD1D">
            <wp:simplePos x="0" y="0"/>
            <wp:positionH relativeFrom="page">
              <wp:posOffset>792480</wp:posOffset>
            </wp:positionH>
            <wp:positionV relativeFrom="paragraph">
              <wp:posOffset>155065</wp:posOffset>
            </wp:positionV>
            <wp:extent cx="24129" cy="38100"/>
            <wp:effectExtent l="0" t="0" r="0" b="0"/>
            <wp:wrapNone/>
            <wp:docPr id="126" name="Image 12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descr="*"/>
                    <pic:cNvPicPr/>
                  </pic:nvPicPr>
                  <pic:blipFill>
                    <a:blip r:embed="rId22" cstate="print"/>
                    <a:stretch>
                      <a:fillRect/>
                    </a:stretch>
                  </pic:blipFill>
                  <pic:spPr>
                    <a:xfrm>
                      <a:off x="0" y="0"/>
                      <a:ext cx="24129" cy="38100"/>
                    </a:xfrm>
                    <a:prstGeom prst="rect">
                      <a:avLst/>
                    </a:prstGeom>
                  </pic:spPr>
                </pic:pic>
              </a:graphicData>
            </a:graphic>
          </wp:anchor>
        </w:drawing>
      </w:r>
      <w:r>
        <w:t>Share</w:t>
      </w:r>
      <w:r>
        <w:rPr>
          <w:spacing w:val="-2"/>
        </w:rPr>
        <w:t xml:space="preserve"> </w:t>
      </w:r>
      <w:r>
        <w:t>information</w:t>
      </w:r>
      <w:r>
        <w:rPr>
          <w:spacing w:val="-5"/>
        </w:rPr>
        <w:t xml:space="preserve"> </w:t>
      </w:r>
      <w:r>
        <w:t>about</w:t>
      </w:r>
      <w:r>
        <w:rPr>
          <w:spacing w:val="-4"/>
        </w:rPr>
        <w:t xml:space="preserve"> </w:t>
      </w:r>
      <w:r>
        <w:t>the</w:t>
      </w:r>
      <w:r>
        <w:rPr>
          <w:spacing w:val="-4"/>
        </w:rPr>
        <w:t xml:space="preserve"> </w:t>
      </w:r>
      <w:r>
        <w:t>incident</w:t>
      </w:r>
      <w:r>
        <w:rPr>
          <w:spacing w:val="-2"/>
        </w:rPr>
        <w:t xml:space="preserve"> </w:t>
      </w:r>
      <w:r>
        <w:t>with</w:t>
      </w:r>
      <w:r>
        <w:rPr>
          <w:spacing w:val="-2"/>
        </w:rPr>
        <w:t xml:space="preserve"> </w:t>
      </w:r>
      <w:r>
        <w:t>other</w:t>
      </w:r>
      <w:r>
        <w:rPr>
          <w:spacing w:val="-4"/>
        </w:rPr>
        <w:t xml:space="preserve"> </w:t>
      </w:r>
      <w:r>
        <w:t>members</w:t>
      </w:r>
      <w:r>
        <w:rPr>
          <w:spacing w:val="-2"/>
        </w:rPr>
        <w:t xml:space="preserve"> </w:t>
      </w:r>
      <w:r>
        <w:t>of</w:t>
      </w:r>
      <w:r>
        <w:rPr>
          <w:spacing w:val="-2"/>
        </w:rPr>
        <w:t xml:space="preserve"> </w:t>
      </w:r>
      <w:r>
        <w:t>staff,</w:t>
      </w:r>
      <w:r>
        <w:rPr>
          <w:spacing w:val="-4"/>
        </w:rPr>
        <w:t xml:space="preserve"> </w:t>
      </w:r>
      <w:r>
        <w:t>the</w:t>
      </w:r>
      <w:r>
        <w:rPr>
          <w:spacing w:val="-4"/>
        </w:rPr>
        <w:t xml:space="preserve"> </w:t>
      </w:r>
      <w:r>
        <w:t>pupil(s)</w:t>
      </w:r>
      <w:r>
        <w:rPr>
          <w:spacing w:val="-3"/>
        </w:rPr>
        <w:t xml:space="preserve"> </w:t>
      </w:r>
      <w:r>
        <w:t>it</w:t>
      </w:r>
      <w:r>
        <w:rPr>
          <w:spacing w:val="-2"/>
        </w:rPr>
        <w:t xml:space="preserve"> </w:t>
      </w:r>
      <w:r>
        <w:t>involves</w:t>
      </w:r>
      <w:r>
        <w:rPr>
          <w:spacing w:val="-3"/>
        </w:rPr>
        <w:t xml:space="preserve"> </w:t>
      </w:r>
      <w:r>
        <w:t>or</w:t>
      </w:r>
      <w:r>
        <w:rPr>
          <w:spacing w:val="-4"/>
        </w:rPr>
        <w:t xml:space="preserve"> </w:t>
      </w:r>
      <w:r>
        <w:t>their,</w:t>
      </w:r>
      <w:r>
        <w:rPr>
          <w:spacing w:val="-4"/>
        </w:rPr>
        <w:t xml:space="preserve"> </w:t>
      </w:r>
      <w:r>
        <w:t>or</w:t>
      </w:r>
      <w:r>
        <w:rPr>
          <w:spacing w:val="-1"/>
        </w:rPr>
        <w:t xml:space="preserve"> </w:t>
      </w:r>
      <w:r>
        <w:t xml:space="preserve">other, parents and/or </w:t>
      </w:r>
      <w:proofErr w:type="spellStart"/>
      <w:r>
        <w:t>carers</w:t>
      </w:r>
      <w:proofErr w:type="spellEnd"/>
    </w:p>
    <w:p w14:paraId="4FA60362" w14:textId="77777777" w:rsidR="00A46852" w:rsidRDefault="004949D1">
      <w:pPr>
        <w:pStyle w:val="BodyText"/>
        <w:ind w:left="558"/>
      </w:pPr>
      <w:r>
        <w:rPr>
          <w:noProof/>
        </w:rPr>
        <w:drawing>
          <wp:anchor distT="0" distB="0" distL="0" distR="0" simplePos="0" relativeHeight="15791104" behindDoc="0" locked="0" layoutInCell="1" allowOverlap="1" wp14:anchorId="15AF8431" wp14:editId="096EF730">
            <wp:simplePos x="0" y="0"/>
            <wp:positionH relativeFrom="page">
              <wp:posOffset>792480</wp:posOffset>
            </wp:positionH>
            <wp:positionV relativeFrom="paragraph">
              <wp:posOffset>157097</wp:posOffset>
            </wp:positionV>
            <wp:extent cx="24129" cy="38100"/>
            <wp:effectExtent l="0" t="0" r="0" b="0"/>
            <wp:wrapNone/>
            <wp:docPr id="127" name="Image 12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descr="*"/>
                    <pic:cNvPicPr/>
                  </pic:nvPicPr>
                  <pic:blipFill>
                    <a:blip r:embed="rId22" cstate="print"/>
                    <a:stretch>
                      <a:fillRect/>
                    </a:stretch>
                  </pic:blipFill>
                  <pic:spPr>
                    <a:xfrm>
                      <a:off x="0" y="0"/>
                      <a:ext cx="24129" cy="38100"/>
                    </a:xfrm>
                    <a:prstGeom prst="rect">
                      <a:avLst/>
                    </a:prstGeom>
                  </pic:spPr>
                </pic:pic>
              </a:graphicData>
            </a:graphic>
          </wp:anchor>
        </w:drawing>
      </w:r>
      <w:r>
        <w:t>Say</w:t>
      </w:r>
      <w:r>
        <w:rPr>
          <w:spacing w:val="-8"/>
        </w:rPr>
        <w:t xml:space="preserve"> </w:t>
      </w:r>
      <w:r>
        <w:t>or</w:t>
      </w:r>
      <w:r>
        <w:rPr>
          <w:spacing w:val="-5"/>
        </w:rPr>
        <w:t xml:space="preserve"> </w:t>
      </w:r>
      <w:r>
        <w:t>do</w:t>
      </w:r>
      <w:r>
        <w:rPr>
          <w:spacing w:val="-5"/>
        </w:rPr>
        <w:t xml:space="preserve"> </w:t>
      </w:r>
      <w:r>
        <w:t>anything</w:t>
      </w:r>
      <w:r>
        <w:rPr>
          <w:spacing w:val="-5"/>
        </w:rPr>
        <w:t xml:space="preserve"> </w:t>
      </w:r>
      <w:r>
        <w:t>to</w:t>
      </w:r>
      <w:r>
        <w:rPr>
          <w:spacing w:val="-5"/>
        </w:rPr>
        <w:t xml:space="preserve"> </w:t>
      </w:r>
      <w:r>
        <w:t>blame</w:t>
      </w:r>
      <w:r>
        <w:rPr>
          <w:spacing w:val="-5"/>
        </w:rPr>
        <w:t xml:space="preserve"> </w:t>
      </w:r>
      <w:r>
        <w:t>or</w:t>
      </w:r>
      <w:r>
        <w:rPr>
          <w:spacing w:val="-4"/>
        </w:rPr>
        <w:t xml:space="preserve"> </w:t>
      </w:r>
      <w:r>
        <w:t>shame</w:t>
      </w:r>
      <w:r>
        <w:rPr>
          <w:spacing w:val="-5"/>
        </w:rPr>
        <w:t xml:space="preserve"> </w:t>
      </w:r>
      <w:r>
        <w:t>any</w:t>
      </w:r>
      <w:r>
        <w:rPr>
          <w:spacing w:val="-3"/>
        </w:rPr>
        <w:t xml:space="preserve"> </w:t>
      </w:r>
      <w:r>
        <w:t>young</w:t>
      </w:r>
      <w:r>
        <w:rPr>
          <w:spacing w:val="-5"/>
        </w:rPr>
        <w:t xml:space="preserve"> </w:t>
      </w:r>
      <w:r>
        <w:t>people</w:t>
      </w:r>
      <w:r>
        <w:rPr>
          <w:spacing w:val="-3"/>
        </w:rPr>
        <w:t xml:space="preserve"> </w:t>
      </w:r>
      <w:r>
        <w:rPr>
          <w:spacing w:val="-2"/>
        </w:rPr>
        <w:t>involved</w:t>
      </w:r>
    </w:p>
    <w:p w14:paraId="2EDC9654" w14:textId="77777777" w:rsidR="00A46852" w:rsidRDefault="004949D1">
      <w:pPr>
        <w:pStyle w:val="BodyText"/>
        <w:spacing w:before="120"/>
      </w:pPr>
      <w:r>
        <w:t>You</w:t>
      </w:r>
      <w:r>
        <w:rPr>
          <w:spacing w:val="-4"/>
        </w:rPr>
        <w:t xml:space="preserve"> </w:t>
      </w:r>
      <w:r>
        <w:t>should</w:t>
      </w:r>
      <w:r>
        <w:rPr>
          <w:spacing w:val="-1"/>
        </w:rPr>
        <w:t xml:space="preserve"> </w:t>
      </w:r>
      <w:r>
        <w:t>explain</w:t>
      </w:r>
      <w:r>
        <w:rPr>
          <w:spacing w:val="-1"/>
        </w:rPr>
        <w:t xml:space="preserve"> </w:t>
      </w:r>
      <w:r>
        <w:t>that you</w:t>
      </w:r>
      <w:r>
        <w:rPr>
          <w:spacing w:val="-3"/>
        </w:rPr>
        <w:t xml:space="preserve"> </w:t>
      </w:r>
      <w:r>
        <w:t>need</w:t>
      </w:r>
      <w:r>
        <w:rPr>
          <w:spacing w:val="-4"/>
        </w:rPr>
        <w:t xml:space="preserve"> </w:t>
      </w:r>
      <w:r>
        <w:t>to</w:t>
      </w:r>
      <w:r>
        <w:rPr>
          <w:spacing w:val="-3"/>
        </w:rPr>
        <w:t xml:space="preserve"> </w:t>
      </w:r>
      <w:r>
        <w:t>report</w:t>
      </w:r>
      <w:r>
        <w:rPr>
          <w:spacing w:val="-3"/>
        </w:rPr>
        <w:t xml:space="preserve"> </w:t>
      </w:r>
      <w:r>
        <w:t>the</w:t>
      </w:r>
      <w:r>
        <w:rPr>
          <w:spacing w:val="-1"/>
        </w:rPr>
        <w:t xml:space="preserve"> </w:t>
      </w:r>
      <w:r>
        <w:t>incident,</w:t>
      </w:r>
      <w:r>
        <w:rPr>
          <w:spacing w:val="-3"/>
        </w:rPr>
        <w:t xml:space="preserve"> </w:t>
      </w:r>
      <w:r>
        <w:t>and</w:t>
      </w:r>
      <w:r>
        <w:rPr>
          <w:spacing w:val="-3"/>
        </w:rPr>
        <w:t xml:space="preserve"> </w:t>
      </w:r>
      <w:r>
        <w:t>reassure</w:t>
      </w:r>
      <w:r>
        <w:rPr>
          <w:spacing w:val="-3"/>
        </w:rPr>
        <w:t xml:space="preserve"> </w:t>
      </w:r>
      <w:r>
        <w:t>the</w:t>
      </w:r>
      <w:r>
        <w:rPr>
          <w:spacing w:val="-4"/>
        </w:rPr>
        <w:t xml:space="preserve"> </w:t>
      </w:r>
      <w:r>
        <w:t>pupil(s)</w:t>
      </w:r>
      <w:r>
        <w:rPr>
          <w:spacing w:val="-2"/>
        </w:rPr>
        <w:t xml:space="preserve"> </w:t>
      </w:r>
      <w:r>
        <w:t>that</w:t>
      </w:r>
      <w:r>
        <w:rPr>
          <w:spacing w:val="-3"/>
        </w:rPr>
        <w:t xml:space="preserve"> </w:t>
      </w:r>
      <w:r>
        <w:t>they</w:t>
      </w:r>
      <w:r>
        <w:rPr>
          <w:spacing w:val="-4"/>
        </w:rPr>
        <w:t xml:space="preserve"> </w:t>
      </w:r>
      <w:r>
        <w:t>will</w:t>
      </w:r>
      <w:r>
        <w:rPr>
          <w:spacing w:val="-4"/>
        </w:rPr>
        <w:t xml:space="preserve"> </w:t>
      </w:r>
      <w:r>
        <w:t>receive</w:t>
      </w:r>
      <w:r>
        <w:rPr>
          <w:spacing w:val="-1"/>
        </w:rPr>
        <w:t xml:space="preserve"> </w:t>
      </w:r>
      <w:r>
        <w:t>support and help from the DSL.</w:t>
      </w:r>
    </w:p>
    <w:p w14:paraId="5F7FD22E" w14:textId="77777777" w:rsidR="00A46852" w:rsidRDefault="004949D1">
      <w:pPr>
        <w:pStyle w:val="Heading4"/>
      </w:pPr>
      <w:r>
        <w:t>Initial</w:t>
      </w:r>
      <w:r>
        <w:rPr>
          <w:spacing w:val="-6"/>
        </w:rPr>
        <w:t xml:space="preserve"> </w:t>
      </w:r>
      <w:r>
        <w:t>review</w:t>
      </w:r>
      <w:r>
        <w:rPr>
          <w:spacing w:val="-3"/>
        </w:rPr>
        <w:t xml:space="preserve"> </w:t>
      </w:r>
      <w:r>
        <w:rPr>
          <w:spacing w:val="-2"/>
        </w:rPr>
        <w:t>meeting</w:t>
      </w:r>
    </w:p>
    <w:p w14:paraId="45AF1B5B" w14:textId="77777777" w:rsidR="00A46852" w:rsidRDefault="004949D1">
      <w:pPr>
        <w:pStyle w:val="BodyText"/>
        <w:spacing w:before="118"/>
        <w:ind w:right="289"/>
      </w:pPr>
      <w:r>
        <w:t>Following</w:t>
      </w:r>
      <w:r>
        <w:rPr>
          <w:spacing w:val="-2"/>
        </w:rPr>
        <w:t xml:space="preserve"> </w:t>
      </w:r>
      <w:r>
        <w:t>a</w:t>
      </w:r>
      <w:r>
        <w:rPr>
          <w:spacing w:val="-3"/>
        </w:rPr>
        <w:t xml:space="preserve"> </w:t>
      </w:r>
      <w:r>
        <w:t>report</w:t>
      </w:r>
      <w:r>
        <w:rPr>
          <w:spacing w:val="-1"/>
        </w:rPr>
        <w:t xml:space="preserve"> </w:t>
      </w:r>
      <w:r>
        <w:t>of</w:t>
      </w:r>
      <w:r>
        <w:rPr>
          <w:spacing w:val="-1"/>
        </w:rPr>
        <w:t xml:space="preserve"> </w:t>
      </w:r>
      <w:r>
        <w:t>an</w:t>
      </w:r>
      <w:r>
        <w:rPr>
          <w:spacing w:val="-2"/>
        </w:rPr>
        <w:t xml:space="preserve"> </w:t>
      </w:r>
      <w:r>
        <w:t>incident,</w:t>
      </w:r>
      <w:r>
        <w:rPr>
          <w:spacing w:val="-1"/>
        </w:rPr>
        <w:t xml:space="preserve"> </w:t>
      </w:r>
      <w:r>
        <w:t>the</w:t>
      </w:r>
      <w:r>
        <w:rPr>
          <w:spacing w:val="-1"/>
        </w:rPr>
        <w:t xml:space="preserve"> </w:t>
      </w:r>
      <w:r>
        <w:t>DSL</w:t>
      </w:r>
      <w:r>
        <w:rPr>
          <w:spacing w:val="-1"/>
        </w:rPr>
        <w:t xml:space="preserve"> </w:t>
      </w:r>
      <w:r>
        <w:t>will</w:t>
      </w:r>
      <w:r>
        <w:rPr>
          <w:spacing w:val="-4"/>
        </w:rPr>
        <w:t xml:space="preserve"> </w:t>
      </w:r>
      <w:r>
        <w:t>hold</w:t>
      </w:r>
      <w:r>
        <w:rPr>
          <w:spacing w:val="-1"/>
        </w:rPr>
        <w:t xml:space="preserve"> </w:t>
      </w:r>
      <w:r>
        <w:t>an</w:t>
      </w:r>
      <w:r>
        <w:rPr>
          <w:spacing w:val="-2"/>
        </w:rPr>
        <w:t xml:space="preserve"> </w:t>
      </w:r>
      <w:r>
        <w:t>initial</w:t>
      </w:r>
      <w:r>
        <w:rPr>
          <w:spacing w:val="-2"/>
        </w:rPr>
        <w:t xml:space="preserve"> </w:t>
      </w:r>
      <w:r>
        <w:t>review</w:t>
      </w:r>
      <w:r>
        <w:rPr>
          <w:spacing w:val="-3"/>
        </w:rPr>
        <w:t xml:space="preserve"> </w:t>
      </w:r>
      <w:r>
        <w:t>meeting</w:t>
      </w:r>
      <w:r>
        <w:rPr>
          <w:spacing w:val="-2"/>
        </w:rPr>
        <w:t xml:space="preserve"> </w:t>
      </w:r>
      <w:r>
        <w:t>with</w:t>
      </w:r>
      <w:r>
        <w:rPr>
          <w:spacing w:val="-1"/>
        </w:rPr>
        <w:t xml:space="preserve"> </w:t>
      </w:r>
      <w:r>
        <w:t>appropriate</w:t>
      </w:r>
      <w:r>
        <w:rPr>
          <w:spacing w:val="-4"/>
        </w:rPr>
        <w:t xml:space="preserve"> </w:t>
      </w:r>
      <w:r>
        <w:t>school</w:t>
      </w:r>
      <w:r>
        <w:rPr>
          <w:spacing w:val="-2"/>
        </w:rPr>
        <w:t xml:space="preserve"> </w:t>
      </w:r>
      <w:r>
        <w:t>staff –</w:t>
      </w:r>
      <w:r>
        <w:rPr>
          <w:spacing w:val="-3"/>
        </w:rPr>
        <w:t xml:space="preserve"> </w:t>
      </w:r>
      <w:r>
        <w:t>this may include the staff member who reported the incident and the safeguarding or leadership team that deals with safeguarding concerns. This meeting will consider the initial evidence and aim to determine:</w:t>
      </w:r>
    </w:p>
    <w:p w14:paraId="69B95A6E" w14:textId="77777777" w:rsidR="00A46852" w:rsidRDefault="004949D1">
      <w:pPr>
        <w:pStyle w:val="BodyText"/>
        <w:ind w:left="558"/>
      </w:pPr>
      <w:r>
        <w:rPr>
          <w:noProof/>
        </w:rPr>
        <w:drawing>
          <wp:anchor distT="0" distB="0" distL="0" distR="0" simplePos="0" relativeHeight="15791616" behindDoc="0" locked="0" layoutInCell="1" allowOverlap="1" wp14:anchorId="010DB1F0" wp14:editId="056FF695">
            <wp:simplePos x="0" y="0"/>
            <wp:positionH relativeFrom="page">
              <wp:posOffset>792480</wp:posOffset>
            </wp:positionH>
            <wp:positionV relativeFrom="paragraph">
              <wp:posOffset>157478</wp:posOffset>
            </wp:positionV>
            <wp:extent cx="24129" cy="38100"/>
            <wp:effectExtent l="0" t="0" r="0" b="0"/>
            <wp:wrapNone/>
            <wp:docPr id="128" name="Image 12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descr="*"/>
                    <pic:cNvPicPr/>
                  </pic:nvPicPr>
                  <pic:blipFill>
                    <a:blip r:embed="rId22" cstate="print"/>
                    <a:stretch>
                      <a:fillRect/>
                    </a:stretch>
                  </pic:blipFill>
                  <pic:spPr>
                    <a:xfrm>
                      <a:off x="0" y="0"/>
                      <a:ext cx="24129" cy="38100"/>
                    </a:xfrm>
                    <a:prstGeom prst="rect">
                      <a:avLst/>
                    </a:prstGeom>
                  </pic:spPr>
                </pic:pic>
              </a:graphicData>
            </a:graphic>
          </wp:anchor>
        </w:drawing>
      </w:r>
      <w:r>
        <w:t>Whether</w:t>
      </w:r>
      <w:r>
        <w:rPr>
          <w:spacing w:val="-7"/>
        </w:rPr>
        <w:t xml:space="preserve"> </w:t>
      </w:r>
      <w:r>
        <w:t>there</w:t>
      </w:r>
      <w:r>
        <w:rPr>
          <w:spacing w:val="-5"/>
        </w:rPr>
        <w:t xml:space="preserve"> </w:t>
      </w:r>
      <w:r>
        <w:t>is</w:t>
      </w:r>
      <w:r>
        <w:rPr>
          <w:spacing w:val="-6"/>
        </w:rPr>
        <w:t xml:space="preserve"> </w:t>
      </w:r>
      <w:r>
        <w:t>an</w:t>
      </w:r>
      <w:r>
        <w:rPr>
          <w:spacing w:val="-5"/>
        </w:rPr>
        <w:t xml:space="preserve"> </w:t>
      </w:r>
      <w:r>
        <w:t>immediate</w:t>
      </w:r>
      <w:r>
        <w:rPr>
          <w:spacing w:val="-8"/>
        </w:rPr>
        <w:t xml:space="preserve"> </w:t>
      </w:r>
      <w:r>
        <w:t>risk</w:t>
      </w:r>
      <w:r>
        <w:rPr>
          <w:spacing w:val="-4"/>
        </w:rPr>
        <w:t xml:space="preserve"> </w:t>
      </w:r>
      <w:r>
        <w:t>to</w:t>
      </w:r>
      <w:r>
        <w:rPr>
          <w:spacing w:val="-7"/>
        </w:rPr>
        <w:t xml:space="preserve"> </w:t>
      </w:r>
      <w:r>
        <w:rPr>
          <w:spacing w:val="-2"/>
        </w:rPr>
        <w:t>pupil(s)</w:t>
      </w:r>
    </w:p>
    <w:p w14:paraId="06CF2F24" w14:textId="77777777" w:rsidR="00A46852" w:rsidRDefault="004949D1">
      <w:pPr>
        <w:pStyle w:val="BodyText"/>
        <w:ind w:left="558"/>
      </w:pPr>
      <w:r>
        <w:rPr>
          <w:noProof/>
        </w:rPr>
        <w:drawing>
          <wp:anchor distT="0" distB="0" distL="0" distR="0" simplePos="0" relativeHeight="15792128" behindDoc="0" locked="0" layoutInCell="1" allowOverlap="1" wp14:anchorId="3353584F" wp14:editId="1F6F8F6F">
            <wp:simplePos x="0" y="0"/>
            <wp:positionH relativeFrom="page">
              <wp:posOffset>792480</wp:posOffset>
            </wp:positionH>
            <wp:positionV relativeFrom="paragraph">
              <wp:posOffset>156970</wp:posOffset>
            </wp:positionV>
            <wp:extent cx="24129" cy="38100"/>
            <wp:effectExtent l="0" t="0" r="0" b="0"/>
            <wp:wrapNone/>
            <wp:docPr id="129" name="Image 12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descr="*"/>
                    <pic:cNvPicPr/>
                  </pic:nvPicPr>
                  <pic:blipFill>
                    <a:blip r:embed="rId22" cstate="print"/>
                    <a:stretch>
                      <a:fillRect/>
                    </a:stretch>
                  </pic:blipFill>
                  <pic:spPr>
                    <a:xfrm>
                      <a:off x="0" y="0"/>
                      <a:ext cx="24129" cy="38100"/>
                    </a:xfrm>
                    <a:prstGeom prst="rect">
                      <a:avLst/>
                    </a:prstGeom>
                  </pic:spPr>
                </pic:pic>
              </a:graphicData>
            </a:graphic>
          </wp:anchor>
        </w:drawing>
      </w:r>
      <w:r>
        <w:t>If</w:t>
      </w:r>
      <w:r>
        <w:rPr>
          <w:spacing w:val="-5"/>
        </w:rPr>
        <w:t xml:space="preserve"> </w:t>
      </w:r>
      <w:r>
        <w:t>a</w:t>
      </w:r>
      <w:r>
        <w:rPr>
          <w:spacing w:val="-6"/>
        </w:rPr>
        <w:t xml:space="preserve"> </w:t>
      </w:r>
      <w:r>
        <w:t>referral</w:t>
      </w:r>
      <w:r>
        <w:rPr>
          <w:spacing w:val="-7"/>
        </w:rPr>
        <w:t xml:space="preserve"> </w:t>
      </w:r>
      <w:r>
        <w:t>needs</w:t>
      </w:r>
      <w:r>
        <w:rPr>
          <w:spacing w:val="-5"/>
        </w:rPr>
        <w:t xml:space="preserve"> </w:t>
      </w:r>
      <w:r>
        <w:t>to</w:t>
      </w:r>
      <w:r>
        <w:rPr>
          <w:spacing w:val="-6"/>
        </w:rPr>
        <w:t xml:space="preserve"> </w:t>
      </w:r>
      <w:r>
        <w:t>be</w:t>
      </w:r>
      <w:r>
        <w:rPr>
          <w:spacing w:val="-6"/>
        </w:rPr>
        <w:t xml:space="preserve"> </w:t>
      </w:r>
      <w:r>
        <w:t>made</w:t>
      </w:r>
      <w:r>
        <w:rPr>
          <w:spacing w:val="-6"/>
        </w:rPr>
        <w:t xml:space="preserve"> </w:t>
      </w:r>
      <w:r>
        <w:t>to</w:t>
      </w:r>
      <w:r>
        <w:rPr>
          <w:spacing w:val="-4"/>
        </w:rPr>
        <w:t xml:space="preserve"> </w:t>
      </w:r>
      <w:r>
        <w:t>the</w:t>
      </w:r>
      <w:r>
        <w:rPr>
          <w:spacing w:val="-4"/>
        </w:rPr>
        <w:t xml:space="preserve"> </w:t>
      </w:r>
      <w:r>
        <w:t>police</w:t>
      </w:r>
      <w:r>
        <w:rPr>
          <w:spacing w:val="-4"/>
        </w:rPr>
        <w:t xml:space="preserve"> </w:t>
      </w:r>
      <w:r>
        <w:t>and/or</w:t>
      </w:r>
      <w:r>
        <w:rPr>
          <w:spacing w:val="-6"/>
        </w:rPr>
        <w:t xml:space="preserve"> </w:t>
      </w:r>
      <w:r>
        <w:t>children’s</w:t>
      </w:r>
      <w:r>
        <w:rPr>
          <w:spacing w:val="-5"/>
        </w:rPr>
        <w:t xml:space="preserve"> </w:t>
      </w:r>
      <w:r>
        <w:t>social</w:t>
      </w:r>
      <w:r>
        <w:rPr>
          <w:spacing w:val="-7"/>
        </w:rPr>
        <w:t xml:space="preserve"> </w:t>
      </w:r>
      <w:r>
        <w:rPr>
          <w:spacing w:val="-4"/>
        </w:rPr>
        <w:t>care</w:t>
      </w:r>
    </w:p>
    <w:p w14:paraId="5550313F" w14:textId="77777777" w:rsidR="00A46852" w:rsidRDefault="004949D1">
      <w:pPr>
        <w:pStyle w:val="BodyText"/>
        <w:ind w:left="558" w:right="289"/>
      </w:pPr>
      <w:r>
        <w:rPr>
          <w:noProof/>
        </w:rPr>
        <w:drawing>
          <wp:anchor distT="0" distB="0" distL="0" distR="0" simplePos="0" relativeHeight="15792640" behindDoc="0" locked="0" layoutInCell="1" allowOverlap="1" wp14:anchorId="15DE6520" wp14:editId="0FDA4143">
            <wp:simplePos x="0" y="0"/>
            <wp:positionH relativeFrom="page">
              <wp:posOffset>792480</wp:posOffset>
            </wp:positionH>
            <wp:positionV relativeFrom="paragraph">
              <wp:posOffset>156716</wp:posOffset>
            </wp:positionV>
            <wp:extent cx="24129" cy="38100"/>
            <wp:effectExtent l="0" t="0" r="0" b="0"/>
            <wp:wrapNone/>
            <wp:docPr id="130" name="Image 13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descr="*"/>
                    <pic:cNvPicPr/>
                  </pic:nvPicPr>
                  <pic:blipFill>
                    <a:blip r:embed="rId22" cstate="print"/>
                    <a:stretch>
                      <a:fillRect/>
                    </a:stretch>
                  </pic:blipFill>
                  <pic:spPr>
                    <a:xfrm>
                      <a:off x="0" y="0"/>
                      <a:ext cx="24129" cy="38100"/>
                    </a:xfrm>
                    <a:prstGeom prst="rect">
                      <a:avLst/>
                    </a:prstGeom>
                  </pic:spPr>
                </pic:pic>
              </a:graphicData>
            </a:graphic>
          </wp:anchor>
        </w:drawing>
      </w:r>
      <w:r>
        <w:t>If</w:t>
      </w:r>
      <w:r>
        <w:rPr>
          <w:spacing w:val="-2"/>
        </w:rPr>
        <w:t xml:space="preserve"> </w:t>
      </w:r>
      <w:r>
        <w:t>it</w:t>
      </w:r>
      <w:r>
        <w:rPr>
          <w:spacing w:val="-3"/>
        </w:rPr>
        <w:t xml:space="preserve"> </w:t>
      </w:r>
      <w:r>
        <w:t>is</w:t>
      </w:r>
      <w:r>
        <w:rPr>
          <w:spacing w:val="-2"/>
        </w:rPr>
        <w:t xml:space="preserve"> </w:t>
      </w:r>
      <w:r>
        <w:t>necessary</w:t>
      </w:r>
      <w:r>
        <w:rPr>
          <w:spacing w:val="-4"/>
        </w:rPr>
        <w:t xml:space="preserve"> </w:t>
      </w:r>
      <w:r>
        <w:t>to</w:t>
      </w:r>
      <w:r>
        <w:rPr>
          <w:spacing w:val="-2"/>
        </w:rPr>
        <w:t xml:space="preserve"> </w:t>
      </w:r>
      <w:r>
        <w:t>view</w:t>
      </w:r>
      <w:r>
        <w:rPr>
          <w:spacing w:val="-5"/>
        </w:rPr>
        <w:t xml:space="preserve"> </w:t>
      </w:r>
      <w:r>
        <w:t>the</w:t>
      </w:r>
      <w:r>
        <w:rPr>
          <w:spacing w:val="-2"/>
        </w:rPr>
        <w:t xml:space="preserve"> </w:t>
      </w:r>
      <w:r>
        <w:t>image(s)</w:t>
      </w:r>
      <w:r>
        <w:rPr>
          <w:spacing w:val="-2"/>
        </w:rPr>
        <w:t xml:space="preserve"> </w:t>
      </w:r>
      <w:r>
        <w:t>in</w:t>
      </w:r>
      <w:r>
        <w:rPr>
          <w:spacing w:val="-3"/>
        </w:rPr>
        <w:t xml:space="preserve"> </w:t>
      </w:r>
      <w:r>
        <w:t>order</w:t>
      </w:r>
      <w:r>
        <w:rPr>
          <w:spacing w:val="-2"/>
        </w:rPr>
        <w:t xml:space="preserve"> </w:t>
      </w:r>
      <w:r>
        <w:t>to</w:t>
      </w:r>
      <w:r>
        <w:rPr>
          <w:spacing w:val="-3"/>
        </w:rPr>
        <w:t xml:space="preserve"> </w:t>
      </w:r>
      <w:r>
        <w:t>safeguard</w:t>
      </w:r>
      <w:r>
        <w:rPr>
          <w:spacing w:val="-3"/>
        </w:rPr>
        <w:t xml:space="preserve"> </w:t>
      </w:r>
      <w:r>
        <w:t>the</w:t>
      </w:r>
      <w:r>
        <w:rPr>
          <w:spacing w:val="-1"/>
        </w:rPr>
        <w:t xml:space="preserve"> </w:t>
      </w:r>
      <w:r>
        <w:t>young</w:t>
      </w:r>
      <w:r>
        <w:rPr>
          <w:spacing w:val="-3"/>
        </w:rPr>
        <w:t xml:space="preserve"> </w:t>
      </w:r>
      <w:r>
        <w:t>person</w:t>
      </w:r>
      <w:r>
        <w:rPr>
          <w:spacing w:val="-4"/>
        </w:rPr>
        <w:t xml:space="preserve"> </w:t>
      </w:r>
      <w:r>
        <w:t>(in</w:t>
      </w:r>
      <w:r>
        <w:rPr>
          <w:spacing w:val="-2"/>
        </w:rPr>
        <w:t xml:space="preserve"> </w:t>
      </w:r>
      <w:r>
        <w:t>most</w:t>
      </w:r>
      <w:r>
        <w:rPr>
          <w:spacing w:val="-3"/>
        </w:rPr>
        <w:t xml:space="preserve"> </w:t>
      </w:r>
      <w:r>
        <w:t>cases,</w:t>
      </w:r>
      <w:r>
        <w:rPr>
          <w:spacing w:val="-3"/>
        </w:rPr>
        <w:t xml:space="preserve"> </w:t>
      </w:r>
      <w:r>
        <w:t>images</w:t>
      </w:r>
      <w:r>
        <w:rPr>
          <w:spacing w:val="-2"/>
        </w:rPr>
        <w:t xml:space="preserve"> </w:t>
      </w:r>
      <w:r>
        <w:t>or videos should not be viewed)</w:t>
      </w:r>
    </w:p>
    <w:p w14:paraId="007E2E6F" w14:textId="77777777" w:rsidR="00A46852" w:rsidRDefault="004949D1">
      <w:pPr>
        <w:pStyle w:val="BodyText"/>
        <w:spacing w:before="118"/>
        <w:ind w:left="558"/>
      </w:pPr>
      <w:r>
        <w:rPr>
          <w:noProof/>
        </w:rPr>
        <w:drawing>
          <wp:anchor distT="0" distB="0" distL="0" distR="0" simplePos="0" relativeHeight="15793152" behindDoc="0" locked="0" layoutInCell="1" allowOverlap="1" wp14:anchorId="43066980" wp14:editId="680A3C3F">
            <wp:simplePos x="0" y="0"/>
            <wp:positionH relativeFrom="page">
              <wp:posOffset>792480</wp:posOffset>
            </wp:positionH>
            <wp:positionV relativeFrom="paragraph">
              <wp:posOffset>155193</wp:posOffset>
            </wp:positionV>
            <wp:extent cx="24129" cy="38098"/>
            <wp:effectExtent l="0" t="0" r="0" b="0"/>
            <wp:wrapNone/>
            <wp:docPr id="131" name="Image 13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descr="*"/>
                    <pic:cNvPicPr/>
                  </pic:nvPicPr>
                  <pic:blipFill>
                    <a:blip r:embed="rId22" cstate="print"/>
                    <a:stretch>
                      <a:fillRect/>
                    </a:stretch>
                  </pic:blipFill>
                  <pic:spPr>
                    <a:xfrm>
                      <a:off x="0" y="0"/>
                      <a:ext cx="24129" cy="38098"/>
                    </a:xfrm>
                    <a:prstGeom prst="rect">
                      <a:avLst/>
                    </a:prstGeom>
                  </pic:spPr>
                </pic:pic>
              </a:graphicData>
            </a:graphic>
          </wp:anchor>
        </w:drawing>
      </w:r>
      <w:r>
        <w:t>What</w:t>
      </w:r>
      <w:r>
        <w:rPr>
          <w:spacing w:val="-6"/>
        </w:rPr>
        <w:t xml:space="preserve"> </w:t>
      </w:r>
      <w:r>
        <w:t>further</w:t>
      </w:r>
      <w:r>
        <w:rPr>
          <w:spacing w:val="-6"/>
        </w:rPr>
        <w:t xml:space="preserve"> </w:t>
      </w:r>
      <w:r>
        <w:t>information</w:t>
      </w:r>
      <w:r>
        <w:rPr>
          <w:spacing w:val="-6"/>
        </w:rPr>
        <w:t xml:space="preserve"> </w:t>
      </w:r>
      <w:r>
        <w:t>is</w:t>
      </w:r>
      <w:r>
        <w:rPr>
          <w:spacing w:val="-5"/>
        </w:rPr>
        <w:t xml:space="preserve"> </w:t>
      </w:r>
      <w:r>
        <w:t>required</w:t>
      </w:r>
      <w:r>
        <w:rPr>
          <w:spacing w:val="-6"/>
        </w:rPr>
        <w:t xml:space="preserve"> </w:t>
      </w:r>
      <w:r>
        <w:t>to</w:t>
      </w:r>
      <w:r>
        <w:rPr>
          <w:spacing w:val="-4"/>
        </w:rPr>
        <w:t xml:space="preserve"> </w:t>
      </w:r>
      <w:r>
        <w:t>decide</w:t>
      </w:r>
      <w:r>
        <w:rPr>
          <w:spacing w:val="-5"/>
        </w:rPr>
        <w:t xml:space="preserve"> </w:t>
      </w:r>
      <w:r>
        <w:t>on</w:t>
      </w:r>
      <w:r>
        <w:rPr>
          <w:spacing w:val="-7"/>
        </w:rPr>
        <w:t xml:space="preserve"> </w:t>
      </w:r>
      <w:r>
        <w:t>the</w:t>
      </w:r>
      <w:r>
        <w:rPr>
          <w:spacing w:val="-5"/>
        </w:rPr>
        <w:t xml:space="preserve"> </w:t>
      </w:r>
      <w:r>
        <w:t>best</w:t>
      </w:r>
      <w:r>
        <w:rPr>
          <w:spacing w:val="-6"/>
        </w:rPr>
        <w:t xml:space="preserve"> </w:t>
      </w:r>
      <w:r>
        <w:rPr>
          <w:spacing w:val="-2"/>
        </w:rPr>
        <w:t>response</w:t>
      </w:r>
    </w:p>
    <w:p w14:paraId="03C8050F" w14:textId="77777777" w:rsidR="00A46852" w:rsidRDefault="004949D1">
      <w:pPr>
        <w:pStyle w:val="BodyText"/>
        <w:spacing w:before="120"/>
        <w:ind w:left="558" w:right="333"/>
      </w:pPr>
      <w:r>
        <w:rPr>
          <w:noProof/>
        </w:rPr>
        <w:drawing>
          <wp:anchor distT="0" distB="0" distL="0" distR="0" simplePos="0" relativeHeight="15793664" behindDoc="0" locked="0" layoutInCell="1" allowOverlap="1" wp14:anchorId="6BB63A8A" wp14:editId="48F0B16D">
            <wp:simplePos x="0" y="0"/>
            <wp:positionH relativeFrom="page">
              <wp:posOffset>792480</wp:posOffset>
            </wp:positionH>
            <wp:positionV relativeFrom="paragraph">
              <wp:posOffset>156208</wp:posOffset>
            </wp:positionV>
            <wp:extent cx="24129" cy="38100"/>
            <wp:effectExtent l="0" t="0" r="0" b="0"/>
            <wp:wrapNone/>
            <wp:docPr id="132" name="Image 13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descr="*"/>
                    <pic:cNvPicPr/>
                  </pic:nvPicPr>
                  <pic:blipFill>
                    <a:blip r:embed="rId22" cstate="print"/>
                    <a:stretch>
                      <a:fillRect/>
                    </a:stretch>
                  </pic:blipFill>
                  <pic:spPr>
                    <a:xfrm>
                      <a:off x="0" y="0"/>
                      <a:ext cx="24129" cy="38100"/>
                    </a:xfrm>
                    <a:prstGeom prst="rect">
                      <a:avLst/>
                    </a:prstGeom>
                  </pic:spPr>
                </pic:pic>
              </a:graphicData>
            </a:graphic>
          </wp:anchor>
        </w:drawing>
      </w:r>
      <w:r>
        <w:t>Whether</w:t>
      </w:r>
      <w:r>
        <w:rPr>
          <w:spacing w:val="-4"/>
        </w:rPr>
        <w:t xml:space="preserve"> </w:t>
      </w:r>
      <w:r>
        <w:t>the</w:t>
      </w:r>
      <w:r>
        <w:rPr>
          <w:spacing w:val="-2"/>
        </w:rPr>
        <w:t xml:space="preserve"> </w:t>
      </w:r>
      <w:r>
        <w:t>image(s)</w:t>
      </w:r>
      <w:r>
        <w:rPr>
          <w:spacing w:val="-3"/>
        </w:rPr>
        <w:t xml:space="preserve"> </w:t>
      </w:r>
      <w:r>
        <w:t>has</w:t>
      </w:r>
      <w:r>
        <w:rPr>
          <w:spacing w:val="-3"/>
        </w:rPr>
        <w:t xml:space="preserve"> </w:t>
      </w:r>
      <w:r>
        <w:t>been</w:t>
      </w:r>
      <w:r>
        <w:rPr>
          <w:spacing w:val="-2"/>
        </w:rPr>
        <w:t xml:space="preserve"> </w:t>
      </w:r>
      <w:r>
        <w:t>shared widely</w:t>
      </w:r>
      <w:r>
        <w:rPr>
          <w:spacing w:val="-5"/>
        </w:rPr>
        <w:t xml:space="preserve"> </w:t>
      </w:r>
      <w:r>
        <w:t>and</w:t>
      </w:r>
      <w:r>
        <w:rPr>
          <w:spacing w:val="-2"/>
        </w:rPr>
        <w:t xml:space="preserve"> </w:t>
      </w:r>
      <w:r>
        <w:t>via</w:t>
      </w:r>
      <w:r>
        <w:rPr>
          <w:spacing w:val="-2"/>
        </w:rPr>
        <w:t xml:space="preserve"> </w:t>
      </w:r>
      <w:r>
        <w:t>what</w:t>
      </w:r>
      <w:r>
        <w:rPr>
          <w:spacing w:val="-4"/>
        </w:rPr>
        <w:t xml:space="preserve"> </w:t>
      </w:r>
      <w:r>
        <w:t>services</w:t>
      </w:r>
      <w:r>
        <w:rPr>
          <w:spacing w:val="-3"/>
        </w:rPr>
        <w:t xml:space="preserve"> </w:t>
      </w:r>
      <w:r>
        <w:t>and/or</w:t>
      </w:r>
      <w:r>
        <w:rPr>
          <w:spacing w:val="-4"/>
        </w:rPr>
        <w:t xml:space="preserve"> </w:t>
      </w:r>
      <w:r>
        <w:t>platforms</w:t>
      </w:r>
      <w:r>
        <w:rPr>
          <w:spacing w:val="-3"/>
        </w:rPr>
        <w:t xml:space="preserve"> </w:t>
      </w:r>
      <w:r>
        <w:t>(this</w:t>
      </w:r>
      <w:r>
        <w:rPr>
          <w:spacing w:val="-5"/>
        </w:rPr>
        <w:t xml:space="preserve"> </w:t>
      </w:r>
      <w:r>
        <w:t>may</w:t>
      </w:r>
      <w:r>
        <w:rPr>
          <w:spacing w:val="-8"/>
        </w:rPr>
        <w:t xml:space="preserve"> </w:t>
      </w:r>
      <w:r>
        <w:t xml:space="preserve">be </w:t>
      </w:r>
      <w:r>
        <w:rPr>
          <w:spacing w:val="-2"/>
        </w:rPr>
        <w:t>unknown)</w:t>
      </w:r>
    </w:p>
    <w:p w14:paraId="2B76D4C9" w14:textId="77777777" w:rsidR="00A46852" w:rsidRDefault="004949D1">
      <w:pPr>
        <w:pStyle w:val="BodyText"/>
        <w:ind w:left="558"/>
      </w:pPr>
      <w:r>
        <w:rPr>
          <w:noProof/>
        </w:rPr>
        <w:drawing>
          <wp:anchor distT="0" distB="0" distL="0" distR="0" simplePos="0" relativeHeight="15794176" behindDoc="0" locked="0" layoutInCell="1" allowOverlap="1" wp14:anchorId="54D36EA6" wp14:editId="4E48BE28">
            <wp:simplePos x="0" y="0"/>
            <wp:positionH relativeFrom="page">
              <wp:posOffset>792480</wp:posOffset>
            </wp:positionH>
            <wp:positionV relativeFrom="paragraph">
              <wp:posOffset>156970</wp:posOffset>
            </wp:positionV>
            <wp:extent cx="24129" cy="38100"/>
            <wp:effectExtent l="0" t="0" r="0" b="0"/>
            <wp:wrapNone/>
            <wp:docPr id="133" name="Image 13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descr="*"/>
                    <pic:cNvPicPr/>
                  </pic:nvPicPr>
                  <pic:blipFill>
                    <a:blip r:embed="rId22" cstate="print"/>
                    <a:stretch>
                      <a:fillRect/>
                    </a:stretch>
                  </pic:blipFill>
                  <pic:spPr>
                    <a:xfrm>
                      <a:off x="0" y="0"/>
                      <a:ext cx="24129" cy="38100"/>
                    </a:xfrm>
                    <a:prstGeom prst="rect">
                      <a:avLst/>
                    </a:prstGeom>
                  </pic:spPr>
                </pic:pic>
              </a:graphicData>
            </a:graphic>
          </wp:anchor>
        </w:drawing>
      </w:r>
      <w:r>
        <w:t>Whether</w:t>
      </w:r>
      <w:r>
        <w:rPr>
          <w:spacing w:val="-4"/>
        </w:rPr>
        <w:t xml:space="preserve"> </w:t>
      </w:r>
      <w:r>
        <w:t>immediate</w:t>
      </w:r>
      <w:r>
        <w:rPr>
          <w:spacing w:val="-5"/>
        </w:rPr>
        <w:t xml:space="preserve"> </w:t>
      </w:r>
      <w:r>
        <w:t>action</w:t>
      </w:r>
      <w:r>
        <w:rPr>
          <w:spacing w:val="-3"/>
        </w:rPr>
        <w:t xml:space="preserve"> </w:t>
      </w:r>
      <w:r>
        <w:t>should</w:t>
      </w:r>
      <w:r>
        <w:rPr>
          <w:spacing w:val="-4"/>
        </w:rPr>
        <w:t xml:space="preserve"> </w:t>
      </w:r>
      <w:r>
        <w:t>be</w:t>
      </w:r>
      <w:r>
        <w:rPr>
          <w:spacing w:val="-2"/>
        </w:rPr>
        <w:t xml:space="preserve"> </w:t>
      </w:r>
      <w:r>
        <w:t>taken</w:t>
      </w:r>
      <w:r>
        <w:rPr>
          <w:spacing w:val="-5"/>
        </w:rPr>
        <w:t xml:space="preserve"> </w:t>
      </w:r>
      <w:r>
        <w:t>to</w:t>
      </w:r>
      <w:r>
        <w:rPr>
          <w:spacing w:val="-3"/>
        </w:rPr>
        <w:t xml:space="preserve"> </w:t>
      </w:r>
      <w:r>
        <w:t>delete</w:t>
      </w:r>
      <w:r>
        <w:rPr>
          <w:spacing w:val="-2"/>
        </w:rPr>
        <w:t xml:space="preserve"> </w:t>
      </w:r>
      <w:r>
        <w:t>or</w:t>
      </w:r>
      <w:r>
        <w:rPr>
          <w:spacing w:val="-3"/>
        </w:rPr>
        <w:t xml:space="preserve"> </w:t>
      </w:r>
      <w:r>
        <w:t>remove</w:t>
      </w:r>
      <w:r>
        <w:rPr>
          <w:spacing w:val="-4"/>
        </w:rPr>
        <w:t xml:space="preserve"> </w:t>
      </w:r>
      <w:r>
        <w:t>images or</w:t>
      </w:r>
      <w:r>
        <w:rPr>
          <w:spacing w:val="-1"/>
        </w:rPr>
        <w:t xml:space="preserve"> </w:t>
      </w:r>
      <w:r>
        <w:t>videos</w:t>
      </w:r>
      <w:r>
        <w:rPr>
          <w:spacing w:val="-1"/>
        </w:rPr>
        <w:t xml:space="preserve"> </w:t>
      </w:r>
      <w:r>
        <w:t>from devices</w:t>
      </w:r>
      <w:r>
        <w:rPr>
          <w:spacing w:val="-3"/>
        </w:rPr>
        <w:t xml:space="preserve"> </w:t>
      </w:r>
      <w:r>
        <w:t>or</w:t>
      </w:r>
      <w:r>
        <w:rPr>
          <w:spacing w:val="-4"/>
        </w:rPr>
        <w:t xml:space="preserve"> </w:t>
      </w:r>
      <w:r>
        <w:t xml:space="preserve">online </w:t>
      </w:r>
      <w:r>
        <w:rPr>
          <w:spacing w:val="-2"/>
        </w:rPr>
        <w:t>services</w:t>
      </w:r>
    </w:p>
    <w:p w14:paraId="08CDFB2C" w14:textId="77777777" w:rsidR="00A46852" w:rsidRDefault="004949D1">
      <w:pPr>
        <w:pStyle w:val="BodyText"/>
        <w:spacing w:before="119" w:line="364" w:lineRule="auto"/>
        <w:ind w:left="558" w:right="2291"/>
      </w:pPr>
      <w:r>
        <w:rPr>
          <w:noProof/>
        </w:rPr>
        <w:drawing>
          <wp:anchor distT="0" distB="0" distL="0" distR="0" simplePos="0" relativeHeight="15794688" behindDoc="0" locked="0" layoutInCell="1" allowOverlap="1" wp14:anchorId="57B3D4EE" wp14:editId="28FC847B">
            <wp:simplePos x="0" y="0"/>
            <wp:positionH relativeFrom="page">
              <wp:posOffset>792480</wp:posOffset>
            </wp:positionH>
            <wp:positionV relativeFrom="paragraph">
              <wp:posOffset>155446</wp:posOffset>
            </wp:positionV>
            <wp:extent cx="24129" cy="38100"/>
            <wp:effectExtent l="0" t="0" r="0" b="0"/>
            <wp:wrapNone/>
            <wp:docPr id="134" name="Image 13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795200" behindDoc="0" locked="0" layoutInCell="1" allowOverlap="1" wp14:anchorId="7A732A3D" wp14:editId="2F2851E9">
            <wp:simplePos x="0" y="0"/>
            <wp:positionH relativeFrom="page">
              <wp:posOffset>792480</wp:posOffset>
            </wp:positionH>
            <wp:positionV relativeFrom="paragraph">
              <wp:posOffset>378331</wp:posOffset>
            </wp:positionV>
            <wp:extent cx="24129" cy="38100"/>
            <wp:effectExtent l="0" t="0" r="0" b="0"/>
            <wp:wrapNone/>
            <wp:docPr id="135" name="Image 13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descr="*"/>
                    <pic:cNvPicPr/>
                  </pic:nvPicPr>
                  <pic:blipFill>
                    <a:blip r:embed="rId22" cstate="print"/>
                    <a:stretch>
                      <a:fillRect/>
                    </a:stretch>
                  </pic:blipFill>
                  <pic:spPr>
                    <a:xfrm>
                      <a:off x="0" y="0"/>
                      <a:ext cx="24129" cy="38100"/>
                    </a:xfrm>
                    <a:prstGeom prst="rect">
                      <a:avLst/>
                    </a:prstGeom>
                  </pic:spPr>
                </pic:pic>
              </a:graphicData>
            </a:graphic>
          </wp:anchor>
        </w:drawing>
      </w:r>
      <w:r>
        <w:t>Any</w:t>
      </w:r>
      <w:r>
        <w:rPr>
          <w:spacing w:val="-8"/>
        </w:rPr>
        <w:t xml:space="preserve"> </w:t>
      </w:r>
      <w:r>
        <w:t>relevant</w:t>
      </w:r>
      <w:r>
        <w:rPr>
          <w:spacing w:val="-5"/>
        </w:rPr>
        <w:t xml:space="preserve"> </w:t>
      </w:r>
      <w:r>
        <w:t>facts</w:t>
      </w:r>
      <w:r>
        <w:rPr>
          <w:spacing w:val="-4"/>
        </w:rPr>
        <w:t xml:space="preserve"> </w:t>
      </w:r>
      <w:r>
        <w:t>about</w:t>
      </w:r>
      <w:r>
        <w:rPr>
          <w:spacing w:val="-5"/>
        </w:rPr>
        <w:t xml:space="preserve"> </w:t>
      </w:r>
      <w:r>
        <w:t>the</w:t>
      </w:r>
      <w:r>
        <w:rPr>
          <w:spacing w:val="-5"/>
        </w:rPr>
        <w:t xml:space="preserve"> </w:t>
      </w:r>
      <w:r>
        <w:t>pupils</w:t>
      </w:r>
      <w:r>
        <w:rPr>
          <w:spacing w:val="-4"/>
        </w:rPr>
        <w:t xml:space="preserve"> </w:t>
      </w:r>
      <w:r>
        <w:t>involved</w:t>
      </w:r>
      <w:r>
        <w:rPr>
          <w:spacing w:val="-4"/>
        </w:rPr>
        <w:t xml:space="preserve"> </w:t>
      </w:r>
      <w:r>
        <w:t>which</w:t>
      </w:r>
      <w:r>
        <w:rPr>
          <w:spacing w:val="-2"/>
        </w:rPr>
        <w:t xml:space="preserve"> </w:t>
      </w:r>
      <w:r>
        <w:t>would</w:t>
      </w:r>
      <w:r>
        <w:rPr>
          <w:spacing w:val="-3"/>
        </w:rPr>
        <w:t xml:space="preserve"> </w:t>
      </w:r>
      <w:r>
        <w:t>influence</w:t>
      </w:r>
      <w:r>
        <w:rPr>
          <w:spacing w:val="-5"/>
        </w:rPr>
        <w:t xml:space="preserve"> </w:t>
      </w:r>
      <w:r>
        <w:t>risk</w:t>
      </w:r>
      <w:r>
        <w:rPr>
          <w:spacing w:val="-2"/>
        </w:rPr>
        <w:t xml:space="preserve"> </w:t>
      </w:r>
      <w:r>
        <w:t>assessment If there is a need to contact another school, college, setting or individual</w:t>
      </w:r>
    </w:p>
    <w:p w14:paraId="61297A7F" w14:textId="77777777" w:rsidR="00A46852" w:rsidRDefault="004949D1">
      <w:pPr>
        <w:pStyle w:val="BodyText"/>
        <w:spacing w:before="1"/>
        <w:ind w:left="558" w:right="289"/>
      </w:pPr>
      <w:r>
        <w:rPr>
          <w:noProof/>
        </w:rPr>
        <w:drawing>
          <wp:anchor distT="0" distB="0" distL="0" distR="0" simplePos="0" relativeHeight="15795712" behindDoc="0" locked="0" layoutInCell="1" allowOverlap="1" wp14:anchorId="38DB12EA" wp14:editId="4771687C">
            <wp:simplePos x="0" y="0"/>
            <wp:positionH relativeFrom="page">
              <wp:posOffset>792480</wp:posOffset>
            </wp:positionH>
            <wp:positionV relativeFrom="paragraph">
              <wp:posOffset>80643</wp:posOffset>
            </wp:positionV>
            <wp:extent cx="24129" cy="38100"/>
            <wp:effectExtent l="0" t="0" r="0" b="0"/>
            <wp:wrapNone/>
            <wp:docPr id="136" name="Image 13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descr="*"/>
                    <pic:cNvPicPr/>
                  </pic:nvPicPr>
                  <pic:blipFill>
                    <a:blip r:embed="rId22" cstate="print"/>
                    <a:stretch>
                      <a:fillRect/>
                    </a:stretch>
                  </pic:blipFill>
                  <pic:spPr>
                    <a:xfrm>
                      <a:off x="0" y="0"/>
                      <a:ext cx="24129" cy="38100"/>
                    </a:xfrm>
                    <a:prstGeom prst="rect">
                      <a:avLst/>
                    </a:prstGeom>
                  </pic:spPr>
                </pic:pic>
              </a:graphicData>
            </a:graphic>
          </wp:anchor>
        </w:drawing>
      </w:r>
      <w:r>
        <w:t>Whether</w:t>
      </w:r>
      <w:r>
        <w:rPr>
          <w:spacing w:val="-4"/>
        </w:rPr>
        <w:t xml:space="preserve"> </w:t>
      </w:r>
      <w:r>
        <w:t>to</w:t>
      </w:r>
      <w:r>
        <w:rPr>
          <w:spacing w:val="-4"/>
        </w:rPr>
        <w:t xml:space="preserve"> </w:t>
      </w:r>
      <w:r>
        <w:t>contact</w:t>
      </w:r>
      <w:r>
        <w:rPr>
          <w:spacing w:val="-4"/>
        </w:rPr>
        <w:t xml:space="preserve"> </w:t>
      </w:r>
      <w:r>
        <w:t>parents</w:t>
      </w:r>
      <w:r>
        <w:rPr>
          <w:spacing w:val="-1"/>
        </w:rPr>
        <w:t xml:space="preserve"> </w:t>
      </w:r>
      <w:r>
        <w:t>or</w:t>
      </w:r>
      <w:r>
        <w:rPr>
          <w:spacing w:val="-4"/>
        </w:rPr>
        <w:t xml:space="preserve"> </w:t>
      </w:r>
      <w:proofErr w:type="spellStart"/>
      <w:r>
        <w:t>carers</w:t>
      </w:r>
      <w:proofErr w:type="spellEnd"/>
      <w:r>
        <w:rPr>
          <w:spacing w:val="-3"/>
        </w:rPr>
        <w:t xml:space="preserve"> </w:t>
      </w:r>
      <w:r>
        <w:t>of</w:t>
      </w:r>
      <w:r>
        <w:rPr>
          <w:spacing w:val="-2"/>
        </w:rPr>
        <w:t xml:space="preserve"> </w:t>
      </w:r>
      <w:r>
        <w:t>the</w:t>
      </w:r>
      <w:r>
        <w:rPr>
          <w:spacing w:val="-4"/>
        </w:rPr>
        <w:t xml:space="preserve"> </w:t>
      </w:r>
      <w:r>
        <w:t>pupils</w:t>
      </w:r>
      <w:r>
        <w:rPr>
          <w:spacing w:val="-3"/>
        </w:rPr>
        <w:t xml:space="preserve"> </w:t>
      </w:r>
      <w:r>
        <w:t>involved</w:t>
      </w:r>
      <w:r>
        <w:rPr>
          <w:spacing w:val="-2"/>
        </w:rPr>
        <w:t xml:space="preserve"> </w:t>
      </w:r>
      <w:r>
        <w:t>(in</w:t>
      </w:r>
      <w:r>
        <w:rPr>
          <w:spacing w:val="-4"/>
        </w:rPr>
        <w:t xml:space="preserve"> </w:t>
      </w:r>
      <w:r>
        <w:t>most</w:t>
      </w:r>
      <w:r>
        <w:rPr>
          <w:spacing w:val="-4"/>
        </w:rPr>
        <w:t xml:space="preserve"> </w:t>
      </w:r>
      <w:r>
        <w:t>cases</w:t>
      </w:r>
      <w:r>
        <w:rPr>
          <w:spacing w:val="-3"/>
        </w:rPr>
        <w:t xml:space="preserve"> </w:t>
      </w:r>
      <w:r>
        <w:t>parents/</w:t>
      </w:r>
      <w:proofErr w:type="spellStart"/>
      <w:r>
        <w:t>carers</w:t>
      </w:r>
      <w:proofErr w:type="spellEnd"/>
      <w:r>
        <w:rPr>
          <w:spacing w:val="-3"/>
        </w:rPr>
        <w:t xml:space="preserve"> </w:t>
      </w:r>
      <w:r>
        <w:t>should</w:t>
      </w:r>
      <w:r>
        <w:rPr>
          <w:spacing w:val="-2"/>
        </w:rPr>
        <w:t xml:space="preserve"> </w:t>
      </w:r>
      <w:r>
        <w:t xml:space="preserve">be </w:t>
      </w:r>
      <w:r>
        <w:rPr>
          <w:spacing w:val="-2"/>
        </w:rPr>
        <w:t>involved)</w:t>
      </w:r>
    </w:p>
    <w:p w14:paraId="0F4D427A" w14:textId="77777777" w:rsidR="00A46852" w:rsidRDefault="004949D1">
      <w:pPr>
        <w:pStyle w:val="BodyText"/>
        <w:spacing w:before="122" w:line="364" w:lineRule="auto"/>
        <w:ind w:left="558" w:right="2573" w:hanging="342"/>
      </w:pPr>
      <w:r>
        <w:rPr>
          <w:noProof/>
        </w:rPr>
        <w:drawing>
          <wp:anchor distT="0" distB="0" distL="0" distR="0" simplePos="0" relativeHeight="15796224" behindDoc="0" locked="0" layoutInCell="1" allowOverlap="1" wp14:anchorId="64C22FD7" wp14:editId="08B2404C">
            <wp:simplePos x="0" y="0"/>
            <wp:positionH relativeFrom="page">
              <wp:posOffset>792480</wp:posOffset>
            </wp:positionH>
            <wp:positionV relativeFrom="paragraph">
              <wp:posOffset>379475</wp:posOffset>
            </wp:positionV>
            <wp:extent cx="24129" cy="38098"/>
            <wp:effectExtent l="0" t="0" r="0" b="0"/>
            <wp:wrapNone/>
            <wp:docPr id="137" name="Image 13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descr="*"/>
                    <pic:cNvPicPr/>
                  </pic:nvPicPr>
                  <pic:blipFill>
                    <a:blip r:embed="rId22" cstate="print"/>
                    <a:stretch>
                      <a:fillRect/>
                    </a:stretch>
                  </pic:blipFill>
                  <pic:spPr>
                    <a:xfrm>
                      <a:off x="0" y="0"/>
                      <a:ext cx="24129" cy="38098"/>
                    </a:xfrm>
                    <a:prstGeom prst="rect">
                      <a:avLst/>
                    </a:prstGeom>
                  </pic:spPr>
                </pic:pic>
              </a:graphicData>
            </a:graphic>
          </wp:anchor>
        </w:drawing>
      </w:r>
      <w:r>
        <w:t>The</w:t>
      </w:r>
      <w:r>
        <w:rPr>
          <w:spacing w:val="-5"/>
        </w:rPr>
        <w:t xml:space="preserve"> </w:t>
      </w:r>
      <w:r>
        <w:t>DSL</w:t>
      </w:r>
      <w:r>
        <w:rPr>
          <w:spacing w:val="-2"/>
        </w:rPr>
        <w:t xml:space="preserve"> </w:t>
      </w:r>
      <w:r>
        <w:t>will</w:t>
      </w:r>
      <w:r>
        <w:rPr>
          <w:spacing w:val="-5"/>
        </w:rPr>
        <w:t xml:space="preserve"> </w:t>
      </w:r>
      <w:r>
        <w:t>make</w:t>
      </w:r>
      <w:r>
        <w:rPr>
          <w:spacing w:val="-4"/>
        </w:rPr>
        <w:t xml:space="preserve"> </w:t>
      </w:r>
      <w:r>
        <w:t>an</w:t>
      </w:r>
      <w:r>
        <w:rPr>
          <w:spacing w:val="-4"/>
        </w:rPr>
        <w:t xml:space="preserve"> </w:t>
      </w:r>
      <w:r>
        <w:t>immediate</w:t>
      </w:r>
      <w:r>
        <w:rPr>
          <w:spacing w:val="-5"/>
        </w:rPr>
        <w:t xml:space="preserve"> </w:t>
      </w:r>
      <w:r>
        <w:t>referral</w:t>
      </w:r>
      <w:r>
        <w:rPr>
          <w:spacing w:val="-3"/>
        </w:rPr>
        <w:t xml:space="preserve"> </w:t>
      </w:r>
      <w:r>
        <w:t>to</w:t>
      </w:r>
      <w:r>
        <w:rPr>
          <w:spacing w:val="-5"/>
        </w:rPr>
        <w:t xml:space="preserve"> </w:t>
      </w:r>
      <w:r>
        <w:t>police</w:t>
      </w:r>
      <w:r>
        <w:rPr>
          <w:spacing w:val="-4"/>
        </w:rPr>
        <w:t xml:space="preserve"> </w:t>
      </w:r>
      <w:r>
        <w:t>and/or</w:t>
      </w:r>
      <w:r>
        <w:rPr>
          <w:spacing w:val="-4"/>
        </w:rPr>
        <w:t xml:space="preserve"> </w:t>
      </w:r>
      <w:r>
        <w:t>children’s</w:t>
      </w:r>
      <w:r>
        <w:rPr>
          <w:spacing w:val="-3"/>
        </w:rPr>
        <w:t xml:space="preserve"> </w:t>
      </w:r>
      <w:r>
        <w:t>social</w:t>
      </w:r>
      <w:r>
        <w:rPr>
          <w:spacing w:val="-5"/>
        </w:rPr>
        <w:t xml:space="preserve"> </w:t>
      </w:r>
      <w:r>
        <w:t>care</w:t>
      </w:r>
      <w:r>
        <w:rPr>
          <w:spacing w:val="-2"/>
        </w:rPr>
        <w:t xml:space="preserve"> </w:t>
      </w:r>
      <w:r>
        <w:t>if: The incident involves an adult</w:t>
      </w:r>
      <w:r w:rsidR="00D52152">
        <w:t>.</w:t>
      </w:r>
      <w:r w:rsidR="00D52152" w:rsidRPr="00D52152">
        <w:rPr>
          <w:lang w:val="en-GB"/>
        </w:rPr>
        <w:t xml:space="preserve"> </w:t>
      </w:r>
      <w:r w:rsidR="00D52152">
        <w:rPr>
          <w:lang w:val="en-GB"/>
        </w:rPr>
        <w:t xml:space="preserve">Where an </w:t>
      </w:r>
      <w:proofErr w:type="gramStart"/>
      <w:r w:rsidR="00D52152">
        <w:rPr>
          <w:lang w:val="en-GB"/>
        </w:rPr>
        <w:t>adult poses</w:t>
      </w:r>
      <w:proofErr w:type="gramEnd"/>
      <w:r w:rsidR="00D52152">
        <w:rPr>
          <w:lang w:val="en-GB"/>
        </w:rPr>
        <w:t xml:space="preserve"> as a child to groom or exploit a child or young person, the incident may first present as a child on child incident. See Appendix 4 for more information on assessing adult-involved incidents.</w:t>
      </w:r>
    </w:p>
    <w:p w14:paraId="21FC0682" w14:textId="77777777" w:rsidR="00A46852" w:rsidRDefault="004949D1">
      <w:pPr>
        <w:pStyle w:val="BodyText"/>
        <w:spacing w:before="0"/>
        <w:ind w:left="558"/>
      </w:pPr>
      <w:r>
        <w:rPr>
          <w:noProof/>
        </w:rPr>
        <w:drawing>
          <wp:anchor distT="0" distB="0" distL="0" distR="0" simplePos="0" relativeHeight="15796736" behindDoc="0" locked="0" layoutInCell="1" allowOverlap="1" wp14:anchorId="39595A62" wp14:editId="33ED32FA">
            <wp:simplePos x="0" y="0"/>
            <wp:positionH relativeFrom="page">
              <wp:posOffset>792480</wp:posOffset>
            </wp:positionH>
            <wp:positionV relativeFrom="paragraph">
              <wp:posOffset>79501</wp:posOffset>
            </wp:positionV>
            <wp:extent cx="24129" cy="38098"/>
            <wp:effectExtent l="0" t="0" r="0" b="0"/>
            <wp:wrapNone/>
            <wp:docPr id="138" name="Image 13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descr="*"/>
                    <pic:cNvPicPr/>
                  </pic:nvPicPr>
                  <pic:blipFill>
                    <a:blip r:embed="rId22" cstate="print"/>
                    <a:stretch>
                      <a:fillRect/>
                    </a:stretch>
                  </pic:blipFill>
                  <pic:spPr>
                    <a:xfrm>
                      <a:off x="0" y="0"/>
                      <a:ext cx="24129" cy="38098"/>
                    </a:xfrm>
                    <a:prstGeom prst="rect">
                      <a:avLst/>
                    </a:prstGeom>
                  </pic:spPr>
                </pic:pic>
              </a:graphicData>
            </a:graphic>
          </wp:anchor>
        </w:drawing>
      </w:r>
      <w:r>
        <w:t>There</w:t>
      </w:r>
      <w:r>
        <w:rPr>
          <w:spacing w:val="-4"/>
        </w:rPr>
        <w:t xml:space="preserve"> </w:t>
      </w:r>
      <w:r>
        <w:t>is</w:t>
      </w:r>
      <w:r>
        <w:rPr>
          <w:spacing w:val="-3"/>
        </w:rPr>
        <w:t xml:space="preserve"> </w:t>
      </w:r>
      <w:r>
        <w:t>reason</w:t>
      </w:r>
      <w:r>
        <w:rPr>
          <w:spacing w:val="-5"/>
        </w:rPr>
        <w:t xml:space="preserve"> </w:t>
      </w:r>
      <w:r>
        <w:t>to</w:t>
      </w:r>
      <w:r>
        <w:rPr>
          <w:spacing w:val="-4"/>
        </w:rPr>
        <w:t xml:space="preserve"> </w:t>
      </w:r>
      <w:r>
        <w:t>believe</w:t>
      </w:r>
      <w:r>
        <w:rPr>
          <w:spacing w:val="-4"/>
        </w:rPr>
        <w:t xml:space="preserve"> </w:t>
      </w:r>
      <w:r>
        <w:t>that</w:t>
      </w:r>
      <w:r>
        <w:rPr>
          <w:spacing w:val="-4"/>
        </w:rPr>
        <w:t xml:space="preserve"> </w:t>
      </w:r>
      <w:r>
        <w:t>a young</w:t>
      </w:r>
      <w:r>
        <w:rPr>
          <w:spacing w:val="-4"/>
        </w:rPr>
        <w:t xml:space="preserve"> </w:t>
      </w:r>
      <w:r>
        <w:t>person</w:t>
      </w:r>
      <w:r>
        <w:rPr>
          <w:spacing w:val="-4"/>
        </w:rPr>
        <w:t xml:space="preserve"> </w:t>
      </w:r>
      <w:r>
        <w:t>has</w:t>
      </w:r>
      <w:r>
        <w:rPr>
          <w:spacing w:val="-1"/>
        </w:rPr>
        <w:t xml:space="preserve"> </w:t>
      </w:r>
      <w:r>
        <w:t>been</w:t>
      </w:r>
      <w:r>
        <w:rPr>
          <w:spacing w:val="-5"/>
        </w:rPr>
        <w:t xml:space="preserve"> </w:t>
      </w:r>
      <w:r>
        <w:t>coerced,</w:t>
      </w:r>
      <w:r>
        <w:rPr>
          <w:spacing w:val="-2"/>
        </w:rPr>
        <w:t xml:space="preserve"> </w:t>
      </w:r>
      <w:r>
        <w:t>blackmailed</w:t>
      </w:r>
      <w:r>
        <w:rPr>
          <w:spacing w:val="-5"/>
        </w:rPr>
        <w:t xml:space="preserve"> </w:t>
      </w:r>
      <w:r>
        <w:t>or</w:t>
      </w:r>
      <w:r>
        <w:rPr>
          <w:spacing w:val="-1"/>
        </w:rPr>
        <w:t xml:space="preserve"> </w:t>
      </w:r>
      <w:r>
        <w:t>groomed,</w:t>
      </w:r>
      <w:r>
        <w:rPr>
          <w:spacing w:val="-4"/>
        </w:rPr>
        <w:t xml:space="preserve"> </w:t>
      </w:r>
      <w:r>
        <w:t>or</w:t>
      </w:r>
      <w:r>
        <w:rPr>
          <w:spacing w:val="-3"/>
        </w:rPr>
        <w:t xml:space="preserve"> </w:t>
      </w:r>
      <w:r>
        <w:t>if</w:t>
      </w:r>
      <w:r>
        <w:rPr>
          <w:spacing w:val="-2"/>
        </w:rPr>
        <w:t xml:space="preserve"> </w:t>
      </w:r>
      <w:r>
        <w:t>there</w:t>
      </w:r>
      <w:r>
        <w:rPr>
          <w:spacing w:val="-2"/>
        </w:rPr>
        <w:t xml:space="preserve"> </w:t>
      </w:r>
      <w:r>
        <w:t>are concerns about their capacity to consent (for example, owing to special educational needs)</w:t>
      </w:r>
    </w:p>
    <w:p w14:paraId="5C9267F1" w14:textId="77777777" w:rsidR="00A46852" w:rsidRDefault="004949D1">
      <w:pPr>
        <w:pStyle w:val="BodyText"/>
        <w:spacing w:before="120"/>
        <w:ind w:left="558" w:right="289"/>
      </w:pPr>
      <w:r>
        <w:rPr>
          <w:noProof/>
        </w:rPr>
        <w:drawing>
          <wp:anchor distT="0" distB="0" distL="0" distR="0" simplePos="0" relativeHeight="15797248" behindDoc="0" locked="0" layoutInCell="1" allowOverlap="1" wp14:anchorId="2DC95E56" wp14:editId="2134E7F4">
            <wp:simplePos x="0" y="0"/>
            <wp:positionH relativeFrom="page">
              <wp:posOffset>792480</wp:posOffset>
            </wp:positionH>
            <wp:positionV relativeFrom="paragraph">
              <wp:posOffset>155828</wp:posOffset>
            </wp:positionV>
            <wp:extent cx="24129" cy="38098"/>
            <wp:effectExtent l="0" t="0" r="0" b="0"/>
            <wp:wrapNone/>
            <wp:docPr id="139" name="Image 13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descr="*"/>
                    <pic:cNvPicPr/>
                  </pic:nvPicPr>
                  <pic:blipFill>
                    <a:blip r:embed="rId22" cstate="print"/>
                    <a:stretch>
                      <a:fillRect/>
                    </a:stretch>
                  </pic:blipFill>
                  <pic:spPr>
                    <a:xfrm>
                      <a:off x="0" y="0"/>
                      <a:ext cx="24129" cy="38098"/>
                    </a:xfrm>
                    <a:prstGeom prst="rect">
                      <a:avLst/>
                    </a:prstGeom>
                  </pic:spPr>
                </pic:pic>
              </a:graphicData>
            </a:graphic>
          </wp:anchor>
        </w:drawing>
      </w:r>
      <w:r>
        <w:t>What</w:t>
      </w:r>
      <w:r>
        <w:rPr>
          <w:spacing w:val="-4"/>
        </w:rPr>
        <w:t xml:space="preserve"> </w:t>
      </w:r>
      <w:r>
        <w:t>the</w:t>
      </w:r>
      <w:r>
        <w:rPr>
          <w:spacing w:val="-5"/>
        </w:rPr>
        <w:t xml:space="preserve"> </w:t>
      </w:r>
      <w:r>
        <w:t>DSL</w:t>
      </w:r>
      <w:r>
        <w:rPr>
          <w:spacing w:val="-4"/>
        </w:rPr>
        <w:t xml:space="preserve"> </w:t>
      </w:r>
      <w:r>
        <w:t>knows</w:t>
      </w:r>
      <w:r>
        <w:rPr>
          <w:spacing w:val="-3"/>
        </w:rPr>
        <w:t xml:space="preserve"> </w:t>
      </w:r>
      <w:r>
        <w:t>about</w:t>
      </w:r>
      <w:r>
        <w:rPr>
          <w:spacing w:val="-2"/>
        </w:rPr>
        <w:t xml:space="preserve"> </w:t>
      </w:r>
      <w:r>
        <w:t>the images</w:t>
      </w:r>
      <w:r>
        <w:rPr>
          <w:spacing w:val="-3"/>
        </w:rPr>
        <w:t xml:space="preserve"> </w:t>
      </w:r>
      <w:r>
        <w:t>or</w:t>
      </w:r>
      <w:r>
        <w:rPr>
          <w:spacing w:val="-4"/>
        </w:rPr>
        <w:t xml:space="preserve"> </w:t>
      </w:r>
      <w:r>
        <w:t>videos</w:t>
      </w:r>
      <w:r>
        <w:rPr>
          <w:spacing w:val="-2"/>
        </w:rPr>
        <w:t xml:space="preserve"> </w:t>
      </w:r>
      <w:r>
        <w:t>suggests</w:t>
      </w:r>
      <w:r>
        <w:rPr>
          <w:spacing w:val="-3"/>
        </w:rPr>
        <w:t xml:space="preserve"> </w:t>
      </w:r>
      <w:r>
        <w:t>the</w:t>
      </w:r>
      <w:r>
        <w:rPr>
          <w:spacing w:val="-4"/>
        </w:rPr>
        <w:t xml:space="preserve"> </w:t>
      </w:r>
      <w:r>
        <w:t>content</w:t>
      </w:r>
      <w:r>
        <w:rPr>
          <w:spacing w:val="-2"/>
        </w:rPr>
        <w:t xml:space="preserve"> </w:t>
      </w:r>
      <w:r>
        <w:t>depicts</w:t>
      </w:r>
      <w:r>
        <w:rPr>
          <w:spacing w:val="-3"/>
        </w:rPr>
        <w:t xml:space="preserve"> </w:t>
      </w:r>
      <w:r>
        <w:t>sexual</w:t>
      </w:r>
      <w:r>
        <w:rPr>
          <w:spacing w:val="-5"/>
        </w:rPr>
        <w:t xml:space="preserve"> </w:t>
      </w:r>
      <w:r>
        <w:t>acts</w:t>
      </w:r>
      <w:r>
        <w:rPr>
          <w:spacing w:val="-1"/>
        </w:rPr>
        <w:t xml:space="preserve"> </w:t>
      </w:r>
      <w:r>
        <w:t>which</w:t>
      </w:r>
      <w:r>
        <w:rPr>
          <w:spacing w:val="-2"/>
        </w:rPr>
        <w:t xml:space="preserve"> </w:t>
      </w:r>
      <w:r>
        <w:t>are unusual for the young person’s developmental stage, or are violent</w:t>
      </w:r>
    </w:p>
    <w:p w14:paraId="77AA63A9" w14:textId="77777777" w:rsidR="00A46852" w:rsidRDefault="004949D1">
      <w:pPr>
        <w:pStyle w:val="BodyText"/>
        <w:ind w:left="558"/>
      </w:pPr>
      <w:r>
        <w:rPr>
          <w:noProof/>
        </w:rPr>
        <w:lastRenderedPageBreak/>
        <w:drawing>
          <wp:anchor distT="0" distB="0" distL="0" distR="0" simplePos="0" relativeHeight="15797760" behindDoc="0" locked="0" layoutInCell="1" allowOverlap="1" wp14:anchorId="05B345E6" wp14:editId="498D3C41">
            <wp:simplePos x="0" y="0"/>
            <wp:positionH relativeFrom="page">
              <wp:posOffset>792480</wp:posOffset>
            </wp:positionH>
            <wp:positionV relativeFrom="paragraph">
              <wp:posOffset>156589</wp:posOffset>
            </wp:positionV>
            <wp:extent cx="24129" cy="38100"/>
            <wp:effectExtent l="0" t="0" r="0" b="0"/>
            <wp:wrapNone/>
            <wp:docPr id="140" name="Image 14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7"/>
        </w:rPr>
        <w:t xml:space="preserve"> </w:t>
      </w:r>
      <w:r>
        <w:t>imagery</w:t>
      </w:r>
      <w:r>
        <w:rPr>
          <w:spacing w:val="-9"/>
        </w:rPr>
        <w:t xml:space="preserve"> </w:t>
      </w:r>
      <w:r>
        <w:t>involves</w:t>
      </w:r>
      <w:r>
        <w:rPr>
          <w:spacing w:val="-5"/>
        </w:rPr>
        <w:t xml:space="preserve"> </w:t>
      </w:r>
      <w:r>
        <w:t>sexual</w:t>
      </w:r>
      <w:r>
        <w:rPr>
          <w:spacing w:val="-6"/>
        </w:rPr>
        <w:t xml:space="preserve"> </w:t>
      </w:r>
      <w:r>
        <w:t>acts</w:t>
      </w:r>
      <w:r>
        <w:rPr>
          <w:spacing w:val="-5"/>
        </w:rPr>
        <w:t xml:space="preserve"> </w:t>
      </w:r>
      <w:r>
        <w:t>and</w:t>
      </w:r>
      <w:r>
        <w:rPr>
          <w:spacing w:val="-4"/>
        </w:rPr>
        <w:t xml:space="preserve"> </w:t>
      </w:r>
      <w:r>
        <w:t>any</w:t>
      </w:r>
      <w:r>
        <w:rPr>
          <w:spacing w:val="-8"/>
        </w:rPr>
        <w:t xml:space="preserve"> </w:t>
      </w:r>
      <w:r>
        <w:t>pupil</w:t>
      </w:r>
      <w:r>
        <w:rPr>
          <w:spacing w:val="-7"/>
        </w:rPr>
        <w:t xml:space="preserve"> </w:t>
      </w:r>
      <w:r>
        <w:t>in</w:t>
      </w:r>
      <w:r>
        <w:rPr>
          <w:spacing w:val="-5"/>
        </w:rPr>
        <w:t xml:space="preserve"> </w:t>
      </w:r>
      <w:r>
        <w:t>the</w:t>
      </w:r>
      <w:r>
        <w:rPr>
          <w:spacing w:val="1"/>
        </w:rPr>
        <w:t xml:space="preserve"> </w:t>
      </w:r>
      <w:r>
        <w:t>images</w:t>
      </w:r>
      <w:r>
        <w:rPr>
          <w:spacing w:val="-5"/>
        </w:rPr>
        <w:t xml:space="preserve"> </w:t>
      </w:r>
      <w:r>
        <w:t>or</w:t>
      </w:r>
      <w:r>
        <w:rPr>
          <w:spacing w:val="-5"/>
        </w:rPr>
        <w:t xml:space="preserve"> </w:t>
      </w:r>
      <w:r>
        <w:t>videos</w:t>
      </w:r>
      <w:r>
        <w:rPr>
          <w:spacing w:val="-2"/>
        </w:rPr>
        <w:t xml:space="preserve"> </w:t>
      </w:r>
      <w:r>
        <w:t>is</w:t>
      </w:r>
      <w:r>
        <w:rPr>
          <w:spacing w:val="-5"/>
        </w:rPr>
        <w:t xml:space="preserve"> </w:t>
      </w:r>
      <w:r>
        <w:t>under</w:t>
      </w:r>
      <w:r>
        <w:rPr>
          <w:spacing w:val="-4"/>
        </w:rPr>
        <w:t xml:space="preserve"> </w:t>
      </w:r>
      <w:r>
        <w:rPr>
          <w:spacing w:val="-5"/>
        </w:rPr>
        <w:t>13</w:t>
      </w:r>
    </w:p>
    <w:p w14:paraId="5EBE45CD" w14:textId="77777777" w:rsidR="00A46852" w:rsidRDefault="00A46852"/>
    <w:p w14:paraId="4488A99B" w14:textId="77777777" w:rsidR="004D4920" w:rsidRDefault="004D4920"/>
    <w:p w14:paraId="49DF7ADF" w14:textId="77777777" w:rsidR="004D4920" w:rsidRDefault="004D4920" w:rsidP="004D4920">
      <w:pPr>
        <w:pStyle w:val="BodyText"/>
        <w:spacing w:before="77"/>
        <w:ind w:left="558" w:right="709"/>
      </w:pPr>
      <w:r>
        <w:rPr>
          <w:noProof/>
        </w:rPr>
        <w:drawing>
          <wp:anchor distT="0" distB="0" distL="0" distR="0" simplePos="0" relativeHeight="487639552" behindDoc="0" locked="0" layoutInCell="1" allowOverlap="1" wp14:anchorId="4A4D7031" wp14:editId="17D5D4D4">
            <wp:simplePos x="0" y="0"/>
            <wp:positionH relativeFrom="page">
              <wp:posOffset>792480</wp:posOffset>
            </wp:positionH>
            <wp:positionV relativeFrom="paragraph">
              <wp:posOffset>129794</wp:posOffset>
            </wp:positionV>
            <wp:extent cx="24129" cy="38098"/>
            <wp:effectExtent l="0" t="0" r="0" b="0"/>
            <wp:wrapNone/>
            <wp:docPr id="4" name="Image 1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descr="*"/>
                    <pic:cNvPicPr/>
                  </pic:nvPicPr>
                  <pic:blipFill>
                    <a:blip r:embed="rId22" cstate="print"/>
                    <a:stretch>
                      <a:fillRect/>
                    </a:stretch>
                  </pic:blipFill>
                  <pic:spPr>
                    <a:xfrm>
                      <a:off x="0" y="0"/>
                      <a:ext cx="24129" cy="38098"/>
                    </a:xfrm>
                    <a:prstGeom prst="rect">
                      <a:avLst/>
                    </a:prstGeom>
                  </pic:spPr>
                </pic:pic>
              </a:graphicData>
            </a:graphic>
          </wp:anchor>
        </w:drawing>
      </w:r>
      <w:r>
        <w:t>The</w:t>
      </w:r>
      <w:r>
        <w:rPr>
          <w:spacing w:val="-5"/>
        </w:rPr>
        <w:t xml:space="preserve"> </w:t>
      </w:r>
      <w:r>
        <w:t>DSL</w:t>
      </w:r>
      <w:r>
        <w:rPr>
          <w:spacing w:val="-4"/>
        </w:rPr>
        <w:t xml:space="preserve"> </w:t>
      </w:r>
      <w:r>
        <w:t>has</w:t>
      </w:r>
      <w:r>
        <w:rPr>
          <w:spacing w:val="-3"/>
        </w:rPr>
        <w:t xml:space="preserve"> </w:t>
      </w:r>
      <w:r>
        <w:t>reason</w:t>
      </w:r>
      <w:r>
        <w:rPr>
          <w:spacing w:val="-2"/>
        </w:rPr>
        <w:t xml:space="preserve"> </w:t>
      </w:r>
      <w:r>
        <w:t>to</w:t>
      </w:r>
      <w:r>
        <w:rPr>
          <w:spacing w:val="-3"/>
        </w:rPr>
        <w:t xml:space="preserve"> </w:t>
      </w:r>
      <w:r>
        <w:t>believe</w:t>
      </w:r>
      <w:r>
        <w:rPr>
          <w:spacing w:val="-2"/>
        </w:rPr>
        <w:t xml:space="preserve"> </w:t>
      </w:r>
      <w:r>
        <w:t>a</w:t>
      </w:r>
      <w:r>
        <w:rPr>
          <w:spacing w:val="-5"/>
        </w:rPr>
        <w:t xml:space="preserve"> </w:t>
      </w:r>
      <w:r>
        <w:t>pupil</w:t>
      </w:r>
      <w:r>
        <w:rPr>
          <w:spacing w:val="-3"/>
        </w:rPr>
        <w:t xml:space="preserve"> </w:t>
      </w:r>
      <w:r>
        <w:t>is</w:t>
      </w:r>
      <w:r>
        <w:rPr>
          <w:spacing w:val="-3"/>
        </w:rPr>
        <w:t xml:space="preserve"> </w:t>
      </w:r>
      <w:r>
        <w:t>at</w:t>
      </w:r>
      <w:r>
        <w:rPr>
          <w:spacing w:val="-2"/>
        </w:rPr>
        <w:t xml:space="preserve"> </w:t>
      </w:r>
      <w:r>
        <w:t>immediate</w:t>
      </w:r>
      <w:r>
        <w:rPr>
          <w:spacing w:val="-3"/>
        </w:rPr>
        <w:t xml:space="preserve"> </w:t>
      </w:r>
      <w:r>
        <w:t>risk of</w:t>
      </w:r>
      <w:r>
        <w:rPr>
          <w:spacing w:val="-2"/>
        </w:rPr>
        <w:t xml:space="preserve"> </w:t>
      </w:r>
      <w:r>
        <w:t>harm owing</w:t>
      </w:r>
      <w:r>
        <w:rPr>
          <w:spacing w:val="-3"/>
        </w:rPr>
        <w:t xml:space="preserve"> </w:t>
      </w:r>
      <w:r>
        <w:t>to</w:t>
      </w:r>
      <w:r>
        <w:rPr>
          <w:spacing w:val="-5"/>
        </w:rPr>
        <w:t xml:space="preserve"> </w:t>
      </w:r>
      <w:r>
        <w:t>the</w:t>
      </w:r>
      <w:r>
        <w:rPr>
          <w:spacing w:val="-5"/>
        </w:rPr>
        <w:t xml:space="preserve"> </w:t>
      </w:r>
      <w:r>
        <w:t>sharing</w:t>
      </w:r>
      <w:r>
        <w:rPr>
          <w:spacing w:val="-2"/>
        </w:rPr>
        <w:t xml:space="preserve"> </w:t>
      </w:r>
      <w:r>
        <w:t>of nudes</w:t>
      </w:r>
      <w:r>
        <w:rPr>
          <w:spacing w:val="-3"/>
        </w:rPr>
        <w:t xml:space="preserve"> </w:t>
      </w:r>
      <w:r>
        <w:t>and semi-nudes (for example, the young person is presenting as suicidal or self-harming)</w:t>
      </w:r>
    </w:p>
    <w:p w14:paraId="1D799581" w14:textId="77777777" w:rsidR="004D4920" w:rsidRDefault="004D4920" w:rsidP="004D4920">
      <w:pPr>
        <w:pStyle w:val="BodyText"/>
        <w:spacing w:before="118"/>
        <w:ind w:right="468"/>
        <w:jc w:val="both"/>
      </w:pPr>
      <w:r>
        <w:t>If</w:t>
      </w:r>
      <w:r>
        <w:rPr>
          <w:spacing w:val="-2"/>
        </w:rPr>
        <w:t xml:space="preserve"> </w:t>
      </w:r>
      <w:r>
        <w:t>none</w:t>
      </w:r>
      <w:r>
        <w:rPr>
          <w:spacing w:val="-5"/>
        </w:rPr>
        <w:t xml:space="preserve"> </w:t>
      </w:r>
      <w:r>
        <w:t>of</w:t>
      </w:r>
      <w:r>
        <w:rPr>
          <w:spacing w:val="-2"/>
        </w:rPr>
        <w:t xml:space="preserve"> </w:t>
      </w:r>
      <w:r>
        <w:t>the</w:t>
      </w:r>
      <w:r>
        <w:rPr>
          <w:spacing w:val="-4"/>
        </w:rPr>
        <w:t xml:space="preserve"> </w:t>
      </w:r>
      <w:r>
        <w:t>above</w:t>
      </w:r>
      <w:r>
        <w:rPr>
          <w:spacing w:val="-4"/>
        </w:rPr>
        <w:t xml:space="preserve"> </w:t>
      </w:r>
      <w:r>
        <w:t>apply</w:t>
      </w:r>
      <w:r>
        <w:rPr>
          <w:spacing w:val="-6"/>
        </w:rPr>
        <w:t xml:space="preserve"> </w:t>
      </w:r>
      <w:r>
        <w:t>then</w:t>
      </w:r>
      <w:r>
        <w:rPr>
          <w:spacing w:val="-4"/>
        </w:rPr>
        <w:t xml:space="preserve"> </w:t>
      </w:r>
      <w:r>
        <w:t>the</w:t>
      </w:r>
      <w:r>
        <w:rPr>
          <w:spacing w:val="-5"/>
        </w:rPr>
        <w:t xml:space="preserve"> </w:t>
      </w:r>
      <w:r>
        <w:t>DSL,</w:t>
      </w:r>
      <w:r>
        <w:rPr>
          <w:spacing w:val="-2"/>
        </w:rPr>
        <w:t xml:space="preserve"> </w:t>
      </w:r>
      <w:r>
        <w:t>in</w:t>
      </w:r>
      <w:r>
        <w:rPr>
          <w:spacing w:val="-4"/>
        </w:rPr>
        <w:t xml:space="preserve"> </w:t>
      </w:r>
      <w:r>
        <w:t>consultation</w:t>
      </w:r>
      <w:r>
        <w:rPr>
          <w:spacing w:val="-2"/>
        </w:rPr>
        <w:t xml:space="preserve"> </w:t>
      </w:r>
      <w:r>
        <w:t>with</w:t>
      </w:r>
      <w:r>
        <w:rPr>
          <w:spacing w:val="-4"/>
        </w:rPr>
        <w:t xml:space="preserve"> </w:t>
      </w:r>
      <w:r>
        <w:t>the</w:t>
      </w:r>
      <w:r>
        <w:rPr>
          <w:spacing w:val="-4"/>
        </w:rPr>
        <w:t xml:space="preserve"> </w:t>
      </w:r>
      <w:r>
        <w:t>headteacher</w:t>
      </w:r>
      <w:r>
        <w:rPr>
          <w:spacing w:val="-1"/>
        </w:rPr>
        <w:t xml:space="preserve"> </w:t>
      </w:r>
      <w:r>
        <w:t>and</w:t>
      </w:r>
      <w:r>
        <w:rPr>
          <w:spacing w:val="-2"/>
        </w:rPr>
        <w:t xml:space="preserve"> </w:t>
      </w:r>
      <w:r>
        <w:t>other</w:t>
      </w:r>
      <w:r>
        <w:rPr>
          <w:spacing w:val="-3"/>
        </w:rPr>
        <w:t xml:space="preserve"> </w:t>
      </w:r>
      <w:r>
        <w:t>members</w:t>
      </w:r>
      <w:r>
        <w:rPr>
          <w:spacing w:val="-3"/>
        </w:rPr>
        <w:t xml:space="preserve"> </w:t>
      </w:r>
      <w:r>
        <w:t>of</w:t>
      </w:r>
      <w:r>
        <w:rPr>
          <w:spacing w:val="-2"/>
        </w:rPr>
        <w:t xml:space="preserve"> </w:t>
      </w:r>
      <w:r>
        <w:t>staff</w:t>
      </w:r>
      <w:r>
        <w:rPr>
          <w:spacing w:val="-2"/>
        </w:rPr>
        <w:t xml:space="preserve"> </w:t>
      </w:r>
      <w:r>
        <w:t>as appropriate,</w:t>
      </w:r>
      <w:r>
        <w:rPr>
          <w:spacing w:val="-1"/>
        </w:rPr>
        <w:t xml:space="preserve"> </w:t>
      </w:r>
      <w:r>
        <w:t>may</w:t>
      </w:r>
      <w:r>
        <w:rPr>
          <w:spacing w:val="-4"/>
        </w:rPr>
        <w:t xml:space="preserve"> </w:t>
      </w:r>
      <w:r>
        <w:t>decide</w:t>
      </w:r>
      <w:r>
        <w:rPr>
          <w:spacing w:val="-2"/>
        </w:rPr>
        <w:t xml:space="preserve"> </w:t>
      </w:r>
      <w:r>
        <w:t>to respond</w:t>
      </w:r>
      <w:r>
        <w:rPr>
          <w:spacing w:val="-2"/>
        </w:rPr>
        <w:t xml:space="preserve"> </w:t>
      </w:r>
      <w:r>
        <w:t>to</w:t>
      </w:r>
      <w:r>
        <w:rPr>
          <w:spacing w:val="-1"/>
        </w:rPr>
        <w:t xml:space="preserve"> </w:t>
      </w:r>
      <w:r>
        <w:t>the incident without involving the police or</w:t>
      </w:r>
      <w:r>
        <w:rPr>
          <w:spacing w:val="-1"/>
        </w:rPr>
        <w:t xml:space="preserve"> </w:t>
      </w:r>
      <w:r>
        <w:t>children’s social</w:t>
      </w:r>
      <w:r>
        <w:rPr>
          <w:spacing w:val="-2"/>
        </w:rPr>
        <w:t xml:space="preserve"> </w:t>
      </w:r>
      <w:r>
        <w:t>care. The decision will be made and recorded in line with the procedures set out in this policy.</w:t>
      </w:r>
    </w:p>
    <w:p w14:paraId="5C693D32" w14:textId="77777777" w:rsidR="004D4920" w:rsidRDefault="004D4920">
      <w:pPr>
        <w:sectPr w:rsidR="004D4920">
          <w:pgSz w:w="11900" w:h="16850"/>
          <w:pgMar w:top="1540" w:right="820" w:bottom="1000" w:left="860" w:header="0" w:footer="728" w:gutter="0"/>
          <w:cols w:space="720"/>
        </w:sectPr>
      </w:pPr>
    </w:p>
    <w:p w14:paraId="4C5D7E01" w14:textId="77777777" w:rsidR="00A46852" w:rsidRDefault="004949D1">
      <w:pPr>
        <w:pStyle w:val="Heading4"/>
        <w:jc w:val="both"/>
      </w:pPr>
      <w:r>
        <w:lastRenderedPageBreak/>
        <w:t>Further</w:t>
      </w:r>
      <w:r>
        <w:rPr>
          <w:spacing w:val="-7"/>
        </w:rPr>
        <w:t xml:space="preserve"> </w:t>
      </w:r>
      <w:r>
        <w:t>review</w:t>
      </w:r>
      <w:r>
        <w:rPr>
          <w:spacing w:val="-2"/>
        </w:rPr>
        <w:t xml:space="preserve"> </w:t>
      </w:r>
      <w:r>
        <w:t>by</w:t>
      </w:r>
      <w:r>
        <w:rPr>
          <w:spacing w:val="-7"/>
        </w:rPr>
        <w:t xml:space="preserve"> </w:t>
      </w:r>
      <w:r>
        <w:t>the</w:t>
      </w:r>
      <w:r>
        <w:rPr>
          <w:spacing w:val="-6"/>
        </w:rPr>
        <w:t xml:space="preserve"> </w:t>
      </w:r>
      <w:r>
        <w:rPr>
          <w:spacing w:val="-5"/>
        </w:rPr>
        <w:t>DSL</w:t>
      </w:r>
    </w:p>
    <w:p w14:paraId="39B7DA35" w14:textId="77777777" w:rsidR="00A46852" w:rsidRDefault="004949D1">
      <w:pPr>
        <w:pStyle w:val="BodyText"/>
        <w:ind w:right="515"/>
        <w:jc w:val="both"/>
      </w:pPr>
      <w:r>
        <w:t>If</w:t>
      </w:r>
      <w:r>
        <w:rPr>
          <w:spacing w:val="-1"/>
        </w:rPr>
        <w:t xml:space="preserve"> </w:t>
      </w:r>
      <w:r>
        <w:t>at</w:t>
      </w:r>
      <w:r>
        <w:rPr>
          <w:spacing w:val="-3"/>
        </w:rPr>
        <w:t xml:space="preserve"> </w:t>
      </w:r>
      <w:r>
        <w:t>the</w:t>
      </w:r>
      <w:r>
        <w:rPr>
          <w:spacing w:val="-1"/>
        </w:rPr>
        <w:t xml:space="preserve"> </w:t>
      </w:r>
      <w:r>
        <w:t>initial</w:t>
      </w:r>
      <w:r>
        <w:rPr>
          <w:spacing w:val="-4"/>
        </w:rPr>
        <w:t xml:space="preserve"> </w:t>
      </w:r>
      <w:r>
        <w:t>review</w:t>
      </w:r>
      <w:r>
        <w:rPr>
          <w:spacing w:val="-5"/>
        </w:rPr>
        <w:t xml:space="preserve"> </w:t>
      </w:r>
      <w:proofErr w:type="gramStart"/>
      <w:r>
        <w:t>stage</w:t>
      </w:r>
      <w:proofErr w:type="gramEnd"/>
      <w:r>
        <w:rPr>
          <w:spacing w:val="-2"/>
        </w:rPr>
        <w:t xml:space="preserve"> </w:t>
      </w:r>
      <w:r>
        <w:t>a</w:t>
      </w:r>
      <w:r>
        <w:rPr>
          <w:spacing w:val="-3"/>
        </w:rPr>
        <w:t xml:space="preserve"> </w:t>
      </w:r>
      <w:r>
        <w:t>decision</w:t>
      </w:r>
      <w:r>
        <w:rPr>
          <w:spacing w:val="-2"/>
        </w:rPr>
        <w:t xml:space="preserve"> </w:t>
      </w:r>
      <w:r>
        <w:t>has</w:t>
      </w:r>
      <w:r>
        <w:rPr>
          <w:spacing w:val="-2"/>
        </w:rPr>
        <w:t xml:space="preserve"> </w:t>
      </w:r>
      <w:r>
        <w:t>been</w:t>
      </w:r>
      <w:r>
        <w:rPr>
          <w:spacing w:val="-1"/>
        </w:rPr>
        <w:t xml:space="preserve"> </w:t>
      </w:r>
      <w:r>
        <w:t>made</w:t>
      </w:r>
      <w:r>
        <w:rPr>
          <w:spacing w:val="-3"/>
        </w:rPr>
        <w:t xml:space="preserve"> </w:t>
      </w:r>
      <w:r>
        <w:t>not</w:t>
      </w:r>
      <w:r>
        <w:rPr>
          <w:spacing w:val="-3"/>
        </w:rPr>
        <w:t xml:space="preserve"> </w:t>
      </w:r>
      <w:r>
        <w:t>to</w:t>
      </w:r>
      <w:r>
        <w:rPr>
          <w:spacing w:val="-3"/>
        </w:rPr>
        <w:t xml:space="preserve"> </w:t>
      </w:r>
      <w:r>
        <w:t>refer</w:t>
      </w:r>
      <w:r>
        <w:rPr>
          <w:spacing w:val="-3"/>
        </w:rPr>
        <w:t xml:space="preserve"> </w:t>
      </w:r>
      <w:r>
        <w:t>to</w:t>
      </w:r>
      <w:r>
        <w:rPr>
          <w:spacing w:val="-3"/>
        </w:rPr>
        <w:t xml:space="preserve"> </w:t>
      </w:r>
      <w:r>
        <w:t>police</w:t>
      </w:r>
      <w:r>
        <w:rPr>
          <w:spacing w:val="-3"/>
        </w:rPr>
        <w:t xml:space="preserve"> </w:t>
      </w:r>
      <w:r>
        <w:t>and/or children’s</w:t>
      </w:r>
      <w:r>
        <w:rPr>
          <w:spacing w:val="-2"/>
        </w:rPr>
        <w:t xml:space="preserve"> </w:t>
      </w:r>
      <w:r>
        <w:t>social</w:t>
      </w:r>
      <w:r>
        <w:rPr>
          <w:spacing w:val="-4"/>
        </w:rPr>
        <w:t xml:space="preserve"> </w:t>
      </w:r>
      <w:r>
        <w:t>care,</w:t>
      </w:r>
      <w:r>
        <w:rPr>
          <w:spacing w:val="-3"/>
        </w:rPr>
        <w:t xml:space="preserve"> </w:t>
      </w:r>
      <w:r>
        <w:t>the DSL will conduct a further review to establish the facts and assess the risks.</w:t>
      </w:r>
    </w:p>
    <w:p w14:paraId="5D3B0808" w14:textId="77777777" w:rsidR="00A46852" w:rsidRDefault="004949D1">
      <w:pPr>
        <w:pStyle w:val="BodyText"/>
        <w:spacing w:before="118"/>
        <w:jc w:val="both"/>
      </w:pPr>
      <w:r>
        <w:t>They</w:t>
      </w:r>
      <w:r>
        <w:rPr>
          <w:spacing w:val="-11"/>
        </w:rPr>
        <w:t xml:space="preserve"> </w:t>
      </w:r>
      <w:r>
        <w:t>will</w:t>
      </w:r>
      <w:r>
        <w:rPr>
          <w:spacing w:val="-7"/>
        </w:rPr>
        <w:t xml:space="preserve"> </w:t>
      </w:r>
      <w:r>
        <w:t>hold</w:t>
      </w:r>
      <w:r>
        <w:rPr>
          <w:spacing w:val="-6"/>
        </w:rPr>
        <w:t xml:space="preserve"> </w:t>
      </w:r>
      <w:r>
        <w:t>interviews</w:t>
      </w:r>
      <w:r>
        <w:rPr>
          <w:spacing w:val="-5"/>
        </w:rPr>
        <w:t xml:space="preserve"> </w:t>
      </w:r>
      <w:r>
        <w:t>with</w:t>
      </w:r>
      <w:r>
        <w:rPr>
          <w:spacing w:val="-8"/>
        </w:rPr>
        <w:t xml:space="preserve"> </w:t>
      </w:r>
      <w:r>
        <w:t>the</w:t>
      </w:r>
      <w:r>
        <w:rPr>
          <w:spacing w:val="-7"/>
        </w:rPr>
        <w:t xml:space="preserve"> </w:t>
      </w:r>
      <w:r>
        <w:t>pupils</w:t>
      </w:r>
      <w:r>
        <w:rPr>
          <w:spacing w:val="-7"/>
        </w:rPr>
        <w:t xml:space="preserve"> </w:t>
      </w:r>
      <w:r>
        <w:t>involved</w:t>
      </w:r>
      <w:r>
        <w:rPr>
          <w:spacing w:val="-8"/>
        </w:rPr>
        <w:t xml:space="preserve"> </w:t>
      </w:r>
      <w:r>
        <w:t>(if</w:t>
      </w:r>
      <w:r>
        <w:rPr>
          <w:spacing w:val="-6"/>
        </w:rPr>
        <w:t xml:space="preserve"> </w:t>
      </w:r>
      <w:r>
        <w:rPr>
          <w:spacing w:val="-2"/>
        </w:rPr>
        <w:t>appropriate).</w:t>
      </w:r>
    </w:p>
    <w:p w14:paraId="3CB00082" w14:textId="77777777" w:rsidR="00A46852" w:rsidRDefault="004949D1">
      <w:pPr>
        <w:pStyle w:val="BodyText"/>
        <w:spacing w:before="120"/>
        <w:ind w:right="543"/>
        <w:jc w:val="both"/>
      </w:pPr>
      <w:r>
        <w:t>If</w:t>
      </w:r>
      <w:r>
        <w:rPr>
          <w:spacing w:val="-1"/>
        </w:rPr>
        <w:t xml:space="preserve"> </w:t>
      </w:r>
      <w:r>
        <w:t>at</w:t>
      </w:r>
      <w:r>
        <w:rPr>
          <w:spacing w:val="-3"/>
        </w:rPr>
        <w:t xml:space="preserve"> </w:t>
      </w:r>
      <w:r>
        <w:t>any</w:t>
      </w:r>
      <w:r>
        <w:rPr>
          <w:spacing w:val="-4"/>
        </w:rPr>
        <w:t xml:space="preserve"> </w:t>
      </w:r>
      <w:r>
        <w:t>point</w:t>
      </w:r>
      <w:r>
        <w:rPr>
          <w:spacing w:val="-1"/>
        </w:rPr>
        <w:t xml:space="preserve"> </w:t>
      </w:r>
      <w:r>
        <w:t>in</w:t>
      </w:r>
      <w:r>
        <w:rPr>
          <w:spacing w:val="-1"/>
        </w:rPr>
        <w:t xml:space="preserve"> </w:t>
      </w:r>
      <w:r>
        <w:t>the</w:t>
      </w:r>
      <w:r>
        <w:rPr>
          <w:spacing w:val="-1"/>
        </w:rPr>
        <w:t xml:space="preserve"> </w:t>
      </w:r>
      <w:r>
        <w:t>process</w:t>
      </w:r>
      <w:r>
        <w:rPr>
          <w:spacing w:val="-2"/>
        </w:rPr>
        <w:t xml:space="preserve"> </w:t>
      </w:r>
      <w:r>
        <w:t>there</w:t>
      </w:r>
      <w:r>
        <w:rPr>
          <w:spacing w:val="-3"/>
        </w:rPr>
        <w:t xml:space="preserve"> </w:t>
      </w:r>
      <w:r>
        <w:t>is a</w:t>
      </w:r>
      <w:r>
        <w:rPr>
          <w:spacing w:val="-3"/>
        </w:rPr>
        <w:t xml:space="preserve"> </w:t>
      </w:r>
      <w:r>
        <w:t>concern</w:t>
      </w:r>
      <w:r>
        <w:rPr>
          <w:spacing w:val="-1"/>
        </w:rPr>
        <w:t xml:space="preserve"> </w:t>
      </w:r>
      <w:r>
        <w:t>that</w:t>
      </w:r>
      <w:r>
        <w:rPr>
          <w:spacing w:val="-1"/>
        </w:rPr>
        <w:t xml:space="preserve"> </w:t>
      </w:r>
      <w:r>
        <w:t>a</w:t>
      </w:r>
      <w:r>
        <w:rPr>
          <w:spacing w:val="-1"/>
        </w:rPr>
        <w:t xml:space="preserve"> </w:t>
      </w:r>
      <w:r>
        <w:t>pupil</w:t>
      </w:r>
      <w:r>
        <w:rPr>
          <w:spacing w:val="-2"/>
        </w:rPr>
        <w:t xml:space="preserve"> </w:t>
      </w:r>
      <w:r>
        <w:t>has</w:t>
      </w:r>
      <w:r>
        <w:rPr>
          <w:spacing w:val="-2"/>
        </w:rPr>
        <w:t xml:space="preserve"> </w:t>
      </w:r>
      <w:r>
        <w:t>been</w:t>
      </w:r>
      <w:r>
        <w:rPr>
          <w:spacing w:val="-2"/>
        </w:rPr>
        <w:t xml:space="preserve"> </w:t>
      </w:r>
      <w:r>
        <w:t>harmed</w:t>
      </w:r>
      <w:r>
        <w:rPr>
          <w:spacing w:val="-4"/>
        </w:rPr>
        <w:t xml:space="preserve"> </w:t>
      </w:r>
      <w:r>
        <w:t>or</w:t>
      </w:r>
      <w:r>
        <w:rPr>
          <w:spacing w:val="-3"/>
        </w:rPr>
        <w:t xml:space="preserve"> </w:t>
      </w:r>
      <w:r>
        <w:t>is</w:t>
      </w:r>
      <w:r>
        <w:rPr>
          <w:spacing w:val="-2"/>
        </w:rPr>
        <w:t xml:space="preserve"> </w:t>
      </w:r>
      <w:r>
        <w:t>at</w:t>
      </w:r>
      <w:r>
        <w:rPr>
          <w:spacing w:val="-3"/>
        </w:rPr>
        <w:t xml:space="preserve"> </w:t>
      </w:r>
      <w:r>
        <w:t>risk of</w:t>
      </w:r>
      <w:r>
        <w:rPr>
          <w:spacing w:val="-1"/>
        </w:rPr>
        <w:t xml:space="preserve"> </w:t>
      </w:r>
      <w:r>
        <w:t>harm,</w:t>
      </w:r>
      <w:r>
        <w:rPr>
          <w:spacing w:val="-3"/>
        </w:rPr>
        <w:t xml:space="preserve"> </w:t>
      </w:r>
      <w:r>
        <w:t>a</w:t>
      </w:r>
      <w:r>
        <w:rPr>
          <w:spacing w:val="-4"/>
        </w:rPr>
        <w:t xml:space="preserve"> </w:t>
      </w:r>
      <w:r>
        <w:t>referral will be made to children’s social care and/or the police immediately.</w:t>
      </w:r>
    </w:p>
    <w:p w14:paraId="471060C1" w14:textId="77777777" w:rsidR="00A46852" w:rsidRDefault="004949D1">
      <w:pPr>
        <w:pStyle w:val="Heading4"/>
        <w:jc w:val="both"/>
      </w:pPr>
      <w:r>
        <w:t>Informing</w:t>
      </w:r>
      <w:r>
        <w:rPr>
          <w:spacing w:val="-10"/>
        </w:rPr>
        <w:t xml:space="preserve"> </w:t>
      </w:r>
      <w:r>
        <w:rPr>
          <w:spacing w:val="-2"/>
        </w:rPr>
        <w:t>parents/</w:t>
      </w:r>
      <w:proofErr w:type="spellStart"/>
      <w:r>
        <w:rPr>
          <w:spacing w:val="-2"/>
        </w:rPr>
        <w:t>carers</w:t>
      </w:r>
      <w:proofErr w:type="spellEnd"/>
    </w:p>
    <w:p w14:paraId="5A5CAAAC" w14:textId="77777777" w:rsidR="00A46852" w:rsidRDefault="004949D1">
      <w:pPr>
        <w:pStyle w:val="BodyText"/>
        <w:spacing w:before="119"/>
        <w:ind w:right="370"/>
        <w:jc w:val="both"/>
      </w:pPr>
      <w:r>
        <w:t>The</w:t>
      </w:r>
      <w:r>
        <w:rPr>
          <w:spacing w:val="-4"/>
        </w:rPr>
        <w:t xml:space="preserve"> </w:t>
      </w:r>
      <w:r>
        <w:t>DSL</w:t>
      </w:r>
      <w:r>
        <w:rPr>
          <w:spacing w:val="-1"/>
        </w:rPr>
        <w:t xml:space="preserve"> </w:t>
      </w:r>
      <w:r>
        <w:t>will</w:t>
      </w:r>
      <w:r>
        <w:rPr>
          <w:spacing w:val="-4"/>
        </w:rPr>
        <w:t xml:space="preserve"> </w:t>
      </w:r>
      <w:r>
        <w:t>inform parents/</w:t>
      </w:r>
      <w:proofErr w:type="spellStart"/>
      <w:r>
        <w:t>carers</w:t>
      </w:r>
      <w:proofErr w:type="spellEnd"/>
      <w:r>
        <w:rPr>
          <w:spacing w:val="-2"/>
        </w:rPr>
        <w:t xml:space="preserve"> </w:t>
      </w:r>
      <w:r>
        <w:t>at</w:t>
      </w:r>
      <w:r>
        <w:rPr>
          <w:spacing w:val="-3"/>
        </w:rPr>
        <w:t xml:space="preserve"> </w:t>
      </w:r>
      <w:r>
        <w:t>an</w:t>
      </w:r>
      <w:r>
        <w:rPr>
          <w:spacing w:val="-4"/>
        </w:rPr>
        <w:t xml:space="preserve"> </w:t>
      </w:r>
      <w:r>
        <w:t>early</w:t>
      </w:r>
      <w:r>
        <w:rPr>
          <w:spacing w:val="-6"/>
        </w:rPr>
        <w:t xml:space="preserve"> </w:t>
      </w:r>
      <w:r>
        <w:t>stage</w:t>
      </w:r>
      <w:r>
        <w:rPr>
          <w:spacing w:val="-3"/>
        </w:rPr>
        <w:t xml:space="preserve"> </w:t>
      </w:r>
      <w:r>
        <w:t>and</w:t>
      </w:r>
      <w:r>
        <w:rPr>
          <w:spacing w:val="-4"/>
        </w:rPr>
        <w:t xml:space="preserve"> </w:t>
      </w:r>
      <w:r>
        <w:t>keep</w:t>
      </w:r>
      <w:r>
        <w:rPr>
          <w:spacing w:val="-3"/>
        </w:rPr>
        <w:t xml:space="preserve"> </w:t>
      </w:r>
      <w:r>
        <w:t>them involved</w:t>
      </w:r>
      <w:r>
        <w:rPr>
          <w:spacing w:val="-2"/>
        </w:rPr>
        <w:t xml:space="preserve"> </w:t>
      </w:r>
      <w:r>
        <w:t>in</w:t>
      </w:r>
      <w:r>
        <w:rPr>
          <w:spacing w:val="-3"/>
        </w:rPr>
        <w:t xml:space="preserve"> </w:t>
      </w:r>
      <w:r>
        <w:t>the</w:t>
      </w:r>
      <w:r>
        <w:rPr>
          <w:spacing w:val="-3"/>
        </w:rPr>
        <w:t xml:space="preserve"> </w:t>
      </w:r>
      <w:r>
        <w:t>process,</w:t>
      </w:r>
      <w:r>
        <w:rPr>
          <w:spacing w:val="-3"/>
        </w:rPr>
        <w:t xml:space="preserve"> </w:t>
      </w:r>
      <w:r>
        <w:t>unless</w:t>
      </w:r>
      <w:r>
        <w:rPr>
          <w:spacing w:val="-2"/>
        </w:rPr>
        <w:t xml:space="preserve"> </w:t>
      </w:r>
      <w:r>
        <w:t>there</w:t>
      </w:r>
      <w:r>
        <w:rPr>
          <w:spacing w:val="-3"/>
        </w:rPr>
        <w:t xml:space="preserve"> </w:t>
      </w:r>
      <w:r>
        <w:t>is</w:t>
      </w:r>
      <w:r>
        <w:rPr>
          <w:spacing w:val="-2"/>
        </w:rPr>
        <w:t xml:space="preserve"> </w:t>
      </w:r>
      <w:r>
        <w:t>a good reason to believe that involving them would put the pupil at risk of harm.</w:t>
      </w:r>
    </w:p>
    <w:p w14:paraId="300C6B2B" w14:textId="77777777" w:rsidR="00A46852" w:rsidRDefault="004949D1">
      <w:pPr>
        <w:pStyle w:val="Heading4"/>
        <w:jc w:val="both"/>
      </w:pPr>
      <w:r>
        <w:t>Referring</w:t>
      </w:r>
      <w:r>
        <w:rPr>
          <w:spacing w:val="-5"/>
        </w:rPr>
        <w:t xml:space="preserve"> </w:t>
      </w:r>
      <w:r>
        <w:t>to</w:t>
      </w:r>
      <w:r>
        <w:rPr>
          <w:spacing w:val="-5"/>
        </w:rPr>
        <w:t xml:space="preserve"> </w:t>
      </w:r>
      <w:r>
        <w:t>the</w:t>
      </w:r>
      <w:r>
        <w:rPr>
          <w:spacing w:val="-6"/>
        </w:rPr>
        <w:t xml:space="preserve"> </w:t>
      </w:r>
      <w:r>
        <w:rPr>
          <w:spacing w:val="-2"/>
        </w:rPr>
        <w:t>police</w:t>
      </w:r>
    </w:p>
    <w:p w14:paraId="67780C90" w14:textId="77777777" w:rsidR="00A46852" w:rsidRDefault="004949D1">
      <w:pPr>
        <w:pStyle w:val="BodyText"/>
        <w:spacing w:before="120"/>
        <w:ind w:right="307"/>
        <w:jc w:val="both"/>
      </w:pPr>
      <w:r>
        <w:t>If</w:t>
      </w:r>
      <w:r>
        <w:rPr>
          <w:spacing w:val="-1"/>
        </w:rPr>
        <w:t xml:space="preserve"> </w:t>
      </w:r>
      <w:r>
        <w:t>it</w:t>
      </w:r>
      <w:r>
        <w:rPr>
          <w:spacing w:val="-3"/>
        </w:rPr>
        <w:t xml:space="preserve"> </w:t>
      </w:r>
      <w:r>
        <w:t>is</w:t>
      </w:r>
      <w:r>
        <w:rPr>
          <w:spacing w:val="-2"/>
        </w:rPr>
        <w:t xml:space="preserve"> </w:t>
      </w:r>
      <w:r>
        <w:t>necessary</w:t>
      </w:r>
      <w:r>
        <w:rPr>
          <w:spacing w:val="-4"/>
        </w:rPr>
        <w:t xml:space="preserve"> </w:t>
      </w:r>
      <w:r>
        <w:t>to</w:t>
      </w:r>
      <w:r>
        <w:rPr>
          <w:spacing w:val="-4"/>
        </w:rPr>
        <w:t xml:space="preserve"> </w:t>
      </w:r>
      <w:r>
        <w:t>refer</w:t>
      </w:r>
      <w:r>
        <w:rPr>
          <w:spacing w:val="-3"/>
        </w:rPr>
        <w:t xml:space="preserve"> </w:t>
      </w:r>
      <w:r>
        <w:t>an</w:t>
      </w:r>
      <w:r>
        <w:rPr>
          <w:spacing w:val="-1"/>
        </w:rPr>
        <w:t xml:space="preserve"> </w:t>
      </w:r>
      <w:r>
        <w:t>incident</w:t>
      </w:r>
      <w:r>
        <w:rPr>
          <w:spacing w:val="-1"/>
        </w:rPr>
        <w:t xml:space="preserve"> </w:t>
      </w:r>
      <w:r>
        <w:t>to</w:t>
      </w:r>
      <w:r>
        <w:rPr>
          <w:spacing w:val="-4"/>
        </w:rPr>
        <w:t xml:space="preserve"> </w:t>
      </w:r>
      <w:r>
        <w:t>the</w:t>
      </w:r>
      <w:r>
        <w:rPr>
          <w:spacing w:val="-2"/>
        </w:rPr>
        <w:t xml:space="preserve"> </w:t>
      </w:r>
      <w:r>
        <w:t>police,</w:t>
      </w:r>
      <w:r>
        <w:rPr>
          <w:spacing w:val="-3"/>
        </w:rPr>
        <w:t xml:space="preserve"> </w:t>
      </w:r>
      <w:r>
        <w:t>this will</w:t>
      </w:r>
      <w:r>
        <w:rPr>
          <w:spacing w:val="-4"/>
        </w:rPr>
        <w:t xml:space="preserve"> </w:t>
      </w:r>
      <w:r>
        <w:t>be</w:t>
      </w:r>
      <w:r>
        <w:rPr>
          <w:spacing w:val="-3"/>
        </w:rPr>
        <w:t xml:space="preserve"> </w:t>
      </w:r>
      <w:r>
        <w:t>done through</w:t>
      </w:r>
      <w:r>
        <w:rPr>
          <w:spacing w:val="-3"/>
        </w:rPr>
        <w:t xml:space="preserve"> </w:t>
      </w:r>
      <w:r>
        <w:t>a</w:t>
      </w:r>
      <w:r>
        <w:rPr>
          <w:spacing w:val="-1"/>
        </w:rPr>
        <w:t xml:space="preserve"> </w:t>
      </w:r>
      <w:r>
        <w:t>police</w:t>
      </w:r>
      <w:r>
        <w:rPr>
          <w:spacing w:val="-3"/>
        </w:rPr>
        <w:t xml:space="preserve"> </w:t>
      </w:r>
      <w:r>
        <w:t>community</w:t>
      </w:r>
      <w:r>
        <w:rPr>
          <w:spacing w:val="-6"/>
        </w:rPr>
        <w:t xml:space="preserve"> </w:t>
      </w:r>
      <w:r>
        <w:t>support</w:t>
      </w:r>
      <w:r>
        <w:rPr>
          <w:spacing w:val="-3"/>
        </w:rPr>
        <w:t xml:space="preserve"> </w:t>
      </w:r>
      <w:r>
        <w:t xml:space="preserve">officer, local </w:t>
      </w:r>
      <w:proofErr w:type="spellStart"/>
      <w:r>
        <w:t>neighbourhood</w:t>
      </w:r>
      <w:proofErr w:type="spellEnd"/>
      <w:r>
        <w:t xml:space="preserve"> police, </w:t>
      </w:r>
      <w:proofErr w:type="spellStart"/>
      <w:r>
        <w:t>dialling</w:t>
      </w:r>
      <w:proofErr w:type="spellEnd"/>
      <w:r>
        <w:t xml:space="preserve"> 101.</w:t>
      </w:r>
    </w:p>
    <w:p w14:paraId="0386D625" w14:textId="77777777" w:rsidR="00A46852" w:rsidRDefault="004949D1">
      <w:pPr>
        <w:pStyle w:val="Heading4"/>
        <w:jc w:val="both"/>
      </w:pPr>
      <w:r>
        <w:t>Recording</w:t>
      </w:r>
      <w:r>
        <w:rPr>
          <w:spacing w:val="-10"/>
        </w:rPr>
        <w:t xml:space="preserve"> </w:t>
      </w:r>
      <w:r>
        <w:rPr>
          <w:spacing w:val="-2"/>
        </w:rPr>
        <w:t>incidents</w:t>
      </w:r>
    </w:p>
    <w:p w14:paraId="66D1F725" w14:textId="77777777" w:rsidR="00A46852" w:rsidRDefault="004949D1">
      <w:pPr>
        <w:pStyle w:val="BodyText"/>
        <w:spacing w:before="118"/>
        <w:ind w:right="289"/>
      </w:pPr>
      <w:r>
        <w:t>All incidents of sharing of nudes and semi-nudes, and the decisions made in responding to them, will be recorded.</w:t>
      </w:r>
      <w:r>
        <w:rPr>
          <w:spacing w:val="-4"/>
        </w:rPr>
        <w:t xml:space="preserve"> </w:t>
      </w:r>
      <w:r>
        <w:t>The</w:t>
      </w:r>
      <w:r>
        <w:rPr>
          <w:spacing w:val="-4"/>
        </w:rPr>
        <w:t xml:space="preserve"> </w:t>
      </w:r>
      <w:r>
        <w:t>record-keeping</w:t>
      </w:r>
      <w:r>
        <w:rPr>
          <w:spacing w:val="-4"/>
        </w:rPr>
        <w:t xml:space="preserve"> </w:t>
      </w:r>
      <w:r>
        <w:t>arrangements</w:t>
      </w:r>
      <w:r>
        <w:rPr>
          <w:spacing w:val="-3"/>
        </w:rPr>
        <w:t xml:space="preserve"> </w:t>
      </w:r>
      <w:r>
        <w:t>set</w:t>
      </w:r>
      <w:r>
        <w:rPr>
          <w:spacing w:val="-4"/>
        </w:rPr>
        <w:t xml:space="preserve"> </w:t>
      </w:r>
      <w:r>
        <w:t>out</w:t>
      </w:r>
      <w:r>
        <w:rPr>
          <w:spacing w:val="-2"/>
        </w:rPr>
        <w:t xml:space="preserve"> </w:t>
      </w:r>
      <w:r>
        <w:t>in section</w:t>
      </w:r>
      <w:r>
        <w:rPr>
          <w:spacing w:val="-3"/>
        </w:rPr>
        <w:t xml:space="preserve"> </w:t>
      </w:r>
      <w:r>
        <w:t>14</w:t>
      </w:r>
      <w:r>
        <w:rPr>
          <w:spacing w:val="-4"/>
        </w:rPr>
        <w:t xml:space="preserve"> </w:t>
      </w:r>
      <w:r>
        <w:t>of</w:t>
      </w:r>
      <w:r>
        <w:rPr>
          <w:spacing w:val="-2"/>
        </w:rPr>
        <w:t xml:space="preserve"> </w:t>
      </w:r>
      <w:r>
        <w:t>this</w:t>
      </w:r>
      <w:r>
        <w:rPr>
          <w:spacing w:val="-3"/>
        </w:rPr>
        <w:t xml:space="preserve"> </w:t>
      </w:r>
      <w:r>
        <w:t>policy</w:t>
      </w:r>
      <w:r>
        <w:rPr>
          <w:spacing w:val="-6"/>
        </w:rPr>
        <w:t xml:space="preserve"> </w:t>
      </w:r>
      <w:r>
        <w:t>also</w:t>
      </w:r>
      <w:r>
        <w:rPr>
          <w:spacing w:val="-4"/>
        </w:rPr>
        <w:t xml:space="preserve"> </w:t>
      </w:r>
      <w:r>
        <w:t>apply</w:t>
      </w:r>
      <w:r>
        <w:rPr>
          <w:spacing w:val="-6"/>
        </w:rPr>
        <w:t xml:space="preserve"> </w:t>
      </w:r>
      <w:r>
        <w:t>to</w:t>
      </w:r>
      <w:r>
        <w:rPr>
          <w:spacing w:val="-2"/>
        </w:rPr>
        <w:t xml:space="preserve"> </w:t>
      </w:r>
      <w:r>
        <w:t>recording</w:t>
      </w:r>
      <w:r>
        <w:rPr>
          <w:spacing w:val="-4"/>
        </w:rPr>
        <w:t xml:space="preserve"> </w:t>
      </w:r>
      <w:r>
        <w:t xml:space="preserve">these </w:t>
      </w:r>
      <w:r>
        <w:rPr>
          <w:spacing w:val="-2"/>
        </w:rPr>
        <w:t>incidents.</w:t>
      </w:r>
    </w:p>
    <w:p w14:paraId="20033F01" w14:textId="77777777" w:rsidR="00A46852" w:rsidRDefault="004949D1">
      <w:pPr>
        <w:pStyle w:val="Heading4"/>
      </w:pPr>
      <w:r>
        <w:t>Curriculum</w:t>
      </w:r>
      <w:r>
        <w:rPr>
          <w:spacing w:val="-13"/>
        </w:rPr>
        <w:t xml:space="preserve"> </w:t>
      </w:r>
      <w:r>
        <w:rPr>
          <w:spacing w:val="-2"/>
        </w:rPr>
        <w:t>coverage</w:t>
      </w:r>
    </w:p>
    <w:p w14:paraId="3794C6CE" w14:textId="77777777" w:rsidR="00A46852" w:rsidRDefault="004949D1">
      <w:pPr>
        <w:pStyle w:val="BodyText"/>
        <w:ind w:right="289"/>
      </w:pPr>
      <w:r>
        <w:t>Pupils are taught about the issues surrounding the sharing of nudes and semi-nudes as part of our [relationships</w:t>
      </w:r>
      <w:r>
        <w:rPr>
          <w:spacing w:val="-1"/>
        </w:rPr>
        <w:t xml:space="preserve"> </w:t>
      </w:r>
      <w:r>
        <w:t>education</w:t>
      </w:r>
      <w:r>
        <w:rPr>
          <w:spacing w:val="-4"/>
        </w:rPr>
        <w:t xml:space="preserve"> </w:t>
      </w:r>
      <w:r>
        <w:t>/</w:t>
      </w:r>
      <w:r>
        <w:rPr>
          <w:spacing w:val="-4"/>
        </w:rPr>
        <w:t xml:space="preserve"> </w:t>
      </w:r>
      <w:r>
        <w:t>relationships</w:t>
      </w:r>
      <w:r>
        <w:rPr>
          <w:spacing w:val="-3"/>
        </w:rPr>
        <w:t xml:space="preserve"> </w:t>
      </w:r>
      <w:r>
        <w:t>and</w:t>
      </w:r>
      <w:r>
        <w:rPr>
          <w:spacing w:val="-5"/>
        </w:rPr>
        <w:t xml:space="preserve"> </w:t>
      </w:r>
      <w:r>
        <w:t>sex</w:t>
      </w:r>
      <w:r>
        <w:rPr>
          <w:spacing w:val="-3"/>
        </w:rPr>
        <w:t xml:space="preserve"> </w:t>
      </w:r>
      <w:r>
        <w:t>education.</w:t>
      </w:r>
      <w:r>
        <w:rPr>
          <w:spacing w:val="-4"/>
        </w:rPr>
        <w:t xml:space="preserve"> </w:t>
      </w:r>
      <w:r>
        <w:t>Teaching</w:t>
      </w:r>
      <w:r>
        <w:rPr>
          <w:spacing w:val="-4"/>
        </w:rPr>
        <w:t xml:space="preserve"> </w:t>
      </w:r>
      <w:r>
        <w:t>covers</w:t>
      </w:r>
      <w:r>
        <w:rPr>
          <w:spacing w:val="-2"/>
        </w:rPr>
        <w:t xml:space="preserve"> </w:t>
      </w:r>
      <w:r>
        <w:t>the</w:t>
      </w:r>
      <w:r>
        <w:rPr>
          <w:spacing w:val="-2"/>
        </w:rPr>
        <w:t xml:space="preserve"> </w:t>
      </w:r>
      <w:r>
        <w:t>following</w:t>
      </w:r>
      <w:r>
        <w:rPr>
          <w:spacing w:val="-4"/>
        </w:rPr>
        <w:t xml:space="preserve"> </w:t>
      </w:r>
      <w:r>
        <w:t>in</w:t>
      </w:r>
      <w:r>
        <w:rPr>
          <w:spacing w:val="-4"/>
        </w:rPr>
        <w:t xml:space="preserve"> </w:t>
      </w:r>
      <w:r>
        <w:t>relation</w:t>
      </w:r>
      <w:r>
        <w:rPr>
          <w:spacing w:val="-3"/>
        </w:rPr>
        <w:t xml:space="preserve"> </w:t>
      </w:r>
      <w:r>
        <w:t>to</w:t>
      </w:r>
      <w:r>
        <w:rPr>
          <w:spacing w:val="-5"/>
        </w:rPr>
        <w:t xml:space="preserve"> </w:t>
      </w:r>
      <w:r>
        <w:t>the sharing of nudes and semi-nudes:</w:t>
      </w:r>
    </w:p>
    <w:p w14:paraId="619BA493" w14:textId="77777777" w:rsidR="00A46852" w:rsidRDefault="004949D1">
      <w:pPr>
        <w:pStyle w:val="BodyText"/>
        <w:spacing w:before="119"/>
        <w:ind w:left="558"/>
      </w:pPr>
      <w:r>
        <w:rPr>
          <w:noProof/>
        </w:rPr>
        <w:drawing>
          <wp:anchor distT="0" distB="0" distL="0" distR="0" simplePos="0" relativeHeight="15798784" behindDoc="0" locked="0" layoutInCell="1" allowOverlap="1" wp14:anchorId="0152985E" wp14:editId="58AC0F56">
            <wp:simplePos x="0" y="0"/>
            <wp:positionH relativeFrom="page">
              <wp:posOffset>792480</wp:posOffset>
            </wp:positionH>
            <wp:positionV relativeFrom="paragraph">
              <wp:posOffset>155827</wp:posOffset>
            </wp:positionV>
            <wp:extent cx="24129" cy="38100"/>
            <wp:effectExtent l="0" t="0" r="0" b="0"/>
            <wp:wrapNone/>
            <wp:docPr id="142" name="Image 14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descr="*"/>
                    <pic:cNvPicPr/>
                  </pic:nvPicPr>
                  <pic:blipFill>
                    <a:blip r:embed="rId22" cstate="print"/>
                    <a:stretch>
                      <a:fillRect/>
                    </a:stretch>
                  </pic:blipFill>
                  <pic:spPr>
                    <a:xfrm>
                      <a:off x="0" y="0"/>
                      <a:ext cx="24129" cy="38100"/>
                    </a:xfrm>
                    <a:prstGeom prst="rect">
                      <a:avLst/>
                    </a:prstGeom>
                  </pic:spPr>
                </pic:pic>
              </a:graphicData>
            </a:graphic>
          </wp:anchor>
        </w:drawing>
      </w:r>
      <w:r>
        <w:t>What</w:t>
      </w:r>
      <w:r>
        <w:rPr>
          <w:spacing w:val="-4"/>
        </w:rPr>
        <w:t xml:space="preserve"> </w:t>
      </w:r>
      <w:r>
        <w:t>it</w:t>
      </w:r>
      <w:r>
        <w:rPr>
          <w:spacing w:val="-3"/>
        </w:rPr>
        <w:t xml:space="preserve"> </w:t>
      </w:r>
      <w:r>
        <w:rPr>
          <w:spacing w:val="-5"/>
        </w:rPr>
        <w:t>is</w:t>
      </w:r>
    </w:p>
    <w:p w14:paraId="2B059024" w14:textId="77777777" w:rsidR="00A46852" w:rsidRDefault="004949D1">
      <w:pPr>
        <w:pStyle w:val="BodyText"/>
        <w:spacing w:before="120"/>
        <w:ind w:left="558"/>
      </w:pPr>
      <w:r>
        <w:rPr>
          <w:noProof/>
        </w:rPr>
        <w:drawing>
          <wp:anchor distT="0" distB="0" distL="0" distR="0" simplePos="0" relativeHeight="15799296" behindDoc="0" locked="0" layoutInCell="1" allowOverlap="1" wp14:anchorId="5BD53121" wp14:editId="1CCAB0F5">
            <wp:simplePos x="0" y="0"/>
            <wp:positionH relativeFrom="page">
              <wp:posOffset>792480</wp:posOffset>
            </wp:positionH>
            <wp:positionV relativeFrom="paragraph">
              <wp:posOffset>156208</wp:posOffset>
            </wp:positionV>
            <wp:extent cx="24129" cy="38100"/>
            <wp:effectExtent l="0" t="0" r="0" b="0"/>
            <wp:wrapNone/>
            <wp:docPr id="143" name="Image 14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descr="*"/>
                    <pic:cNvPicPr/>
                  </pic:nvPicPr>
                  <pic:blipFill>
                    <a:blip r:embed="rId22" cstate="print"/>
                    <a:stretch>
                      <a:fillRect/>
                    </a:stretch>
                  </pic:blipFill>
                  <pic:spPr>
                    <a:xfrm>
                      <a:off x="0" y="0"/>
                      <a:ext cx="24129" cy="38100"/>
                    </a:xfrm>
                    <a:prstGeom prst="rect">
                      <a:avLst/>
                    </a:prstGeom>
                  </pic:spPr>
                </pic:pic>
              </a:graphicData>
            </a:graphic>
          </wp:anchor>
        </w:drawing>
      </w:r>
      <w:r>
        <w:t>How</w:t>
      </w:r>
      <w:r>
        <w:rPr>
          <w:spacing w:val="-6"/>
        </w:rPr>
        <w:t xml:space="preserve"> </w:t>
      </w:r>
      <w:r>
        <w:t>it</w:t>
      </w:r>
      <w:r>
        <w:rPr>
          <w:spacing w:val="-3"/>
        </w:rPr>
        <w:t xml:space="preserve"> </w:t>
      </w:r>
      <w:r>
        <w:t>is</w:t>
      </w:r>
      <w:r>
        <w:rPr>
          <w:spacing w:val="-3"/>
        </w:rPr>
        <w:t xml:space="preserve"> </w:t>
      </w:r>
      <w:r>
        <w:t>most</w:t>
      </w:r>
      <w:r>
        <w:rPr>
          <w:spacing w:val="-3"/>
        </w:rPr>
        <w:t xml:space="preserve"> </w:t>
      </w:r>
      <w:r>
        <w:t>likely</w:t>
      </w:r>
      <w:r>
        <w:rPr>
          <w:spacing w:val="-7"/>
        </w:rPr>
        <w:t xml:space="preserve"> </w:t>
      </w:r>
      <w:r>
        <w:t>to</w:t>
      </w:r>
      <w:r>
        <w:rPr>
          <w:spacing w:val="-3"/>
        </w:rPr>
        <w:t xml:space="preserve"> </w:t>
      </w:r>
      <w:r>
        <w:t>be</w:t>
      </w:r>
      <w:r>
        <w:rPr>
          <w:spacing w:val="-4"/>
        </w:rPr>
        <w:t xml:space="preserve"> </w:t>
      </w:r>
      <w:r>
        <w:rPr>
          <w:spacing w:val="-2"/>
        </w:rPr>
        <w:t>encountered</w:t>
      </w:r>
    </w:p>
    <w:p w14:paraId="0F778EC5" w14:textId="77777777" w:rsidR="00A46852" w:rsidRDefault="004949D1">
      <w:pPr>
        <w:pStyle w:val="BodyText"/>
        <w:ind w:left="558" w:right="289"/>
      </w:pPr>
      <w:r>
        <w:rPr>
          <w:noProof/>
        </w:rPr>
        <w:drawing>
          <wp:anchor distT="0" distB="0" distL="0" distR="0" simplePos="0" relativeHeight="15799808" behindDoc="0" locked="0" layoutInCell="1" allowOverlap="1" wp14:anchorId="26F3650C" wp14:editId="6278401E">
            <wp:simplePos x="0" y="0"/>
            <wp:positionH relativeFrom="page">
              <wp:posOffset>792480</wp:posOffset>
            </wp:positionH>
            <wp:positionV relativeFrom="paragraph">
              <wp:posOffset>157224</wp:posOffset>
            </wp:positionV>
            <wp:extent cx="24129" cy="38100"/>
            <wp:effectExtent l="0" t="0" r="0" b="0"/>
            <wp:wrapNone/>
            <wp:docPr id="144" name="Image 14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5"/>
        </w:rPr>
        <w:t xml:space="preserve"> </w:t>
      </w:r>
      <w:r>
        <w:t>consequences</w:t>
      </w:r>
      <w:r>
        <w:rPr>
          <w:spacing w:val="-3"/>
        </w:rPr>
        <w:t xml:space="preserve"> </w:t>
      </w:r>
      <w:r>
        <w:t>of</w:t>
      </w:r>
      <w:r>
        <w:rPr>
          <w:spacing w:val="-2"/>
        </w:rPr>
        <w:t xml:space="preserve"> </w:t>
      </w:r>
      <w:r>
        <w:t>requesting,</w:t>
      </w:r>
      <w:r>
        <w:rPr>
          <w:spacing w:val="-4"/>
        </w:rPr>
        <w:t xml:space="preserve"> </w:t>
      </w:r>
      <w:r>
        <w:t>forwarding</w:t>
      </w:r>
      <w:r>
        <w:rPr>
          <w:spacing w:val="-4"/>
        </w:rPr>
        <w:t xml:space="preserve"> </w:t>
      </w:r>
      <w:r>
        <w:t>or</w:t>
      </w:r>
      <w:r>
        <w:rPr>
          <w:spacing w:val="-1"/>
        </w:rPr>
        <w:t xml:space="preserve"> </w:t>
      </w:r>
      <w:r>
        <w:t>providing</w:t>
      </w:r>
      <w:r>
        <w:rPr>
          <w:spacing w:val="-5"/>
        </w:rPr>
        <w:t xml:space="preserve"> </w:t>
      </w:r>
      <w:r>
        <w:t>such</w:t>
      </w:r>
      <w:r>
        <w:rPr>
          <w:spacing w:val="-2"/>
        </w:rPr>
        <w:t xml:space="preserve"> </w:t>
      </w:r>
      <w:r>
        <w:t>images,</w:t>
      </w:r>
      <w:r>
        <w:rPr>
          <w:spacing w:val="-4"/>
        </w:rPr>
        <w:t xml:space="preserve"> </w:t>
      </w:r>
      <w:r>
        <w:t>including when</w:t>
      </w:r>
      <w:r>
        <w:rPr>
          <w:spacing w:val="-3"/>
        </w:rPr>
        <w:t xml:space="preserve"> </w:t>
      </w:r>
      <w:r>
        <w:t>it</w:t>
      </w:r>
      <w:r>
        <w:rPr>
          <w:spacing w:val="-2"/>
        </w:rPr>
        <w:t xml:space="preserve"> </w:t>
      </w:r>
      <w:r>
        <w:t>is</w:t>
      </w:r>
      <w:r>
        <w:rPr>
          <w:spacing w:val="-3"/>
        </w:rPr>
        <w:t xml:space="preserve"> </w:t>
      </w:r>
      <w:r>
        <w:t>and</w:t>
      </w:r>
      <w:r>
        <w:rPr>
          <w:spacing w:val="-4"/>
        </w:rPr>
        <w:t xml:space="preserve"> </w:t>
      </w:r>
      <w:r>
        <w:t>is</w:t>
      </w:r>
      <w:r>
        <w:rPr>
          <w:spacing w:val="-3"/>
        </w:rPr>
        <w:t xml:space="preserve"> </w:t>
      </w:r>
      <w:r>
        <w:t>not abusive and when it may be deemed as online sexual harassment</w:t>
      </w:r>
    </w:p>
    <w:p w14:paraId="78ACDF4C" w14:textId="77777777" w:rsidR="00A46852" w:rsidRDefault="004949D1">
      <w:pPr>
        <w:pStyle w:val="BodyText"/>
        <w:ind w:left="558"/>
      </w:pPr>
      <w:r>
        <w:rPr>
          <w:noProof/>
        </w:rPr>
        <w:drawing>
          <wp:anchor distT="0" distB="0" distL="0" distR="0" simplePos="0" relativeHeight="15800320" behindDoc="0" locked="0" layoutInCell="1" allowOverlap="1" wp14:anchorId="3A40B908" wp14:editId="60074497">
            <wp:simplePos x="0" y="0"/>
            <wp:positionH relativeFrom="page">
              <wp:posOffset>792480</wp:posOffset>
            </wp:positionH>
            <wp:positionV relativeFrom="paragraph">
              <wp:posOffset>156716</wp:posOffset>
            </wp:positionV>
            <wp:extent cx="24129" cy="38100"/>
            <wp:effectExtent l="0" t="0" r="0" b="0"/>
            <wp:wrapNone/>
            <wp:docPr id="145" name="Image 14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descr="*"/>
                    <pic:cNvPicPr/>
                  </pic:nvPicPr>
                  <pic:blipFill>
                    <a:blip r:embed="rId22" cstate="print"/>
                    <a:stretch>
                      <a:fillRect/>
                    </a:stretch>
                  </pic:blipFill>
                  <pic:spPr>
                    <a:xfrm>
                      <a:off x="0" y="0"/>
                      <a:ext cx="24129" cy="38100"/>
                    </a:xfrm>
                    <a:prstGeom prst="rect">
                      <a:avLst/>
                    </a:prstGeom>
                  </pic:spPr>
                </pic:pic>
              </a:graphicData>
            </a:graphic>
          </wp:anchor>
        </w:drawing>
      </w:r>
      <w:r>
        <w:t>Issues</w:t>
      </w:r>
      <w:r>
        <w:rPr>
          <w:spacing w:val="-5"/>
        </w:rPr>
        <w:t xml:space="preserve"> </w:t>
      </w:r>
      <w:r>
        <w:t>of</w:t>
      </w:r>
      <w:r>
        <w:rPr>
          <w:spacing w:val="-3"/>
        </w:rPr>
        <w:t xml:space="preserve"> </w:t>
      </w:r>
      <w:r>
        <w:rPr>
          <w:spacing w:val="-2"/>
        </w:rPr>
        <w:t>legality</w:t>
      </w:r>
    </w:p>
    <w:p w14:paraId="1AFF6E9B" w14:textId="77777777" w:rsidR="00A46852" w:rsidRDefault="004949D1">
      <w:pPr>
        <w:pStyle w:val="BodyText"/>
        <w:spacing w:before="118" w:line="364" w:lineRule="auto"/>
        <w:ind w:right="4457" w:firstLine="341"/>
      </w:pPr>
      <w:r>
        <w:rPr>
          <w:noProof/>
        </w:rPr>
        <w:drawing>
          <wp:anchor distT="0" distB="0" distL="0" distR="0" simplePos="0" relativeHeight="15800832" behindDoc="0" locked="0" layoutInCell="1" allowOverlap="1" wp14:anchorId="11DF4926" wp14:editId="3E05E6AF">
            <wp:simplePos x="0" y="0"/>
            <wp:positionH relativeFrom="page">
              <wp:posOffset>792480</wp:posOffset>
            </wp:positionH>
            <wp:positionV relativeFrom="paragraph">
              <wp:posOffset>154811</wp:posOffset>
            </wp:positionV>
            <wp:extent cx="24129" cy="38100"/>
            <wp:effectExtent l="0" t="0" r="0" b="0"/>
            <wp:wrapNone/>
            <wp:docPr id="146" name="Image 14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descr="*"/>
                    <pic:cNvPicPr/>
                  </pic:nvPicPr>
                  <pic:blipFill>
                    <a:blip r:embed="rId22" cstate="print"/>
                    <a:stretch>
                      <a:fillRect/>
                    </a:stretch>
                  </pic:blipFill>
                  <pic:spPr>
                    <a:xfrm>
                      <a:off x="0" y="0"/>
                      <a:ext cx="24129" cy="38100"/>
                    </a:xfrm>
                    <a:prstGeom prst="rect">
                      <a:avLst/>
                    </a:prstGeom>
                  </pic:spPr>
                </pic:pic>
              </a:graphicData>
            </a:graphic>
          </wp:anchor>
        </w:drawing>
      </w:r>
      <w:r>
        <w:t>The risk of damage to people’s feelings and reputation Pupils</w:t>
      </w:r>
      <w:r>
        <w:rPr>
          <w:spacing w:val="-5"/>
        </w:rPr>
        <w:t xml:space="preserve"> </w:t>
      </w:r>
      <w:r>
        <w:t>also</w:t>
      </w:r>
      <w:r>
        <w:rPr>
          <w:spacing w:val="-4"/>
        </w:rPr>
        <w:t xml:space="preserve"> </w:t>
      </w:r>
      <w:r>
        <w:t>learn</w:t>
      </w:r>
      <w:r>
        <w:rPr>
          <w:spacing w:val="-4"/>
        </w:rPr>
        <w:t xml:space="preserve"> </w:t>
      </w:r>
      <w:r>
        <w:t>the</w:t>
      </w:r>
      <w:r>
        <w:rPr>
          <w:spacing w:val="-6"/>
        </w:rPr>
        <w:t xml:space="preserve"> </w:t>
      </w:r>
      <w:r>
        <w:t>strategies</w:t>
      </w:r>
      <w:r>
        <w:rPr>
          <w:spacing w:val="-5"/>
        </w:rPr>
        <w:t xml:space="preserve"> </w:t>
      </w:r>
      <w:r>
        <w:t>and</w:t>
      </w:r>
      <w:r>
        <w:rPr>
          <w:spacing w:val="-7"/>
        </w:rPr>
        <w:t xml:space="preserve"> </w:t>
      </w:r>
      <w:r>
        <w:t>skills</w:t>
      </w:r>
      <w:r>
        <w:rPr>
          <w:spacing w:val="-5"/>
        </w:rPr>
        <w:t xml:space="preserve"> </w:t>
      </w:r>
      <w:r>
        <w:t>needed</w:t>
      </w:r>
      <w:r>
        <w:rPr>
          <w:spacing w:val="-7"/>
        </w:rPr>
        <w:t xml:space="preserve"> </w:t>
      </w:r>
      <w:r>
        <w:t>to</w:t>
      </w:r>
      <w:r>
        <w:rPr>
          <w:spacing w:val="-6"/>
        </w:rPr>
        <w:t xml:space="preserve"> </w:t>
      </w:r>
      <w:r>
        <w:t>manage:</w:t>
      </w:r>
    </w:p>
    <w:p w14:paraId="5442FDDC" w14:textId="77777777" w:rsidR="00A46852" w:rsidRDefault="004949D1">
      <w:pPr>
        <w:pStyle w:val="BodyText"/>
        <w:spacing w:before="1" w:line="364" w:lineRule="auto"/>
        <w:ind w:left="558" w:right="3589"/>
      </w:pPr>
      <w:r>
        <w:rPr>
          <w:noProof/>
        </w:rPr>
        <w:drawing>
          <wp:anchor distT="0" distB="0" distL="0" distR="0" simplePos="0" relativeHeight="15801344" behindDoc="0" locked="0" layoutInCell="1" allowOverlap="1" wp14:anchorId="036FA40A" wp14:editId="6CF4CCA7">
            <wp:simplePos x="0" y="0"/>
            <wp:positionH relativeFrom="page">
              <wp:posOffset>792480</wp:posOffset>
            </wp:positionH>
            <wp:positionV relativeFrom="paragraph">
              <wp:posOffset>80643</wp:posOffset>
            </wp:positionV>
            <wp:extent cx="24129" cy="38100"/>
            <wp:effectExtent l="0" t="0" r="0" b="0"/>
            <wp:wrapNone/>
            <wp:docPr id="147" name="Image 14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01856" behindDoc="0" locked="0" layoutInCell="1" allowOverlap="1" wp14:anchorId="065C0547" wp14:editId="134329C5">
            <wp:simplePos x="0" y="0"/>
            <wp:positionH relativeFrom="page">
              <wp:posOffset>792480</wp:posOffset>
            </wp:positionH>
            <wp:positionV relativeFrom="paragraph">
              <wp:posOffset>303528</wp:posOffset>
            </wp:positionV>
            <wp:extent cx="24129" cy="38100"/>
            <wp:effectExtent l="0" t="0" r="0" b="0"/>
            <wp:wrapNone/>
            <wp:docPr id="148" name="Image 14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descr="*"/>
                    <pic:cNvPicPr/>
                  </pic:nvPicPr>
                  <pic:blipFill>
                    <a:blip r:embed="rId22" cstate="print"/>
                    <a:stretch>
                      <a:fillRect/>
                    </a:stretch>
                  </pic:blipFill>
                  <pic:spPr>
                    <a:xfrm>
                      <a:off x="0" y="0"/>
                      <a:ext cx="24129" cy="38100"/>
                    </a:xfrm>
                    <a:prstGeom prst="rect">
                      <a:avLst/>
                    </a:prstGeom>
                  </pic:spPr>
                </pic:pic>
              </a:graphicData>
            </a:graphic>
          </wp:anchor>
        </w:drawing>
      </w:r>
      <w:r>
        <w:t>Specific</w:t>
      </w:r>
      <w:r>
        <w:rPr>
          <w:spacing w:val="-4"/>
        </w:rPr>
        <w:t xml:space="preserve"> </w:t>
      </w:r>
      <w:r>
        <w:t>requests</w:t>
      </w:r>
      <w:r>
        <w:rPr>
          <w:spacing w:val="-4"/>
        </w:rPr>
        <w:t xml:space="preserve"> </w:t>
      </w:r>
      <w:r>
        <w:t>or</w:t>
      </w:r>
      <w:r>
        <w:rPr>
          <w:spacing w:val="-5"/>
        </w:rPr>
        <w:t xml:space="preserve"> </w:t>
      </w:r>
      <w:r>
        <w:t>pressure</w:t>
      </w:r>
      <w:r>
        <w:rPr>
          <w:spacing w:val="-5"/>
        </w:rPr>
        <w:t xml:space="preserve"> </w:t>
      </w:r>
      <w:r>
        <w:t>to</w:t>
      </w:r>
      <w:r>
        <w:rPr>
          <w:spacing w:val="-5"/>
        </w:rPr>
        <w:t xml:space="preserve"> </w:t>
      </w:r>
      <w:r>
        <w:t>provide</w:t>
      </w:r>
      <w:r>
        <w:rPr>
          <w:spacing w:val="-6"/>
        </w:rPr>
        <w:t xml:space="preserve"> </w:t>
      </w:r>
      <w:r>
        <w:t>(or</w:t>
      </w:r>
      <w:r>
        <w:rPr>
          <w:spacing w:val="-5"/>
        </w:rPr>
        <w:t xml:space="preserve"> </w:t>
      </w:r>
      <w:r>
        <w:t>forward)</w:t>
      </w:r>
      <w:r>
        <w:rPr>
          <w:spacing w:val="-4"/>
        </w:rPr>
        <w:t xml:space="preserve"> </w:t>
      </w:r>
      <w:r>
        <w:t>such</w:t>
      </w:r>
      <w:r>
        <w:rPr>
          <w:spacing w:val="-5"/>
        </w:rPr>
        <w:t xml:space="preserve"> </w:t>
      </w:r>
      <w:r>
        <w:t xml:space="preserve">images </w:t>
      </w:r>
      <w:proofErr w:type="gramStart"/>
      <w:r>
        <w:t>The</w:t>
      </w:r>
      <w:proofErr w:type="gramEnd"/>
      <w:r>
        <w:t xml:space="preserve"> receipt of such images</w:t>
      </w:r>
    </w:p>
    <w:p w14:paraId="2911BAB0" w14:textId="77777777" w:rsidR="00A46852" w:rsidRDefault="004949D1">
      <w:pPr>
        <w:pStyle w:val="BodyText"/>
        <w:spacing w:before="2"/>
        <w:ind w:right="289"/>
      </w:pPr>
      <w:r>
        <w:t>This</w:t>
      </w:r>
      <w:r>
        <w:rPr>
          <w:spacing w:val="-2"/>
        </w:rPr>
        <w:t xml:space="preserve"> </w:t>
      </w:r>
      <w:r>
        <w:t>policy</w:t>
      </w:r>
      <w:r>
        <w:rPr>
          <w:spacing w:val="-6"/>
        </w:rPr>
        <w:t xml:space="preserve"> </w:t>
      </w:r>
      <w:r>
        <w:t>on</w:t>
      </w:r>
      <w:r>
        <w:rPr>
          <w:spacing w:val="-3"/>
        </w:rPr>
        <w:t xml:space="preserve"> </w:t>
      </w:r>
      <w:r>
        <w:t>the</w:t>
      </w:r>
      <w:r>
        <w:rPr>
          <w:spacing w:val="-2"/>
        </w:rPr>
        <w:t xml:space="preserve"> </w:t>
      </w:r>
      <w:r>
        <w:t>sharing</w:t>
      </w:r>
      <w:r>
        <w:rPr>
          <w:spacing w:val="-2"/>
        </w:rPr>
        <w:t xml:space="preserve"> </w:t>
      </w:r>
      <w:r>
        <w:t>of</w:t>
      </w:r>
      <w:r>
        <w:rPr>
          <w:spacing w:val="-1"/>
        </w:rPr>
        <w:t xml:space="preserve"> </w:t>
      </w:r>
      <w:r>
        <w:t>nudes</w:t>
      </w:r>
      <w:r>
        <w:rPr>
          <w:spacing w:val="-2"/>
        </w:rPr>
        <w:t xml:space="preserve"> </w:t>
      </w:r>
      <w:r>
        <w:t>and</w:t>
      </w:r>
      <w:r>
        <w:rPr>
          <w:spacing w:val="-3"/>
        </w:rPr>
        <w:t xml:space="preserve"> </w:t>
      </w:r>
      <w:r>
        <w:t>semi-nudes</w:t>
      </w:r>
      <w:r>
        <w:rPr>
          <w:spacing w:val="-2"/>
        </w:rPr>
        <w:t xml:space="preserve"> </w:t>
      </w:r>
      <w:r>
        <w:t>is also</w:t>
      </w:r>
      <w:r>
        <w:rPr>
          <w:spacing w:val="-3"/>
        </w:rPr>
        <w:t xml:space="preserve"> </w:t>
      </w:r>
      <w:r>
        <w:t>shared</w:t>
      </w:r>
      <w:r>
        <w:rPr>
          <w:spacing w:val="-2"/>
        </w:rPr>
        <w:t xml:space="preserve"> </w:t>
      </w:r>
      <w:r>
        <w:t>with</w:t>
      </w:r>
      <w:r>
        <w:rPr>
          <w:spacing w:val="-1"/>
        </w:rPr>
        <w:t xml:space="preserve"> </w:t>
      </w:r>
      <w:r>
        <w:t>pupils</w:t>
      </w:r>
      <w:r>
        <w:rPr>
          <w:spacing w:val="-2"/>
        </w:rPr>
        <w:t xml:space="preserve"> </w:t>
      </w:r>
      <w:r>
        <w:t>so</w:t>
      </w:r>
      <w:r>
        <w:rPr>
          <w:spacing w:val="-1"/>
        </w:rPr>
        <w:t xml:space="preserve"> </w:t>
      </w:r>
      <w:r>
        <w:t>they</w:t>
      </w:r>
      <w:r>
        <w:rPr>
          <w:spacing w:val="-4"/>
        </w:rPr>
        <w:t xml:space="preserve"> </w:t>
      </w:r>
      <w:r>
        <w:t>are</w:t>
      </w:r>
      <w:r>
        <w:rPr>
          <w:spacing w:val="-3"/>
        </w:rPr>
        <w:t xml:space="preserve"> </w:t>
      </w:r>
      <w:r>
        <w:t>aware</w:t>
      </w:r>
      <w:r>
        <w:rPr>
          <w:spacing w:val="-1"/>
        </w:rPr>
        <w:t xml:space="preserve"> </w:t>
      </w:r>
      <w:r>
        <w:t>of</w:t>
      </w:r>
      <w:r>
        <w:rPr>
          <w:spacing w:val="-1"/>
        </w:rPr>
        <w:t xml:space="preserve"> </w:t>
      </w:r>
      <w:r>
        <w:t>the processes the school will follow in the event of an incident.</w:t>
      </w:r>
    </w:p>
    <w:p w14:paraId="2833BCA5" w14:textId="77777777" w:rsidR="005F771B" w:rsidRDefault="005F771B">
      <w:pPr>
        <w:pStyle w:val="BodyText"/>
        <w:spacing w:before="2"/>
        <w:ind w:right="289"/>
      </w:pPr>
    </w:p>
    <w:p w14:paraId="63D8BD16" w14:textId="77777777" w:rsidR="005F771B" w:rsidRPr="005F771B" w:rsidRDefault="005F771B" w:rsidP="005F771B">
      <w:pPr>
        <w:rPr>
          <w:sz w:val="20"/>
          <w:szCs w:val="20"/>
          <w:lang w:val="en-GB"/>
        </w:rPr>
      </w:pPr>
      <w:bookmarkStart w:id="12" w:name="_Hlk167957908"/>
      <w:r w:rsidRPr="005F771B">
        <w:rPr>
          <w:sz w:val="20"/>
          <w:szCs w:val="20"/>
          <w:lang w:val="en-GB"/>
        </w:rPr>
        <w:t>Teaching follows best practice in delivering safe and effective education, including:</w:t>
      </w:r>
    </w:p>
    <w:p w14:paraId="0CDAE936" w14:textId="77777777" w:rsidR="005F771B" w:rsidRPr="005F771B" w:rsidRDefault="005F771B" w:rsidP="005F771B">
      <w:pPr>
        <w:pStyle w:val="4Bulletedcopyblue"/>
        <w:rPr>
          <w:lang w:val="en-GB"/>
        </w:rPr>
      </w:pPr>
      <w:r w:rsidRPr="005F771B">
        <w:rPr>
          <w:lang w:val="en-GB"/>
        </w:rPr>
        <w:t>Putting safeguarding first</w:t>
      </w:r>
    </w:p>
    <w:p w14:paraId="45316587" w14:textId="77777777" w:rsidR="005F771B" w:rsidRPr="005F771B" w:rsidRDefault="005F771B" w:rsidP="005F771B">
      <w:pPr>
        <w:pStyle w:val="4Bulletedcopyblue"/>
        <w:rPr>
          <w:lang w:val="en-GB"/>
        </w:rPr>
      </w:pPr>
      <w:r w:rsidRPr="005F771B">
        <w:rPr>
          <w:lang w:val="en-GB"/>
        </w:rPr>
        <w:t>Approaching from the perspective of the child</w:t>
      </w:r>
    </w:p>
    <w:p w14:paraId="1310CCA1" w14:textId="77777777" w:rsidR="005F771B" w:rsidRPr="005F771B" w:rsidRDefault="005F771B" w:rsidP="005F771B">
      <w:pPr>
        <w:pStyle w:val="4Bulletedcopyblue"/>
        <w:rPr>
          <w:lang w:val="en-GB"/>
        </w:rPr>
      </w:pPr>
      <w:r w:rsidRPr="005F771B">
        <w:rPr>
          <w:lang w:val="en-GB"/>
        </w:rPr>
        <w:t>Promoting dialogue and understanding</w:t>
      </w:r>
    </w:p>
    <w:p w14:paraId="0686F523" w14:textId="77777777" w:rsidR="005F771B" w:rsidRPr="005F771B" w:rsidRDefault="005F771B" w:rsidP="005F771B">
      <w:pPr>
        <w:pStyle w:val="4Bulletedcopyblue"/>
        <w:rPr>
          <w:lang w:val="en-GB"/>
        </w:rPr>
      </w:pPr>
      <w:r w:rsidRPr="005F771B">
        <w:rPr>
          <w:lang w:val="en-GB"/>
        </w:rPr>
        <w:t>Empowering and enabling children and young people</w:t>
      </w:r>
    </w:p>
    <w:p w14:paraId="0276FF7C" w14:textId="77777777" w:rsidR="005F771B" w:rsidRPr="005F771B" w:rsidRDefault="005F771B" w:rsidP="005F771B">
      <w:pPr>
        <w:pStyle w:val="4Bulletedcopyblue"/>
        <w:rPr>
          <w:lang w:val="en-GB"/>
        </w:rPr>
      </w:pPr>
      <w:r w:rsidRPr="005F771B">
        <w:rPr>
          <w:lang w:val="en-GB"/>
        </w:rPr>
        <w:t>Never frightening or scare-mongering</w:t>
      </w:r>
    </w:p>
    <w:p w14:paraId="2A33DB44" w14:textId="77777777" w:rsidR="005F771B" w:rsidRDefault="005F771B" w:rsidP="005F771B">
      <w:pPr>
        <w:pStyle w:val="4Bulletedcopyblue"/>
        <w:rPr>
          <w:lang w:val="en-GB"/>
        </w:rPr>
      </w:pPr>
      <w:r w:rsidRPr="005F771B">
        <w:rPr>
          <w:lang w:val="en-GB"/>
        </w:rPr>
        <w:t>Challenging victim-blaming attitudes</w:t>
      </w:r>
    </w:p>
    <w:p w14:paraId="226F816B" w14:textId="77777777" w:rsidR="005F771B" w:rsidRPr="005F771B" w:rsidRDefault="005F771B" w:rsidP="005F771B">
      <w:pPr>
        <w:pStyle w:val="4Bulletedcopyblue"/>
        <w:numPr>
          <w:ilvl w:val="0"/>
          <w:numId w:val="0"/>
        </w:numPr>
        <w:ind w:left="340" w:hanging="170"/>
        <w:rPr>
          <w:lang w:val="en-GB"/>
        </w:rPr>
      </w:pPr>
    </w:p>
    <w:bookmarkEnd w:id="12"/>
    <w:p w14:paraId="2AC4BBD1" w14:textId="3D42D303" w:rsidR="005F771B" w:rsidRDefault="005F771B">
      <w:pPr>
        <w:pStyle w:val="BodyText"/>
        <w:spacing w:before="2"/>
        <w:ind w:right="289"/>
      </w:pPr>
    </w:p>
    <w:p w14:paraId="47A5F1E8" w14:textId="443E26A0" w:rsidR="00B603E7" w:rsidRDefault="00B603E7">
      <w:pPr>
        <w:pStyle w:val="BodyText"/>
        <w:spacing w:before="2"/>
        <w:ind w:right="289"/>
      </w:pPr>
    </w:p>
    <w:p w14:paraId="1F5C9DB2" w14:textId="3F1A79C6" w:rsidR="00B603E7" w:rsidRDefault="00B603E7">
      <w:pPr>
        <w:pStyle w:val="BodyText"/>
        <w:spacing w:before="2"/>
        <w:ind w:right="289"/>
      </w:pPr>
    </w:p>
    <w:p w14:paraId="75BE7F09" w14:textId="281C81DE" w:rsidR="00B603E7" w:rsidRDefault="00B603E7">
      <w:pPr>
        <w:pStyle w:val="BodyText"/>
        <w:spacing w:before="2"/>
        <w:ind w:right="289"/>
      </w:pPr>
    </w:p>
    <w:p w14:paraId="68AEF664" w14:textId="1B2F44E1" w:rsidR="00B603E7" w:rsidRDefault="00B603E7">
      <w:pPr>
        <w:pStyle w:val="BodyText"/>
        <w:spacing w:before="2"/>
        <w:ind w:right="289"/>
      </w:pPr>
    </w:p>
    <w:p w14:paraId="7F722A73" w14:textId="77777777" w:rsidR="00B603E7" w:rsidRDefault="00B603E7">
      <w:pPr>
        <w:pStyle w:val="BodyText"/>
        <w:spacing w:before="2"/>
        <w:ind w:right="289"/>
      </w:pPr>
    </w:p>
    <w:p w14:paraId="58660183" w14:textId="77777777" w:rsidR="00A46852" w:rsidRDefault="00A46852">
      <w:pPr>
        <w:pStyle w:val="BodyText"/>
        <w:spacing w:before="10"/>
        <w:ind w:left="0"/>
      </w:pPr>
    </w:p>
    <w:p w14:paraId="5C54EE75" w14:textId="77777777" w:rsidR="00A46852" w:rsidRDefault="004949D1">
      <w:pPr>
        <w:pStyle w:val="ListParagraph"/>
        <w:numPr>
          <w:ilvl w:val="1"/>
          <w:numId w:val="14"/>
        </w:numPr>
        <w:tabs>
          <w:tab w:val="left" w:pos="749"/>
        </w:tabs>
        <w:ind w:left="749" w:hanging="532"/>
        <w:rPr>
          <w:b/>
          <w:sz w:val="24"/>
        </w:rPr>
      </w:pPr>
      <w:r>
        <w:rPr>
          <w:b/>
          <w:color w:val="12253E"/>
          <w:sz w:val="24"/>
        </w:rPr>
        <w:lastRenderedPageBreak/>
        <w:t>Reporting</w:t>
      </w:r>
      <w:r>
        <w:rPr>
          <w:b/>
          <w:color w:val="12253E"/>
          <w:spacing w:val="-4"/>
          <w:sz w:val="24"/>
        </w:rPr>
        <w:t xml:space="preserve"> </w:t>
      </w:r>
      <w:r>
        <w:rPr>
          <w:b/>
          <w:color w:val="12253E"/>
          <w:sz w:val="24"/>
        </w:rPr>
        <w:t>systems</w:t>
      </w:r>
      <w:r>
        <w:rPr>
          <w:b/>
          <w:color w:val="12253E"/>
          <w:spacing w:val="-2"/>
          <w:sz w:val="24"/>
        </w:rPr>
        <w:t xml:space="preserve"> </w:t>
      </w:r>
      <w:r>
        <w:rPr>
          <w:b/>
          <w:color w:val="12253E"/>
          <w:sz w:val="24"/>
        </w:rPr>
        <w:t>for</w:t>
      </w:r>
      <w:r>
        <w:rPr>
          <w:b/>
          <w:color w:val="12253E"/>
          <w:spacing w:val="-4"/>
          <w:sz w:val="24"/>
        </w:rPr>
        <w:t xml:space="preserve"> </w:t>
      </w:r>
      <w:r>
        <w:rPr>
          <w:b/>
          <w:color w:val="12253E"/>
          <w:sz w:val="24"/>
        </w:rPr>
        <w:t>our</w:t>
      </w:r>
      <w:r>
        <w:rPr>
          <w:b/>
          <w:color w:val="12253E"/>
          <w:spacing w:val="-3"/>
          <w:sz w:val="24"/>
        </w:rPr>
        <w:t xml:space="preserve"> </w:t>
      </w:r>
      <w:r>
        <w:rPr>
          <w:b/>
          <w:color w:val="12253E"/>
          <w:spacing w:val="-2"/>
          <w:sz w:val="24"/>
        </w:rPr>
        <w:t>pupils</w:t>
      </w:r>
    </w:p>
    <w:p w14:paraId="414CDF9C" w14:textId="77777777" w:rsidR="00A46852" w:rsidRDefault="004949D1">
      <w:pPr>
        <w:pStyle w:val="BodyText"/>
        <w:spacing w:before="119"/>
        <w:ind w:right="289"/>
      </w:pPr>
      <w:r>
        <w:t>Where</w:t>
      </w:r>
      <w:r>
        <w:rPr>
          <w:spacing w:val="-4"/>
        </w:rPr>
        <w:t xml:space="preserve"> </w:t>
      </w:r>
      <w:r>
        <w:t>there</w:t>
      </w:r>
      <w:r>
        <w:rPr>
          <w:spacing w:val="-4"/>
        </w:rPr>
        <w:t xml:space="preserve"> </w:t>
      </w:r>
      <w:r>
        <w:t>is</w:t>
      </w:r>
      <w:r>
        <w:rPr>
          <w:spacing w:val="-3"/>
        </w:rPr>
        <w:t xml:space="preserve"> </w:t>
      </w:r>
      <w:r>
        <w:t>a</w:t>
      </w:r>
      <w:r>
        <w:rPr>
          <w:spacing w:val="-2"/>
        </w:rPr>
        <w:t xml:space="preserve"> </w:t>
      </w:r>
      <w:r>
        <w:t>safeguarding</w:t>
      </w:r>
      <w:r>
        <w:rPr>
          <w:spacing w:val="-5"/>
        </w:rPr>
        <w:t xml:space="preserve"> </w:t>
      </w:r>
      <w:r>
        <w:t>concern,</w:t>
      </w:r>
      <w:r>
        <w:rPr>
          <w:spacing w:val="-2"/>
        </w:rPr>
        <w:t xml:space="preserve"> </w:t>
      </w:r>
      <w:r>
        <w:t>we</w:t>
      </w:r>
      <w:r>
        <w:rPr>
          <w:spacing w:val="-2"/>
        </w:rPr>
        <w:t xml:space="preserve"> </w:t>
      </w:r>
      <w:r>
        <w:t>will</w:t>
      </w:r>
      <w:r>
        <w:rPr>
          <w:spacing w:val="-5"/>
        </w:rPr>
        <w:t xml:space="preserve"> </w:t>
      </w:r>
      <w:r>
        <w:t>take</w:t>
      </w:r>
      <w:r>
        <w:rPr>
          <w:spacing w:val="-4"/>
        </w:rPr>
        <w:t xml:space="preserve"> </w:t>
      </w:r>
      <w:r>
        <w:t>the</w:t>
      </w:r>
      <w:r>
        <w:rPr>
          <w:spacing w:val="-4"/>
        </w:rPr>
        <w:t xml:space="preserve"> </w:t>
      </w:r>
      <w:r>
        <w:t>child’s</w:t>
      </w:r>
      <w:r>
        <w:rPr>
          <w:spacing w:val="-1"/>
        </w:rPr>
        <w:t xml:space="preserve"> </w:t>
      </w:r>
      <w:r>
        <w:t>wishes</w:t>
      </w:r>
      <w:r>
        <w:rPr>
          <w:spacing w:val="-3"/>
        </w:rPr>
        <w:t xml:space="preserve"> </w:t>
      </w:r>
      <w:r>
        <w:t>and</w:t>
      </w:r>
      <w:r>
        <w:rPr>
          <w:spacing w:val="-5"/>
        </w:rPr>
        <w:t xml:space="preserve"> </w:t>
      </w:r>
      <w:r>
        <w:t>feelings</w:t>
      </w:r>
      <w:r>
        <w:rPr>
          <w:spacing w:val="-3"/>
        </w:rPr>
        <w:t xml:space="preserve"> </w:t>
      </w:r>
      <w:r>
        <w:t>into</w:t>
      </w:r>
      <w:r>
        <w:rPr>
          <w:spacing w:val="-3"/>
        </w:rPr>
        <w:t xml:space="preserve"> </w:t>
      </w:r>
      <w:r>
        <w:t>account</w:t>
      </w:r>
      <w:r>
        <w:rPr>
          <w:spacing w:val="-2"/>
        </w:rPr>
        <w:t xml:space="preserve"> </w:t>
      </w:r>
      <w:r>
        <w:t>when determining what action to take and what services to provide.</w:t>
      </w:r>
    </w:p>
    <w:p w14:paraId="3D2B4D19" w14:textId="77777777" w:rsidR="00A46852" w:rsidRDefault="004949D1">
      <w:pPr>
        <w:pStyle w:val="BodyText"/>
      </w:pPr>
      <w:r>
        <w:t>We</w:t>
      </w:r>
      <w:r>
        <w:rPr>
          <w:spacing w:val="-5"/>
        </w:rPr>
        <w:t xml:space="preserve"> </w:t>
      </w:r>
      <w:proofErr w:type="spellStart"/>
      <w:r>
        <w:t>recognise</w:t>
      </w:r>
      <w:proofErr w:type="spellEnd"/>
      <w:r>
        <w:rPr>
          <w:spacing w:val="-3"/>
        </w:rPr>
        <w:t xml:space="preserve"> </w:t>
      </w:r>
      <w:r>
        <w:t>the</w:t>
      </w:r>
      <w:r>
        <w:rPr>
          <w:spacing w:val="-3"/>
        </w:rPr>
        <w:t xml:space="preserve"> </w:t>
      </w:r>
      <w:r>
        <w:t>importance</w:t>
      </w:r>
      <w:r>
        <w:rPr>
          <w:spacing w:val="-3"/>
        </w:rPr>
        <w:t xml:space="preserve"> </w:t>
      </w:r>
      <w:r>
        <w:t>of</w:t>
      </w:r>
      <w:r>
        <w:rPr>
          <w:spacing w:val="-1"/>
        </w:rPr>
        <w:t xml:space="preserve"> </w:t>
      </w:r>
      <w:r>
        <w:t>ensuring</w:t>
      </w:r>
      <w:r>
        <w:rPr>
          <w:spacing w:val="-3"/>
        </w:rPr>
        <w:t xml:space="preserve"> </w:t>
      </w:r>
      <w:r>
        <w:t>pupils</w:t>
      </w:r>
      <w:r>
        <w:rPr>
          <w:spacing w:val="-2"/>
        </w:rPr>
        <w:t xml:space="preserve"> </w:t>
      </w:r>
      <w:r>
        <w:t>feel</w:t>
      </w:r>
      <w:r>
        <w:rPr>
          <w:spacing w:val="-4"/>
        </w:rPr>
        <w:t xml:space="preserve"> </w:t>
      </w:r>
      <w:r>
        <w:t>safe</w:t>
      </w:r>
      <w:r>
        <w:rPr>
          <w:spacing w:val="-3"/>
        </w:rPr>
        <w:t xml:space="preserve"> </w:t>
      </w:r>
      <w:r>
        <w:t>and</w:t>
      </w:r>
      <w:r>
        <w:rPr>
          <w:spacing w:val="-4"/>
        </w:rPr>
        <w:t xml:space="preserve"> </w:t>
      </w:r>
      <w:r>
        <w:t>comfortable</w:t>
      </w:r>
      <w:r>
        <w:rPr>
          <w:spacing w:val="-3"/>
        </w:rPr>
        <w:t xml:space="preserve"> </w:t>
      </w:r>
      <w:r>
        <w:t>to</w:t>
      </w:r>
      <w:r>
        <w:rPr>
          <w:spacing w:val="-3"/>
        </w:rPr>
        <w:t xml:space="preserve"> </w:t>
      </w:r>
      <w:r>
        <w:t>come</w:t>
      </w:r>
      <w:r>
        <w:rPr>
          <w:spacing w:val="-3"/>
        </w:rPr>
        <w:t xml:space="preserve"> </w:t>
      </w:r>
      <w:r>
        <w:t>forward and</w:t>
      </w:r>
      <w:r>
        <w:rPr>
          <w:spacing w:val="-3"/>
        </w:rPr>
        <w:t xml:space="preserve"> </w:t>
      </w:r>
      <w:r>
        <w:t>report</w:t>
      </w:r>
      <w:r>
        <w:rPr>
          <w:spacing w:val="-3"/>
        </w:rPr>
        <w:t xml:space="preserve"> </w:t>
      </w:r>
      <w:r>
        <w:t>any concerns and/or allegations.</w:t>
      </w:r>
    </w:p>
    <w:p w14:paraId="4139815D" w14:textId="77777777" w:rsidR="00A46852" w:rsidRDefault="004949D1">
      <w:pPr>
        <w:pStyle w:val="BodyText"/>
      </w:pPr>
      <w:r>
        <w:t>To</w:t>
      </w:r>
      <w:r>
        <w:rPr>
          <w:spacing w:val="-6"/>
        </w:rPr>
        <w:t xml:space="preserve"> </w:t>
      </w:r>
      <w:r>
        <w:t>achieve</w:t>
      </w:r>
      <w:r>
        <w:rPr>
          <w:spacing w:val="-6"/>
        </w:rPr>
        <w:t xml:space="preserve"> </w:t>
      </w:r>
      <w:r>
        <w:t>this,</w:t>
      </w:r>
      <w:r>
        <w:rPr>
          <w:spacing w:val="-5"/>
        </w:rPr>
        <w:t xml:space="preserve"> </w:t>
      </w:r>
      <w:r>
        <w:t>we</w:t>
      </w:r>
      <w:r>
        <w:rPr>
          <w:spacing w:val="-2"/>
        </w:rPr>
        <w:t xml:space="preserve"> </w:t>
      </w:r>
      <w:r>
        <w:rPr>
          <w:spacing w:val="-4"/>
        </w:rPr>
        <w:t>will:</w:t>
      </w:r>
    </w:p>
    <w:p w14:paraId="562498FC" w14:textId="77777777" w:rsidR="00A46852" w:rsidRDefault="004949D1">
      <w:pPr>
        <w:pStyle w:val="BodyText"/>
        <w:spacing w:before="120"/>
        <w:ind w:left="558"/>
      </w:pPr>
      <w:r>
        <w:rPr>
          <w:noProof/>
        </w:rPr>
        <w:drawing>
          <wp:anchor distT="0" distB="0" distL="0" distR="0" simplePos="0" relativeHeight="15802368" behindDoc="0" locked="0" layoutInCell="1" allowOverlap="1" wp14:anchorId="12A62E28" wp14:editId="0C4561DE">
            <wp:simplePos x="0" y="0"/>
            <wp:positionH relativeFrom="page">
              <wp:posOffset>792480</wp:posOffset>
            </wp:positionH>
            <wp:positionV relativeFrom="paragraph">
              <wp:posOffset>155752</wp:posOffset>
            </wp:positionV>
            <wp:extent cx="24129" cy="38098"/>
            <wp:effectExtent l="0" t="0" r="0" b="0"/>
            <wp:wrapNone/>
            <wp:docPr id="149" name="Image 14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descr="*"/>
                    <pic:cNvPicPr/>
                  </pic:nvPicPr>
                  <pic:blipFill>
                    <a:blip r:embed="rId22" cstate="print"/>
                    <a:stretch>
                      <a:fillRect/>
                    </a:stretch>
                  </pic:blipFill>
                  <pic:spPr>
                    <a:xfrm>
                      <a:off x="0" y="0"/>
                      <a:ext cx="24129" cy="38098"/>
                    </a:xfrm>
                    <a:prstGeom prst="rect">
                      <a:avLst/>
                    </a:prstGeom>
                  </pic:spPr>
                </pic:pic>
              </a:graphicData>
            </a:graphic>
          </wp:anchor>
        </w:drawing>
      </w:r>
      <w:r>
        <w:t>Put</w:t>
      </w:r>
      <w:r>
        <w:rPr>
          <w:spacing w:val="-6"/>
        </w:rPr>
        <w:t xml:space="preserve"> </w:t>
      </w:r>
      <w:r>
        <w:t>systems</w:t>
      </w:r>
      <w:r>
        <w:rPr>
          <w:spacing w:val="-5"/>
        </w:rPr>
        <w:t xml:space="preserve"> </w:t>
      </w:r>
      <w:r>
        <w:t>in</w:t>
      </w:r>
      <w:r>
        <w:rPr>
          <w:spacing w:val="-5"/>
        </w:rPr>
        <w:t xml:space="preserve"> </w:t>
      </w:r>
      <w:r>
        <w:t>place</w:t>
      </w:r>
      <w:r>
        <w:rPr>
          <w:spacing w:val="-6"/>
        </w:rPr>
        <w:t xml:space="preserve"> </w:t>
      </w:r>
      <w:r>
        <w:t>for</w:t>
      </w:r>
      <w:r>
        <w:rPr>
          <w:spacing w:val="-6"/>
        </w:rPr>
        <w:t xml:space="preserve"> </w:t>
      </w:r>
      <w:r>
        <w:t>pupils</w:t>
      </w:r>
      <w:r>
        <w:rPr>
          <w:spacing w:val="-4"/>
        </w:rPr>
        <w:t xml:space="preserve"> </w:t>
      </w:r>
      <w:r>
        <w:t>to</w:t>
      </w:r>
      <w:r>
        <w:rPr>
          <w:spacing w:val="-6"/>
        </w:rPr>
        <w:t xml:space="preserve"> </w:t>
      </w:r>
      <w:r>
        <w:t>confidently</w:t>
      </w:r>
      <w:r>
        <w:rPr>
          <w:spacing w:val="-8"/>
        </w:rPr>
        <w:t xml:space="preserve"> </w:t>
      </w:r>
      <w:r>
        <w:t>report</w:t>
      </w:r>
      <w:r>
        <w:rPr>
          <w:spacing w:val="-3"/>
        </w:rPr>
        <w:t xml:space="preserve"> </w:t>
      </w:r>
      <w:r>
        <w:rPr>
          <w:spacing w:val="-2"/>
        </w:rPr>
        <w:t>abuse</w:t>
      </w:r>
    </w:p>
    <w:p w14:paraId="550DF155" w14:textId="77777777" w:rsidR="00A46852" w:rsidRDefault="00A46852"/>
    <w:p w14:paraId="12F03867" w14:textId="77777777" w:rsidR="00AE6FA8" w:rsidRDefault="00AE6FA8" w:rsidP="00AE6FA8">
      <w:pPr>
        <w:pStyle w:val="BodyText"/>
        <w:spacing w:before="77"/>
        <w:ind w:left="558"/>
      </w:pPr>
      <w:r>
        <w:rPr>
          <w:noProof/>
        </w:rPr>
        <w:drawing>
          <wp:anchor distT="0" distB="0" distL="0" distR="0" simplePos="0" relativeHeight="487641600" behindDoc="0" locked="0" layoutInCell="1" allowOverlap="1" wp14:anchorId="5CC83100" wp14:editId="070CC56A">
            <wp:simplePos x="0" y="0"/>
            <wp:positionH relativeFrom="page">
              <wp:posOffset>792480</wp:posOffset>
            </wp:positionH>
            <wp:positionV relativeFrom="paragraph">
              <wp:posOffset>129794</wp:posOffset>
            </wp:positionV>
            <wp:extent cx="24129" cy="38098"/>
            <wp:effectExtent l="0" t="0" r="0" b="0"/>
            <wp:wrapNone/>
            <wp:docPr id="150" name="Image 15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descr="*"/>
                    <pic:cNvPicPr/>
                  </pic:nvPicPr>
                  <pic:blipFill>
                    <a:blip r:embed="rId22" cstate="print"/>
                    <a:stretch>
                      <a:fillRect/>
                    </a:stretch>
                  </pic:blipFill>
                  <pic:spPr>
                    <a:xfrm>
                      <a:off x="0" y="0"/>
                      <a:ext cx="24129" cy="38098"/>
                    </a:xfrm>
                    <a:prstGeom prst="rect">
                      <a:avLst/>
                    </a:prstGeom>
                  </pic:spPr>
                </pic:pic>
              </a:graphicData>
            </a:graphic>
          </wp:anchor>
        </w:drawing>
      </w:r>
      <w:r>
        <w:t>Ensure</w:t>
      </w:r>
      <w:r>
        <w:rPr>
          <w:spacing w:val="-7"/>
        </w:rPr>
        <w:t xml:space="preserve"> </w:t>
      </w:r>
      <w:r>
        <w:t>our</w:t>
      </w:r>
      <w:r>
        <w:rPr>
          <w:spacing w:val="-7"/>
        </w:rPr>
        <w:t xml:space="preserve"> </w:t>
      </w:r>
      <w:r>
        <w:t>reporting</w:t>
      </w:r>
      <w:r>
        <w:rPr>
          <w:spacing w:val="-8"/>
        </w:rPr>
        <w:t xml:space="preserve"> </w:t>
      </w:r>
      <w:r>
        <w:t>systems</w:t>
      </w:r>
      <w:r>
        <w:rPr>
          <w:spacing w:val="-7"/>
        </w:rPr>
        <w:t xml:space="preserve"> </w:t>
      </w:r>
      <w:r>
        <w:t>are</w:t>
      </w:r>
      <w:r>
        <w:rPr>
          <w:spacing w:val="-7"/>
        </w:rPr>
        <w:t xml:space="preserve"> </w:t>
      </w:r>
      <w:r>
        <w:t>well</w:t>
      </w:r>
      <w:r>
        <w:rPr>
          <w:spacing w:val="-7"/>
        </w:rPr>
        <w:t xml:space="preserve"> </w:t>
      </w:r>
      <w:r>
        <w:t>promoted,</w:t>
      </w:r>
      <w:r>
        <w:rPr>
          <w:spacing w:val="-8"/>
        </w:rPr>
        <w:t xml:space="preserve"> </w:t>
      </w:r>
      <w:r>
        <w:t>easily</w:t>
      </w:r>
      <w:r>
        <w:rPr>
          <w:spacing w:val="-9"/>
        </w:rPr>
        <w:t xml:space="preserve"> </w:t>
      </w:r>
      <w:r>
        <w:t>understood</w:t>
      </w:r>
      <w:r>
        <w:rPr>
          <w:spacing w:val="-8"/>
        </w:rPr>
        <w:t xml:space="preserve"> </w:t>
      </w:r>
      <w:r>
        <w:t>and</w:t>
      </w:r>
      <w:r>
        <w:rPr>
          <w:spacing w:val="-7"/>
        </w:rPr>
        <w:t xml:space="preserve"> </w:t>
      </w:r>
      <w:r>
        <w:t>easily</w:t>
      </w:r>
      <w:r>
        <w:rPr>
          <w:spacing w:val="-9"/>
        </w:rPr>
        <w:t xml:space="preserve"> </w:t>
      </w:r>
      <w:r>
        <w:t>accessible</w:t>
      </w:r>
      <w:r>
        <w:rPr>
          <w:spacing w:val="-8"/>
        </w:rPr>
        <w:t xml:space="preserve"> </w:t>
      </w:r>
      <w:r>
        <w:t>for</w:t>
      </w:r>
      <w:r>
        <w:rPr>
          <w:spacing w:val="-8"/>
        </w:rPr>
        <w:t xml:space="preserve"> </w:t>
      </w:r>
      <w:r>
        <w:rPr>
          <w:spacing w:val="-2"/>
        </w:rPr>
        <w:t>pupils</w:t>
      </w:r>
    </w:p>
    <w:p w14:paraId="24B077D3" w14:textId="77777777" w:rsidR="00AE6FA8" w:rsidRDefault="00AE6FA8" w:rsidP="00AE6FA8">
      <w:pPr>
        <w:pStyle w:val="BodyText"/>
        <w:spacing w:before="118"/>
        <w:ind w:left="558" w:right="333"/>
      </w:pPr>
      <w:r>
        <w:rPr>
          <w:noProof/>
        </w:rPr>
        <w:drawing>
          <wp:anchor distT="0" distB="0" distL="0" distR="0" simplePos="0" relativeHeight="487642624" behindDoc="0" locked="0" layoutInCell="1" allowOverlap="1" wp14:anchorId="0FFE2304" wp14:editId="23920A13">
            <wp:simplePos x="0" y="0"/>
            <wp:positionH relativeFrom="page">
              <wp:posOffset>792480</wp:posOffset>
            </wp:positionH>
            <wp:positionV relativeFrom="paragraph">
              <wp:posOffset>155827</wp:posOffset>
            </wp:positionV>
            <wp:extent cx="24129" cy="38100"/>
            <wp:effectExtent l="0" t="0" r="0" b="0"/>
            <wp:wrapNone/>
            <wp:docPr id="151" name="Image 15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descr="*"/>
                    <pic:cNvPicPr/>
                  </pic:nvPicPr>
                  <pic:blipFill>
                    <a:blip r:embed="rId22" cstate="print"/>
                    <a:stretch>
                      <a:fillRect/>
                    </a:stretch>
                  </pic:blipFill>
                  <pic:spPr>
                    <a:xfrm>
                      <a:off x="0" y="0"/>
                      <a:ext cx="24129" cy="38100"/>
                    </a:xfrm>
                    <a:prstGeom prst="rect">
                      <a:avLst/>
                    </a:prstGeom>
                  </pic:spPr>
                </pic:pic>
              </a:graphicData>
            </a:graphic>
          </wp:anchor>
        </w:drawing>
      </w:r>
      <w:r>
        <w:t>Make</w:t>
      </w:r>
      <w:r>
        <w:rPr>
          <w:spacing w:val="-4"/>
        </w:rPr>
        <w:t xml:space="preserve"> </w:t>
      </w:r>
      <w:r>
        <w:t>it</w:t>
      </w:r>
      <w:r>
        <w:rPr>
          <w:spacing w:val="-4"/>
        </w:rPr>
        <w:t xml:space="preserve"> </w:t>
      </w:r>
      <w:r>
        <w:t>clear</w:t>
      </w:r>
      <w:r>
        <w:rPr>
          <w:spacing w:val="-4"/>
        </w:rPr>
        <w:t xml:space="preserve"> </w:t>
      </w:r>
      <w:r>
        <w:t>to</w:t>
      </w:r>
      <w:r>
        <w:rPr>
          <w:spacing w:val="-2"/>
        </w:rPr>
        <w:t xml:space="preserve"> </w:t>
      </w:r>
      <w:r>
        <w:t>pupils</w:t>
      </w:r>
      <w:r>
        <w:rPr>
          <w:spacing w:val="-3"/>
        </w:rPr>
        <w:t xml:space="preserve"> </w:t>
      </w:r>
      <w:r>
        <w:t>that</w:t>
      </w:r>
      <w:r>
        <w:rPr>
          <w:spacing w:val="-4"/>
        </w:rPr>
        <w:t xml:space="preserve"> </w:t>
      </w:r>
      <w:r>
        <w:t>their</w:t>
      </w:r>
      <w:r>
        <w:rPr>
          <w:spacing w:val="-3"/>
        </w:rPr>
        <w:t xml:space="preserve"> </w:t>
      </w:r>
      <w:r>
        <w:t>concerns will</w:t>
      </w:r>
      <w:r>
        <w:rPr>
          <w:spacing w:val="-3"/>
        </w:rPr>
        <w:t xml:space="preserve"> </w:t>
      </w:r>
      <w:r>
        <w:t>be</w:t>
      </w:r>
      <w:r>
        <w:rPr>
          <w:spacing w:val="-5"/>
        </w:rPr>
        <w:t xml:space="preserve"> </w:t>
      </w:r>
      <w:r>
        <w:t>taken</w:t>
      </w:r>
      <w:r>
        <w:rPr>
          <w:spacing w:val="-5"/>
        </w:rPr>
        <w:t xml:space="preserve"> </w:t>
      </w:r>
      <w:r>
        <w:t>seriously,</w:t>
      </w:r>
      <w:r>
        <w:rPr>
          <w:spacing w:val="-2"/>
        </w:rPr>
        <w:t xml:space="preserve"> </w:t>
      </w:r>
      <w:r>
        <w:t>and</w:t>
      </w:r>
      <w:r>
        <w:rPr>
          <w:spacing w:val="-2"/>
        </w:rPr>
        <w:t xml:space="preserve"> </w:t>
      </w:r>
      <w:r>
        <w:t>that</w:t>
      </w:r>
      <w:r>
        <w:rPr>
          <w:spacing w:val="-2"/>
        </w:rPr>
        <w:t xml:space="preserve"> </w:t>
      </w:r>
      <w:r>
        <w:t>they</w:t>
      </w:r>
      <w:r>
        <w:rPr>
          <w:spacing w:val="-7"/>
        </w:rPr>
        <w:t xml:space="preserve"> </w:t>
      </w:r>
      <w:r>
        <w:t>can</w:t>
      </w:r>
      <w:r>
        <w:rPr>
          <w:spacing w:val="-2"/>
        </w:rPr>
        <w:t xml:space="preserve"> </w:t>
      </w:r>
      <w:r>
        <w:t>safely</w:t>
      </w:r>
      <w:r>
        <w:rPr>
          <w:spacing w:val="-7"/>
        </w:rPr>
        <w:t xml:space="preserve"> </w:t>
      </w:r>
      <w:r>
        <w:t>express</w:t>
      </w:r>
      <w:r>
        <w:rPr>
          <w:spacing w:val="-3"/>
        </w:rPr>
        <w:t xml:space="preserve"> </w:t>
      </w:r>
      <w:r>
        <w:t>their views and give feedback</w:t>
      </w:r>
    </w:p>
    <w:p w14:paraId="6FB42628" w14:textId="7FC4BE84" w:rsidR="00AE6FA8" w:rsidRDefault="00AE6FA8" w:rsidP="00B603E7">
      <w:pPr>
        <w:pStyle w:val="BodyText"/>
        <w:spacing w:before="120"/>
        <w:ind w:left="558" w:right="333" w:hanging="171"/>
        <w:sectPr w:rsidR="00AE6FA8">
          <w:pgSz w:w="11900" w:h="16850"/>
          <w:pgMar w:top="1540" w:right="820" w:bottom="1000" w:left="860" w:header="0" w:footer="728" w:gutter="0"/>
          <w:cols w:space="720"/>
        </w:sectPr>
      </w:pPr>
      <w:r>
        <w:t>A</w:t>
      </w:r>
      <w:r>
        <w:rPr>
          <w:spacing w:val="-3"/>
        </w:rPr>
        <w:t xml:space="preserve"> </w:t>
      </w:r>
      <w:r>
        <w:t>pupil</w:t>
      </w:r>
      <w:r>
        <w:rPr>
          <w:spacing w:val="-4"/>
        </w:rPr>
        <w:t xml:space="preserve"> </w:t>
      </w:r>
      <w:r>
        <w:t>can</w:t>
      </w:r>
      <w:r>
        <w:rPr>
          <w:spacing w:val="-4"/>
        </w:rPr>
        <w:t xml:space="preserve"> </w:t>
      </w:r>
      <w:r>
        <w:t>report</w:t>
      </w:r>
      <w:r>
        <w:rPr>
          <w:spacing w:val="-3"/>
        </w:rPr>
        <w:t xml:space="preserve"> </w:t>
      </w:r>
      <w:r>
        <w:t>concerns to</w:t>
      </w:r>
      <w:r>
        <w:rPr>
          <w:spacing w:val="-4"/>
        </w:rPr>
        <w:t xml:space="preserve"> </w:t>
      </w:r>
      <w:r>
        <w:t>any</w:t>
      </w:r>
      <w:r>
        <w:rPr>
          <w:spacing w:val="-6"/>
        </w:rPr>
        <w:t xml:space="preserve"> </w:t>
      </w:r>
      <w:r>
        <w:t>member</w:t>
      </w:r>
      <w:r>
        <w:rPr>
          <w:spacing w:val="-2"/>
        </w:rPr>
        <w:t xml:space="preserve"> </w:t>
      </w:r>
      <w:r>
        <w:t>of</w:t>
      </w:r>
      <w:r>
        <w:rPr>
          <w:spacing w:val="-4"/>
        </w:rPr>
        <w:t xml:space="preserve"> </w:t>
      </w:r>
      <w:r>
        <w:t>staff</w:t>
      </w:r>
      <w:r>
        <w:rPr>
          <w:spacing w:val="-1"/>
        </w:rPr>
        <w:t xml:space="preserve"> </w:t>
      </w:r>
      <w:r>
        <w:t>and</w:t>
      </w:r>
      <w:r>
        <w:rPr>
          <w:spacing w:val="-3"/>
        </w:rPr>
        <w:t xml:space="preserve"> </w:t>
      </w:r>
      <w:r>
        <w:t>the</w:t>
      </w:r>
      <w:r>
        <w:rPr>
          <w:spacing w:val="-4"/>
        </w:rPr>
        <w:t xml:space="preserve"> </w:t>
      </w:r>
      <w:r>
        <w:t>member</w:t>
      </w:r>
      <w:r>
        <w:rPr>
          <w:spacing w:val="-2"/>
        </w:rPr>
        <w:t xml:space="preserve"> </w:t>
      </w:r>
      <w:r>
        <w:t>of</w:t>
      </w:r>
      <w:r>
        <w:rPr>
          <w:spacing w:val="-1"/>
        </w:rPr>
        <w:t xml:space="preserve"> </w:t>
      </w:r>
      <w:r>
        <w:t>staff</w:t>
      </w:r>
      <w:r>
        <w:rPr>
          <w:spacing w:val="-1"/>
        </w:rPr>
        <w:t xml:space="preserve"> </w:t>
      </w:r>
      <w:r>
        <w:t>will</w:t>
      </w:r>
      <w:r>
        <w:rPr>
          <w:spacing w:val="-4"/>
        </w:rPr>
        <w:t xml:space="preserve"> </w:t>
      </w:r>
      <w:r>
        <w:t>then</w:t>
      </w:r>
      <w:r>
        <w:rPr>
          <w:spacing w:val="-3"/>
        </w:rPr>
        <w:t xml:space="preserve"> </w:t>
      </w:r>
      <w:r>
        <w:t>report</w:t>
      </w:r>
      <w:r>
        <w:rPr>
          <w:spacing w:val="-1"/>
        </w:rPr>
        <w:t xml:space="preserve"> </w:t>
      </w:r>
      <w:r>
        <w:t>it</w:t>
      </w:r>
      <w:r>
        <w:rPr>
          <w:spacing w:val="-3"/>
        </w:rPr>
        <w:t xml:space="preserve"> </w:t>
      </w:r>
      <w:r>
        <w:t>to</w:t>
      </w:r>
      <w:r>
        <w:rPr>
          <w:spacing w:val="-3"/>
        </w:rPr>
        <w:t xml:space="preserve"> </w:t>
      </w:r>
      <w:r>
        <w:t>a</w:t>
      </w:r>
      <w:r>
        <w:rPr>
          <w:spacing w:val="-2"/>
        </w:rPr>
        <w:t xml:space="preserve"> </w:t>
      </w:r>
      <w:r>
        <w:t>DSL who will take appropriate action. Whole school assemblies, student councils and relationships/sex education curriculum make pupils aware of reporting systems and processes</w:t>
      </w:r>
    </w:p>
    <w:p w14:paraId="4D38489A" w14:textId="77777777" w:rsidR="00A46852" w:rsidRDefault="00A46852">
      <w:pPr>
        <w:pStyle w:val="BodyText"/>
        <w:spacing w:before="0"/>
        <w:ind w:left="0"/>
        <w:rPr>
          <w:sz w:val="19"/>
        </w:rPr>
      </w:pPr>
    </w:p>
    <w:p w14:paraId="03460FCB" w14:textId="77777777" w:rsidR="00A46852" w:rsidRPr="002175C0" w:rsidRDefault="004949D1">
      <w:pPr>
        <w:pStyle w:val="Heading1"/>
        <w:numPr>
          <w:ilvl w:val="0"/>
          <w:numId w:val="14"/>
        </w:numPr>
        <w:tabs>
          <w:tab w:val="left" w:pos="527"/>
        </w:tabs>
        <w:ind w:left="527" w:hanging="310"/>
        <w:jc w:val="left"/>
      </w:pPr>
      <w:bookmarkStart w:id="13" w:name="_bookmark8"/>
      <w:bookmarkEnd w:id="13"/>
      <w:r w:rsidRPr="002175C0">
        <w:t>Online</w:t>
      </w:r>
      <w:r w:rsidRPr="002175C0">
        <w:rPr>
          <w:spacing w:val="-7"/>
        </w:rPr>
        <w:t xml:space="preserve"> </w:t>
      </w:r>
      <w:r w:rsidRPr="002175C0">
        <w:t>safety</w:t>
      </w:r>
      <w:r w:rsidRPr="002175C0">
        <w:rPr>
          <w:spacing w:val="-11"/>
        </w:rPr>
        <w:t xml:space="preserve"> </w:t>
      </w:r>
      <w:r w:rsidRPr="002175C0">
        <w:t>and</w:t>
      </w:r>
      <w:r w:rsidRPr="002175C0">
        <w:rPr>
          <w:spacing w:val="-2"/>
        </w:rPr>
        <w:t xml:space="preserve"> </w:t>
      </w:r>
      <w:r w:rsidRPr="002175C0">
        <w:t>the</w:t>
      </w:r>
      <w:r w:rsidRPr="002175C0">
        <w:rPr>
          <w:spacing w:val="-1"/>
        </w:rPr>
        <w:t xml:space="preserve"> </w:t>
      </w:r>
      <w:r w:rsidRPr="002175C0">
        <w:t>use</w:t>
      </w:r>
      <w:r w:rsidRPr="002175C0">
        <w:rPr>
          <w:spacing w:val="-2"/>
        </w:rPr>
        <w:t xml:space="preserve"> </w:t>
      </w:r>
      <w:r w:rsidRPr="002175C0">
        <w:t>of</w:t>
      </w:r>
      <w:r w:rsidRPr="002175C0">
        <w:rPr>
          <w:spacing w:val="-4"/>
        </w:rPr>
        <w:t xml:space="preserve"> </w:t>
      </w:r>
      <w:r w:rsidRPr="002175C0">
        <w:t>mobile</w:t>
      </w:r>
      <w:r w:rsidRPr="002175C0">
        <w:rPr>
          <w:spacing w:val="-4"/>
        </w:rPr>
        <w:t xml:space="preserve"> </w:t>
      </w:r>
      <w:r w:rsidRPr="002175C0">
        <w:rPr>
          <w:spacing w:val="-2"/>
        </w:rPr>
        <w:t>technology</w:t>
      </w:r>
    </w:p>
    <w:p w14:paraId="31D89C0A" w14:textId="77777777" w:rsidR="00A46852" w:rsidRDefault="004949D1">
      <w:pPr>
        <w:pStyle w:val="BodyText"/>
        <w:spacing w:before="118"/>
        <w:ind w:right="289"/>
      </w:pPr>
      <w:r>
        <w:t xml:space="preserve">We </w:t>
      </w:r>
      <w:proofErr w:type="spellStart"/>
      <w:r>
        <w:t>recognise</w:t>
      </w:r>
      <w:proofErr w:type="spellEnd"/>
      <w:r>
        <w:t xml:space="preserve"> the importance of safeguarding children from potentially harmful and inappropriate online material,</w:t>
      </w:r>
      <w:r>
        <w:rPr>
          <w:spacing w:val="-4"/>
        </w:rPr>
        <w:t xml:space="preserve"> </w:t>
      </w:r>
      <w:r>
        <w:t>and</w:t>
      </w:r>
      <w:r>
        <w:rPr>
          <w:spacing w:val="-2"/>
        </w:rPr>
        <w:t xml:space="preserve"> </w:t>
      </w:r>
      <w:r>
        <w:t>we</w:t>
      </w:r>
      <w:r>
        <w:rPr>
          <w:spacing w:val="-2"/>
        </w:rPr>
        <w:t xml:space="preserve"> </w:t>
      </w:r>
      <w:r>
        <w:t>understand</w:t>
      </w:r>
      <w:r>
        <w:rPr>
          <w:spacing w:val="-4"/>
        </w:rPr>
        <w:t xml:space="preserve"> </w:t>
      </w:r>
      <w:r>
        <w:t>that</w:t>
      </w:r>
      <w:r>
        <w:rPr>
          <w:spacing w:val="-4"/>
        </w:rPr>
        <w:t xml:space="preserve"> </w:t>
      </w:r>
      <w:r>
        <w:t>technology</w:t>
      </w:r>
      <w:r>
        <w:rPr>
          <w:spacing w:val="-7"/>
        </w:rPr>
        <w:t xml:space="preserve"> </w:t>
      </w:r>
      <w:r>
        <w:t>is</w:t>
      </w:r>
      <w:r>
        <w:rPr>
          <w:spacing w:val="-2"/>
        </w:rPr>
        <w:t xml:space="preserve"> </w:t>
      </w:r>
      <w:r>
        <w:t>a</w:t>
      </w:r>
      <w:r>
        <w:rPr>
          <w:spacing w:val="-4"/>
        </w:rPr>
        <w:t xml:space="preserve"> </w:t>
      </w:r>
      <w:r>
        <w:t>significant</w:t>
      </w:r>
      <w:r>
        <w:rPr>
          <w:spacing w:val="-4"/>
        </w:rPr>
        <w:t xml:space="preserve"> </w:t>
      </w:r>
      <w:r>
        <w:t>component</w:t>
      </w:r>
      <w:r>
        <w:rPr>
          <w:spacing w:val="-4"/>
        </w:rPr>
        <w:t xml:space="preserve"> </w:t>
      </w:r>
      <w:r>
        <w:t>in</w:t>
      </w:r>
      <w:r>
        <w:rPr>
          <w:spacing w:val="-4"/>
        </w:rPr>
        <w:t xml:space="preserve"> </w:t>
      </w:r>
      <w:r>
        <w:t>many</w:t>
      </w:r>
      <w:r>
        <w:rPr>
          <w:spacing w:val="-7"/>
        </w:rPr>
        <w:t xml:space="preserve"> </w:t>
      </w:r>
      <w:r>
        <w:t>safeguarding</w:t>
      </w:r>
      <w:r>
        <w:rPr>
          <w:spacing w:val="-3"/>
        </w:rPr>
        <w:t xml:space="preserve"> </w:t>
      </w:r>
      <w:r>
        <w:t>and</w:t>
      </w:r>
      <w:r>
        <w:rPr>
          <w:spacing w:val="-1"/>
        </w:rPr>
        <w:t xml:space="preserve"> </w:t>
      </w:r>
      <w:r>
        <w:t xml:space="preserve">wellbeing </w:t>
      </w:r>
      <w:r>
        <w:rPr>
          <w:spacing w:val="-2"/>
        </w:rPr>
        <w:t>issues.</w:t>
      </w:r>
    </w:p>
    <w:p w14:paraId="5DE6F570" w14:textId="77777777" w:rsidR="00A46852" w:rsidRDefault="004949D1">
      <w:pPr>
        <w:pStyle w:val="BodyText"/>
      </w:pPr>
      <w:r>
        <w:t>To</w:t>
      </w:r>
      <w:r>
        <w:rPr>
          <w:spacing w:val="-6"/>
        </w:rPr>
        <w:t xml:space="preserve"> </w:t>
      </w:r>
      <w:r>
        <w:t>address</w:t>
      </w:r>
      <w:r>
        <w:rPr>
          <w:spacing w:val="-4"/>
        </w:rPr>
        <w:t xml:space="preserve"> </w:t>
      </w:r>
      <w:r>
        <w:t>this,</w:t>
      </w:r>
      <w:r>
        <w:rPr>
          <w:spacing w:val="-6"/>
        </w:rPr>
        <w:t xml:space="preserve"> </w:t>
      </w:r>
      <w:r>
        <w:t>our</w:t>
      </w:r>
      <w:r>
        <w:rPr>
          <w:spacing w:val="-5"/>
        </w:rPr>
        <w:t xml:space="preserve"> </w:t>
      </w:r>
      <w:r>
        <w:t>school</w:t>
      </w:r>
      <w:r>
        <w:rPr>
          <w:spacing w:val="-5"/>
        </w:rPr>
        <w:t xml:space="preserve"> </w:t>
      </w:r>
      <w:r>
        <w:t>aims</w:t>
      </w:r>
      <w:r>
        <w:rPr>
          <w:spacing w:val="-5"/>
        </w:rPr>
        <w:t xml:space="preserve"> to:</w:t>
      </w:r>
    </w:p>
    <w:p w14:paraId="0062B750" w14:textId="77777777" w:rsidR="00A46852" w:rsidRDefault="004949D1">
      <w:pPr>
        <w:pStyle w:val="BodyText"/>
        <w:ind w:left="558"/>
      </w:pPr>
      <w:r>
        <w:rPr>
          <w:noProof/>
        </w:rPr>
        <w:drawing>
          <wp:anchor distT="0" distB="0" distL="0" distR="0" simplePos="0" relativeHeight="15803904" behindDoc="0" locked="0" layoutInCell="1" allowOverlap="1" wp14:anchorId="34994887" wp14:editId="778043C6">
            <wp:simplePos x="0" y="0"/>
            <wp:positionH relativeFrom="page">
              <wp:posOffset>792480</wp:posOffset>
            </wp:positionH>
            <wp:positionV relativeFrom="paragraph">
              <wp:posOffset>157224</wp:posOffset>
            </wp:positionV>
            <wp:extent cx="24129" cy="38100"/>
            <wp:effectExtent l="0" t="0" r="0" b="0"/>
            <wp:wrapNone/>
            <wp:docPr id="152" name="Image 15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descr="*"/>
                    <pic:cNvPicPr/>
                  </pic:nvPicPr>
                  <pic:blipFill>
                    <a:blip r:embed="rId22" cstate="print"/>
                    <a:stretch>
                      <a:fillRect/>
                    </a:stretch>
                  </pic:blipFill>
                  <pic:spPr>
                    <a:xfrm>
                      <a:off x="0" y="0"/>
                      <a:ext cx="24129" cy="38100"/>
                    </a:xfrm>
                    <a:prstGeom prst="rect">
                      <a:avLst/>
                    </a:prstGeom>
                  </pic:spPr>
                </pic:pic>
              </a:graphicData>
            </a:graphic>
          </wp:anchor>
        </w:drawing>
      </w:r>
      <w:r>
        <w:t>Have</w:t>
      </w:r>
      <w:r>
        <w:rPr>
          <w:spacing w:val="-7"/>
        </w:rPr>
        <w:t xml:space="preserve"> </w:t>
      </w:r>
      <w:r>
        <w:t>robust</w:t>
      </w:r>
      <w:r>
        <w:rPr>
          <w:spacing w:val="-6"/>
        </w:rPr>
        <w:t xml:space="preserve"> </w:t>
      </w:r>
      <w:r>
        <w:t>processes</w:t>
      </w:r>
      <w:r>
        <w:rPr>
          <w:spacing w:val="-5"/>
        </w:rPr>
        <w:t xml:space="preserve"> </w:t>
      </w:r>
      <w:r>
        <w:t>in</w:t>
      </w:r>
      <w:r>
        <w:rPr>
          <w:spacing w:val="-4"/>
        </w:rPr>
        <w:t xml:space="preserve"> </w:t>
      </w:r>
      <w:r>
        <w:t>place</w:t>
      </w:r>
      <w:r>
        <w:rPr>
          <w:spacing w:val="-6"/>
        </w:rPr>
        <w:t xml:space="preserve"> </w:t>
      </w:r>
      <w:r>
        <w:t>to</w:t>
      </w:r>
      <w:r>
        <w:rPr>
          <w:spacing w:val="-6"/>
        </w:rPr>
        <w:t xml:space="preserve"> </w:t>
      </w:r>
      <w:r>
        <w:t>ensure</w:t>
      </w:r>
      <w:r>
        <w:rPr>
          <w:spacing w:val="-6"/>
        </w:rPr>
        <w:t xml:space="preserve"> </w:t>
      </w:r>
      <w:r>
        <w:t>the</w:t>
      </w:r>
      <w:r>
        <w:rPr>
          <w:spacing w:val="-2"/>
        </w:rPr>
        <w:t xml:space="preserve"> </w:t>
      </w:r>
      <w:r>
        <w:t>online</w:t>
      </w:r>
      <w:r>
        <w:rPr>
          <w:spacing w:val="-7"/>
        </w:rPr>
        <w:t xml:space="preserve"> </w:t>
      </w:r>
      <w:r>
        <w:t>safety</w:t>
      </w:r>
      <w:r>
        <w:rPr>
          <w:spacing w:val="-10"/>
        </w:rPr>
        <w:t xml:space="preserve"> </w:t>
      </w:r>
      <w:r>
        <w:t>of</w:t>
      </w:r>
      <w:r>
        <w:rPr>
          <w:spacing w:val="-4"/>
        </w:rPr>
        <w:t xml:space="preserve"> </w:t>
      </w:r>
      <w:r>
        <w:t>pupils,</w:t>
      </w:r>
      <w:r>
        <w:rPr>
          <w:spacing w:val="-6"/>
        </w:rPr>
        <w:t xml:space="preserve"> </w:t>
      </w:r>
      <w:r>
        <w:t>staff,</w:t>
      </w:r>
      <w:r>
        <w:rPr>
          <w:spacing w:val="-6"/>
        </w:rPr>
        <w:t xml:space="preserve"> </w:t>
      </w:r>
      <w:r>
        <w:t>volunteers</w:t>
      </w:r>
      <w:r>
        <w:rPr>
          <w:spacing w:val="-4"/>
        </w:rPr>
        <w:t xml:space="preserve"> </w:t>
      </w:r>
      <w:r>
        <w:t>and</w:t>
      </w:r>
      <w:r>
        <w:rPr>
          <w:spacing w:val="-3"/>
        </w:rPr>
        <w:t xml:space="preserve"> </w:t>
      </w:r>
      <w:r>
        <w:rPr>
          <w:spacing w:val="-2"/>
        </w:rPr>
        <w:t>trustees</w:t>
      </w:r>
    </w:p>
    <w:p w14:paraId="661F2192" w14:textId="77777777" w:rsidR="00A46852" w:rsidRDefault="004949D1">
      <w:pPr>
        <w:pStyle w:val="BodyText"/>
        <w:spacing w:before="120"/>
        <w:ind w:left="558"/>
      </w:pPr>
      <w:r>
        <w:rPr>
          <w:noProof/>
        </w:rPr>
        <w:drawing>
          <wp:anchor distT="0" distB="0" distL="0" distR="0" simplePos="0" relativeHeight="15804416" behindDoc="0" locked="0" layoutInCell="1" allowOverlap="1" wp14:anchorId="0EB4EFE1" wp14:editId="4E634269">
            <wp:simplePos x="0" y="0"/>
            <wp:positionH relativeFrom="page">
              <wp:posOffset>792480</wp:posOffset>
            </wp:positionH>
            <wp:positionV relativeFrom="paragraph">
              <wp:posOffset>156335</wp:posOffset>
            </wp:positionV>
            <wp:extent cx="24129" cy="38100"/>
            <wp:effectExtent l="0" t="0" r="0" b="0"/>
            <wp:wrapNone/>
            <wp:docPr id="153" name="Image 15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descr="*"/>
                    <pic:cNvPicPr/>
                  </pic:nvPicPr>
                  <pic:blipFill>
                    <a:blip r:embed="rId22" cstate="print"/>
                    <a:stretch>
                      <a:fillRect/>
                    </a:stretch>
                  </pic:blipFill>
                  <pic:spPr>
                    <a:xfrm>
                      <a:off x="0" y="0"/>
                      <a:ext cx="24129" cy="38100"/>
                    </a:xfrm>
                    <a:prstGeom prst="rect">
                      <a:avLst/>
                    </a:prstGeom>
                  </pic:spPr>
                </pic:pic>
              </a:graphicData>
            </a:graphic>
          </wp:anchor>
        </w:drawing>
      </w:r>
      <w:r>
        <w:t>Protect</w:t>
      </w:r>
      <w:r>
        <w:rPr>
          <w:spacing w:val="-2"/>
        </w:rPr>
        <w:t xml:space="preserve"> </w:t>
      </w:r>
      <w:r>
        <w:t>and</w:t>
      </w:r>
      <w:r>
        <w:rPr>
          <w:spacing w:val="-2"/>
        </w:rPr>
        <w:t xml:space="preserve"> </w:t>
      </w:r>
      <w:r>
        <w:t>educate</w:t>
      </w:r>
      <w:r>
        <w:rPr>
          <w:spacing w:val="-5"/>
        </w:rPr>
        <w:t xml:space="preserve"> </w:t>
      </w:r>
      <w:r>
        <w:t>the</w:t>
      </w:r>
      <w:r>
        <w:rPr>
          <w:spacing w:val="-3"/>
        </w:rPr>
        <w:t xml:space="preserve"> </w:t>
      </w:r>
      <w:r>
        <w:t>whole</w:t>
      </w:r>
      <w:r>
        <w:rPr>
          <w:spacing w:val="-4"/>
        </w:rPr>
        <w:t xml:space="preserve"> </w:t>
      </w:r>
      <w:r>
        <w:t>school</w:t>
      </w:r>
      <w:r>
        <w:rPr>
          <w:spacing w:val="-5"/>
        </w:rPr>
        <w:t xml:space="preserve"> </w:t>
      </w:r>
      <w:r>
        <w:t>community</w:t>
      </w:r>
      <w:r>
        <w:rPr>
          <w:spacing w:val="-5"/>
        </w:rPr>
        <w:t xml:space="preserve"> </w:t>
      </w:r>
      <w:r>
        <w:t>in</w:t>
      </w:r>
      <w:r>
        <w:rPr>
          <w:spacing w:val="-2"/>
        </w:rPr>
        <w:t xml:space="preserve"> </w:t>
      </w:r>
      <w:r>
        <w:t>its safe</w:t>
      </w:r>
      <w:r>
        <w:rPr>
          <w:spacing w:val="-4"/>
        </w:rPr>
        <w:t xml:space="preserve"> </w:t>
      </w:r>
      <w:r>
        <w:t>and</w:t>
      </w:r>
      <w:r>
        <w:rPr>
          <w:spacing w:val="-5"/>
        </w:rPr>
        <w:t xml:space="preserve"> </w:t>
      </w:r>
      <w:r>
        <w:t>responsible use</w:t>
      </w:r>
      <w:r>
        <w:rPr>
          <w:spacing w:val="-4"/>
        </w:rPr>
        <w:t xml:space="preserve"> </w:t>
      </w:r>
      <w:r>
        <w:t>of</w:t>
      </w:r>
      <w:r>
        <w:rPr>
          <w:spacing w:val="-1"/>
        </w:rPr>
        <w:t xml:space="preserve"> </w:t>
      </w:r>
      <w:r>
        <w:t>technology,</w:t>
      </w:r>
      <w:r>
        <w:rPr>
          <w:spacing w:val="-2"/>
        </w:rPr>
        <w:t xml:space="preserve"> </w:t>
      </w:r>
      <w:r>
        <w:t>including mobile and smart technology (which we refer to as ‘mobile phones’)</w:t>
      </w:r>
    </w:p>
    <w:p w14:paraId="5357D001" w14:textId="77777777" w:rsidR="00A46852" w:rsidRDefault="004949D1">
      <w:pPr>
        <w:pStyle w:val="BodyText"/>
        <w:spacing w:before="119"/>
        <w:ind w:left="558"/>
      </w:pPr>
      <w:r>
        <w:rPr>
          <w:noProof/>
        </w:rPr>
        <w:drawing>
          <wp:anchor distT="0" distB="0" distL="0" distR="0" simplePos="0" relativeHeight="15804928" behindDoc="0" locked="0" layoutInCell="1" allowOverlap="1" wp14:anchorId="50F78E69" wp14:editId="441F2AEF">
            <wp:simplePos x="0" y="0"/>
            <wp:positionH relativeFrom="page">
              <wp:posOffset>792480</wp:posOffset>
            </wp:positionH>
            <wp:positionV relativeFrom="paragraph">
              <wp:posOffset>156082</wp:posOffset>
            </wp:positionV>
            <wp:extent cx="24129" cy="38098"/>
            <wp:effectExtent l="0" t="0" r="0" b="0"/>
            <wp:wrapNone/>
            <wp:docPr id="154" name="Image 15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descr="*"/>
                    <pic:cNvPicPr/>
                  </pic:nvPicPr>
                  <pic:blipFill>
                    <a:blip r:embed="rId22" cstate="print"/>
                    <a:stretch>
                      <a:fillRect/>
                    </a:stretch>
                  </pic:blipFill>
                  <pic:spPr>
                    <a:xfrm>
                      <a:off x="0" y="0"/>
                      <a:ext cx="24129" cy="38098"/>
                    </a:xfrm>
                    <a:prstGeom prst="rect">
                      <a:avLst/>
                    </a:prstGeom>
                  </pic:spPr>
                </pic:pic>
              </a:graphicData>
            </a:graphic>
          </wp:anchor>
        </w:drawing>
      </w:r>
      <w:r>
        <w:t>Set</w:t>
      </w:r>
      <w:r>
        <w:rPr>
          <w:spacing w:val="-7"/>
        </w:rPr>
        <w:t xml:space="preserve"> </w:t>
      </w:r>
      <w:r>
        <w:t>clear</w:t>
      </w:r>
      <w:r>
        <w:rPr>
          <w:spacing w:val="-5"/>
        </w:rPr>
        <w:t xml:space="preserve"> </w:t>
      </w:r>
      <w:r>
        <w:t>guidelines</w:t>
      </w:r>
      <w:r>
        <w:rPr>
          <w:spacing w:val="-5"/>
        </w:rPr>
        <w:t xml:space="preserve"> </w:t>
      </w:r>
      <w:r>
        <w:t>for</w:t>
      </w:r>
      <w:r>
        <w:rPr>
          <w:spacing w:val="-6"/>
        </w:rPr>
        <w:t xml:space="preserve"> </w:t>
      </w:r>
      <w:r>
        <w:t>the</w:t>
      </w:r>
      <w:r>
        <w:rPr>
          <w:spacing w:val="-2"/>
        </w:rPr>
        <w:t xml:space="preserve"> </w:t>
      </w:r>
      <w:r>
        <w:t>use</w:t>
      </w:r>
      <w:r>
        <w:rPr>
          <w:spacing w:val="-6"/>
        </w:rPr>
        <w:t xml:space="preserve"> </w:t>
      </w:r>
      <w:r>
        <w:t>of</w:t>
      </w:r>
      <w:r>
        <w:rPr>
          <w:spacing w:val="-4"/>
        </w:rPr>
        <w:t xml:space="preserve"> </w:t>
      </w:r>
      <w:r>
        <w:t>mobile</w:t>
      </w:r>
      <w:r>
        <w:rPr>
          <w:spacing w:val="-7"/>
        </w:rPr>
        <w:t xml:space="preserve"> </w:t>
      </w:r>
      <w:r>
        <w:t>phones</w:t>
      </w:r>
      <w:r>
        <w:rPr>
          <w:spacing w:val="-5"/>
        </w:rPr>
        <w:t xml:space="preserve"> </w:t>
      </w:r>
      <w:r>
        <w:t>for</w:t>
      </w:r>
      <w:r>
        <w:rPr>
          <w:spacing w:val="-6"/>
        </w:rPr>
        <w:t xml:space="preserve"> </w:t>
      </w:r>
      <w:r>
        <w:t>the</w:t>
      </w:r>
      <w:r>
        <w:rPr>
          <w:spacing w:val="-4"/>
        </w:rPr>
        <w:t xml:space="preserve"> </w:t>
      </w:r>
      <w:r>
        <w:t>whole</w:t>
      </w:r>
      <w:r>
        <w:rPr>
          <w:spacing w:val="-6"/>
        </w:rPr>
        <w:t xml:space="preserve"> </w:t>
      </w:r>
      <w:r>
        <w:t>school</w:t>
      </w:r>
      <w:r>
        <w:rPr>
          <w:spacing w:val="-7"/>
        </w:rPr>
        <w:t xml:space="preserve"> </w:t>
      </w:r>
      <w:r>
        <w:rPr>
          <w:spacing w:val="-2"/>
        </w:rPr>
        <w:t>community</w:t>
      </w:r>
    </w:p>
    <w:p w14:paraId="6AD3A927" w14:textId="77777777" w:rsidR="00A46852" w:rsidRDefault="004949D1">
      <w:pPr>
        <w:pStyle w:val="BodyText"/>
        <w:spacing w:before="120"/>
        <w:ind w:left="558" w:right="333"/>
      </w:pPr>
      <w:r>
        <w:rPr>
          <w:noProof/>
        </w:rPr>
        <w:drawing>
          <wp:anchor distT="0" distB="0" distL="0" distR="0" simplePos="0" relativeHeight="15805440" behindDoc="0" locked="0" layoutInCell="1" allowOverlap="1" wp14:anchorId="7ABEF607" wp14:editId="0AF15744">
            <wp:simplePos x="0" y="0"/>
            <wp:positionH relativeFrom="page">
              <wp:posOffset>792480</wp:posOffset>
            </wp:positionH>
            <wp:positionV relativeFrom="paragraph">
              <wp:posOffset>156462</wp:posOffset>
            </wp:positionV>
            <wp:extent cx="24129" cy="38100"/>
            <wp:effectExtent l="0" t="0" r="0" b="0"/>
            <wp:wrapNone/>
            <wp:docPr id="155" name="Image 15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descr="*"/>
                    <pic:cNvPicPr/>
                  </pic:nvPicPr>
                  <pic:blipFill>
                    <a:blip r:embed="rId22" cstate="print"/>
                    <a:stretch>
                      <a:fillRect/>
                    </a:stretch>
                  </pic:blipFill>
                  <pic:spPr>
                    <a:xfrm>
                      <a:off x="0" y="0"/>
                      <a:ext cx="24129" cy="38100"/>
                    </a:xfrm>
                    <a:prstGeom prst="rect">
                      <a:avLst/>
                    </a:prstGeom>
                  </pic:spPr>
                </pic:pic>
              </a:graphicData>
            </a:graphic>
          </wp:anchor>
        </w:drawing>
      </w:r>
      <w:r>
        <w:t>Establish</w:t>
      </w:r>
      <w:r>
        <w:rPr>
          <w:spacing w:val="-4"/>
        </w:rPr>
        <w:t xml:space="preserve"> </w:t>
      </w:r>
      <w:r>
        <w:t>clear</w:t>
      </w:r>
      <w:r>
        <w:rPr>
          <w:spacing w:val="-3"/>
        </w:rPr>
        <w:t xml:space="preserve"> </w:t>
      </w:r>
      <w:r>
        <w:t>mechanisms</w:t>
      </w:r>
      <w:r>
        <w:rPr>
          <w:spacing w:val="-3"/>
        </w:rPr>
        <w:t xml:space="preserve"> </w:t>
      </w:r>
      <w:r>
        <w:t>to</w:t>
      </w:r>
      <w:r>
        <w:rPr>
          <w:spacing w:val="-5"/>
        </w:rPr>
        <w:t xml:space="preserve"> </w:t>
      </w:r>
      <w:r>
        <w:t>identify,</w:t>
      </w:r>
      <w:r>
        <w:rPr>
          <w:spacing w:val="-4"/>
        </w:rPr>
        <w:t xml:space="preserve"> </w:t>
      </w:r>
      <w:r>
        <w:t>intervene in</w:t>
      </w:r>
      <w:r>
        <w:rPr>
          <w:spacing w:val="-4"/>
        </w:rPr>
        <w:t xml:space="preserve"> </w:t>
      </w:r>
      <w:r>
        <w:t>and</w:t>
      </w:r>
      <w:r>
        <w:rPr>
          <w:spacing w:val="-4"/>
        </w:rPr>
        <w:t xml:space="preserve"> </w:t>
      </w:r>
      <w:r>
        <w:t>escalate</w:t>
      </w:r>
      <w:r>
        <w:rPr>
          <w:spacing w:val="-5"/>
        </w:rPr>
        <w:t xml:space="preserve"> </w:t>
      </w:r>
      <w:r>
        <w:t>any</w:t>
      </w:r>
      <w:r>
        <w:rPr>
          <w:spacing w:val="-5"/>
        </w:rPr>
        <w:t xml:space="preserve"> </w:t>
      </w:r>
      <w:r>
        <w:t>incidents</w:t>
      </w:r>
      <w:r>
        <w:rPr>
          <w:spacing w:val="-3"/>
        </w:rPr>
        <w:t xml:space="preserve"> </w:t>
      </w:r>
      <w:r>
        <w:t>or</w:t>
      </w:r>
      <w:r>
        <w:rPr>
          <w:spacing w:val="-1"/>
        </w:rPr>
        <w:t xml:space="preserve"> </w:t>
      </w:r>
      <w:r>
        <w:t>concerns,</w:t>
      </w:r>
      <w:r>
        <w:rPr>
          <w:spacing w:val="-2"/>
        </w:rPr>
        <w:t xml:space="preserve"> </w:t>
      </w:r>
      <w:r>
        <w:t xml:space="preserve">where </w:t>
      </w:r>
      <w:r>
        <w:rPr>
          <w:spacing w:val="-2"/>
        </w:rPr>
        <w:t>appropriate</w:t>
      </w:r>
    </w:p>
    <w:p w14:paraId="550D217F" w14:textId="77777777" w:rsidR="00A46852" w:rsidRDefault="004949D1">
      <w:pPr>
        <w:pStyle w:val="Heading4"/>
      </w:pPr>
      <w:r>
        <w:t>The</w:t>
      </w:r>
      <w:r>
        <w:rPr>
          <w:spacing w:val="-5"/>
        </w:rPr>
        <w:t xml:space="preserve"> </w:t>
      </w:r>
      <w:r>
        <w:t>4</w:t>
      </w:r>
      <w:r>
        <w:rPr>
          <w:spacing w:val="-4"/>
        </w:rPr>
        <w:t xml:space="preserve"> </w:t>
      </w:r>
      <w:r>
        <w:t>key</w:t>
      </w:r>
      <w:r>
        <w:rPr>
          <w:spacing w:val="-7"/>
        </w:rPr>
        <w:t xml:space="preserve"> </w:t>
      </w:r>
      <w:r>
        <w:t>categories</w:t>
      </w:r>
      <w:r>
        <w:rPr>
          <w:spacing w:val="-5"/>
        </w:rPr>
        <w:t xml:space="preserve"> </w:t>
      </w:r>
      <w:r>
        <w:t>of</w:t>
      </w:r>
      <w:r>
        <w:rPr>
          <w:spacing w:val="-2"/>
        </w:rPr>
        <w:t xml:space="preserve"> </w:t>
      </w:r>
      <w:r>
        <w:rPr>
          <w:spacing w:val="-4"/>
        </w:rPr>
        <w:t>risk</w:t>
      </w:r>
    </w:p>
    <w:p w14:paraId="73CAE75D" w14:textId="77777777" w:rsidR="00A46852" w:rsidRDefault="004949D1">
      <w:pPr>
        <w:pStyle w:val="BodyText"/>
      </w:pPr>
      <w:r>
        <w:t>Our</w:t>
      </w:r>
      <w:r>
        <w:rPr>
          <w:spacing w:val="-7"/>
        </w:rPr>
        <w:t xml:space="preserve"> </w:t>
      </w:r>
      <w:r>
        <w:t>approach</w:t>
      </w:r>
      <w:r>
        <w:rPr>
          <w:spacing w:val="-7"/>
        </w:rPr>
        <w:t xml:space="preserve"> </w:t>
      </w:r>
      <w:r>
        <w:t>to</w:t>
      </w:r>
      <w:r>
        <w:rPr>
          <w:spacing w:val="-5"/>
        </w:rPr>
        <w:t xml:space="preserve"> </w:t>
      </w:r>
      <w:r>
        <w:t>online</w:t>
      </w:r>
      <w:r>
        <w:rPr>
          <w:spacing w:val="-6"/>
        </w:rPr>
        <w:t xml:space="preserve"> </w:t>
      </w:r>
      <w:r>
        <w:t>safety</w:t>
      </w:r>
      <w:r>
        <w:rPr>
          <w:spacing w:val="-8"/>
        </w:rPr>
        <w:t xml:space="preserve"> </w:t>
      </w:r>
      <w:r>
        <w:t>is</w:t>
      </w:r>
      <w:r>
        <w:rPr>
          <w:spacing w:val="-6"/>
        </w:rPr>
        <w:t xml:space="preserve"> </w:t>
      </w:r>
      <w:r>
        <w:t>based</w:t>
      </w:r>
      <w:r>
        <w:rPr>
          <w:spacing w:val="-6"/>
        </w:rPr>
        <w:t xml:space="preserve"> </w:t>
      </w:r>
      <w:r>
        <w:t>on</w:t>
      </w:r>
      <w:r>
        <w:rPr>
          <w:spacing w:val="-7"/>
        </w:rPr>
        <w:t xml:space="preserve"> </w:t>
      </w:r>
      <w:r>
        <w:t>addressing</w:t>
      </w:r>
      <w:r>
        <w:rPr>
          <w:spacing w:val="-3"/>
        </w:rPr>
        <w:t xml:space="preserve"> </w:t>
      </w:r>
      <w:r>
        <w:t>the</w:t>
      </w:r>
      <w:r>
        <w:rPr>
          <w:spacing w:val="-8"/>
        </w:rPr>
        <w:t xml:space="preserve"> </w:t>
      </w:r>
      <w:r>
        <w:t>following</w:t>
      </w:r>
      <w:r>
        <w:rPr>
          <w:spacing w:val="-7"/>
        </w:rPr>
        <w:t xml:space="preserve"> </w:t>
      </w:r>
      <w:r>
        <w:t>categories</w:t>
      </w:r>
      <w:r>
        <w:rPr>
          <w:spacing w:val="-6"/>
        </w:rPr>
        <w:t xml:space="preserve"> </w:t>
      </w:r>
      <w:r>
        <w:t>of</w:t>
      </w:r>
      <w:r>
        <w:rPr>
          <w:spacing w:val="-5"/>
        </w:rPr>
        <w:t xml:space="preserve"> </w:t>
      </w:r>
      <w:r>
        <w:rPr>
          <w:spacing w:val="-2"/>
        </w:rPr>
        <w:t>risk:</w:t>
      </w:r>
    </w:p>
    <w:p w14:paraId="4A1AE002" w14:textId="77777777" w:rsidR="00A46852" w:rsidRDefault="004949D1">
      <w:pPr>
        <w:pStyle w:val="BodyText"/>
        <w:spacing w:before="118"/>
        <w:ind w:left="558" w:right="289"/>
      </w:pPr>
      <w:r>
        <w:rPr>
          <w:noProof/>
        </w:rPr>
        <w:drawing>
          <wp:anchor distT="0" distB="0" distL="0" distR="0" simplePos="0" relativeHeight="15805952" behindDoc="0" locked="0" layoutInCell="1" allowOverlap="1" wp14:anchorId="67AD94C2" wp14:editId="0930B424">
            <wp:simplePos x="0" y="0"/>
            <wp:positionH relativeFrom="page">
              <wp:posOffset>792480</wp:posOffset>
            </wp:positionH>
            <wp:positionV relativeFrom="paragraph">
              <wp:posOffset>155065</wp:posOffset>
            </wp:positionV>
            <wp:extent cx="24129" cy="38100"/>
            <wp:effectExtent l="0" t="0" r="0" b="0"/>
            <wp:wrapNone/>
            <wp:docPr id="156" name="Image 15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descr="*"/>
                    <pic:cNvPicPr/>
                  </pic:nvPicPr>
                  <pic:blipFill>
                    <a:blip r:embed="rId22" cstate="print"/>
                    <a:stretch>
                      <a:fillRect/>
                    </a:stretch>
                  </pic:blipFill>
                  <pic:spPr>
                    <a:xfrm>
                      <a:off x="0" y="0"/>
                      <a:ext cx="24129" cy="38100"/>
                    </a:xfrm>
                    <a:prstGeom prst="rect">
                      <a:avLst/>
                    </a:prstGeom>
                  </pic:spPr>
                </pic:pic>
              </a:graphicData>
            </a:graphic>
          </wp:anchor>
        </w:drawing>
      </w:r>
      <w:r>
        <w:rPr>
          <w:b/>
        </w:rPr>
        <w:t>Content</w:t>
      </w:r>
      <w:r>
        <w:rPr>
          <w:b/>
          <w:spacing w:val="-2"/>
        </w:rPr>
        <w:t xml:space="preserve"> </w:t>
      </w:r>
      <w:r>
        <w:t>–</w:t>
      </w:r>
      <w:r>
        <w:rPr>
          <w:spacing w:val="-4"/>
        </w:rPr>
        <w:t xml:space="preserve"> </w:t>
      </w:r>
      <w:r>
        <w:t>being</w:t>
      </w:r>
      <w:r>
        <w:rPr>
          <w:spacing w:val="-3"/>
        </w:rPr>
        <w:t xml:space="preserve"> </w:t>
      </w:r>
      <w:r>
        <w:t>exposed</w:t>
      </w:r>
      <w:r>
        <w:rPr>
          <w:spacing w:val="-4"/>
        </w:rPr>
        <w:t xml:space="preserve"> </w:t>
      </w:r>
      <w:r>
        <w:t>to</w:t>
      </w:r>
      <w:r>
        <w:rPr>
          <w:spacing w:val="-4"/>
        </w:rPr>
        <w:t xml:space="preserve"> </w:t>
      </w:r>
      <w:r>
        <w:t>illegal,</w:t>
      </w:r>
      <w:r>
        <w:rPr>
          <w:spacing w:val="-4"/>
        </w:rPr>
        <w:t xml:space="preserve"> </w:t>
      </w:r>
      <w:r>
        <w:t>inappropriate</w:t>
      </w:r>
      <w:r>
        <w:rPr>
          <w:spacing w:val="-2"/>
        </w:rPr>
        <w:t xml:space="preserve"> </w:t>
      </w:r>
      <w:r>
        <w:t>or</w:t>
      </w:r>
      <w:r>
        <w:rPr>
          <w:spacing w:val="-4"/>
        </w:rPr>
        <w:t xml:space="preserve"> </w:t>
      </w:r>
      <w:r>
        <w:t>harmful</w:t>
      </w:r>
      <w:r>
        <w:rPr>
          <w:spacing w:val="-5"/>
        </w:rPr>
        <w:t xml:space="preserve"> </w:t>
      </w:r>
      <w:r>
        <w:t>content,</w:t>
      </w:r>
      <w:r>
        <w:rPr>
          <w:spacing w:val="-4"/>
        </w:rPr>
        <w:t xml:space="preserve"> </w:t>
      </w:r>
      <w:r>
        <w:t>such</w:t>
      </w:r>
      <w:r>
        <w:rPr>
          <w:spacing w:val="-2"/>
        </w:rPr>
        <w:t xml:space="preserve"> </w:t>
      </w:r>
      <w:r>
        <w:t>as</w:t>
      </w:r>
      <w:r>
        <w:rPr>
          <w:spacing w:val="-3"/>
        </w:rPr>
        <w:t xml:space="preserve"> </w:t>
      </w:r>
      <w:r>
        <w:t>pornography,</w:t>
      </w:r>
      <w:r>
        <w:rPr>
          <w:spacing w:val="-4"/>
        </w:rPr>
        <w:t xml:space="preserve"> </w:t>
      </w:r>
      <w:r>
        <w:t>fake</w:t>
      </w:r>
      <w:r>
        <w:rPr>
          <w:spacing w:val="-4"/>
        </w:rPr>
        <w:t xml:space="preserve"> </w:t>
      </w:r>
      <w:r>
        <w:t xml:space="preserve">news, racism, misogyny, self-harm, suicide, antisemitism, </w:t>
      </w:r>
      <w:proofErr w:type="spellStart"/>
      <w:r>
        <w:t>radicalisation</w:t>
      </w:r>
      <w:proofErr w:type="spellEnd"/>
      <w:r>
        <w:t xml:space="preserve"> and extremism</w:t>
      </w:r>
    </w:p>
    <w:p w14:paraId="04108512" w14:textId="77777777" w:rsidR="00A46852" w:rsidRDefault="004949D1">
      <w:pPr>
        <w:pStyle w:val="BodyText"/>
        <w:spacing w:before="120"/>
        <w:ind w:left="558"/>
      </w:pPr>
      <w:r>
        <w:rPr>
          <w:noProof/>
        </w:rPr>
        <w:drawing>
          <wp:anchor distT="0" distB="0" distL="0" distR="0" simplePos="0" relativeHeight="15806464" behindDoc="0" locked="0" layoutInCell="1" allowOverlap="1" wp14:anchorId="2C7B7E81" wp14:editId="18B0E1E6">
            <wp:simplePos x="0" y="0"/>
            <wp:positionH relativeFrom="page">
              <wp:posOffset>792480</wp:posOffset>
            </wp:positionH>
            <wp:positionV relativeFrom="paragraph">
              <wp:posOffset>156462</wp:posOffset>
            </wp:positionV>
            <wp:extent cx="24129" cy="38100"/>
            <wp:effectExtent l="0" t="0" r="0" b="0"/>
            <wp:wrapNone/>
            <wp:docPr id="157" name="Image 15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descr="*"/>
                    <pic:cNvPicPr/>
                  </pic:nvPicPr>
                  <pic:blipFill>
                    <a:blip r:embed="rId22" cstate="print"/>
                    <a:stretch>
                      <a:fillRect/>
                    </a:stretch>
                  </pic:blipFill>
                  <pic:spPr>
                    <a:xfrm>
                      <a:off x="0" y="0"/>
                      <a:ext cx="24129" cy="38100"/>
                    </a:xfrm>
                    <a:prstGeom prst="rect">
                      <a:avLst/>
                    </a:prstGeom>
                  </pic:spPr>
                </pic:pic>
              </a:graphicData>
            </a:graphic>
          </wp:anchor>
        </w:drawing>
      </w:r>
      <w:r>
        <w:rPr>
          <w:b/>
        </w:rPr>
        <w:t xml:space="preserve">Contact </w:t>
      </w:r>
      <w:r>
        <w:t>– being subjected to harmful online interaction with other users, such as peer-to-peer pressure, commercial</w:t>
      </w:r>
      <w:r>
        <w:rPr>
          <w:spacing w:val="-5"/>
        </w:rPr>
        <w:t xml:space="preserve"> </w:t>
      </w:r>
      <w:r>
        <w:t>advertising</w:t>
      </w:r>
      <w:r>
        <w:rPr>
          <w:spacing w:val="-4"/>
        </w:rPr>
        <w:t xml:space="preserve"> </w:t>
      </w:r>
      <w:r>
        <w:t>and</w:t>
      </w:r>
      <w:r>
        <w:rPr>
          <w:spacing w:val="-3"/>
        </w:rPr>
        <w:t xml:space="preserve"> </w:t>
      </w:r>
      <w:r>
        <w:t>adults</w:t>
      </w:r>
      <w:r>
        <w:rPr>
          <w:spacing w:val="-4"/>
        </w:rPr>
        <w:t xml:space="preserve"> </w:t>
      </w:r>
      <w:r>
        <w:t>posing</w:t>
      </w:r>
      <w:r>
        <w:rPr>
          <w:spacing w:val="-4"/>
        </w:rPr>
        <w:t xml:space="preserve"> </w:t>
      </w:r>
      <w:r>
        <w:t>as</w:t>
      </w:r>
      <w:r>
        <w:rPr>
          <w:spacing w:val="-4"/>
        </w:rPr>
        <w:t xml:space="preserve"> </w:t>
      </w:r>
      <w:r>
        <w:t>children</w:t>
      </w:r>
      <w:r>
        <w:rPr>
          <w:spacing w:val="-3"/>
        </w:rPr>
        <w:t xml:space="preserve"> </w:t>
      </w:r>
      <w:r>
        <w:t>or</w:t>
      </w:r>
      <w:r>
        <w:rPr>
          <w:spacing w:val="-2"/>
        </w:rPr>
        <w:t xml:space="preserve"> </w:t>
      </w:r>
      <w:r>
        <w:t>young</w:t>
      </w:r>
      <w:r>
        <w:rPr>
          <w:spacing w:val="-5"/>
        </w:rPr>
        <w:t xml:space="preserve"> </w:t>
      </w:r>
      <w:r>
        <w:t>adults</w:t>
      </w:r>
      <w:r>
        <w:rPr>
          <w:spacing w:val="-2"/>
        </w:rPr>
        <w:t xml:space="preserve"> </w:t>
      </w:r>
      <w:r>
        <w:t>with</w:t>
      </w:r>
      <w:r>
        <w:rPr>
          <w:spacing w:val="-5"/>
        </w:rPr>
        <w:t xml:space="preserve"> </w:t>
      </w:r>
      <w:r>
        <w:t>the</w:t>
      </w:r>
      <w:r>
        <w:rPr>
          <w:spacing w:val="-4"/>
        </w:rPr>
        <w:t xml:space="preserve"> </w:t>
      </w:r>
      <w:r>
        <w:t>intention</w:t>
      </w:r>
      <w:r>
        <w:rPr>
          <w:spacing w:val="-4"/>
        </w:rPr>
        <w:t xml:space="preserve"> </w:t>
      </w:r>
      <w:r>
        <w:t>to</w:t>
      </w:r>
      <w:r>
        <w:rPr>
          <w:spacing w:val="-3"/>
        </w:rPr>
        <w:t xml:space="preserve"> </w:t>
      </w:r>
      <w:r>
        <w:t>groom</w:t>
      </w:r>
      <w:r>
        <w:rPr>
          <w:spacing w:val="-1"/>
        </w:rPr>
        <w:t xml:space="preserve"> </w:t>
      </w:r>
      <w:r>
        <w:t>or</w:t>
      </w:r>
      <w:r>
        <w:rPr>
          <w:spacing w:val="-4"/>
        </w:rPr>
        <w:t xml:space="preserve"> </w:t>
      </w:r>
      <w:r>
        <w:t>exploit them for sexual, criminal, financial or other purposes</w:t>
      </w:r>
    </w:p>
    <w:p w14:paraId="08CDBCF0" w14:textId="77777777" w:rsidR="00A46852" w:rsidRDefault="004949D1">
      <w:pPr>
        <w:pStyle w:val="BodyText"/>
        <w:spacing w:before="122"/>
        <w:ind w:left="558" w:right="490"/>
        <w:jc w:val="both"/>
      </w:pPr>
      <w:r>
        <w:rPr>
          <w:noProof/>
        </w:rPr>
        <w:drawing>
          <wp:anchor distT="0" distB="0" distL="0" distR="0" simplePos="0" relativeHeight="15806976" behindDoc="0" locked="0" layoutInCell="1" allowOverlap="1" wp14:anchorId="54D6EF86" wp14:editId="54AFBFA5">
            <wp:simplePos x="0" y="0"/>
            <wp:positionH relativeFrom="page">
              <wp:posOffset>792480</wp:posOffset>
            </wp:positionH>
            <wp:positionV relativeFrom="paragraph">
              <wp:posOffset>157351</wp:posOffset>
            </wp:positionV>
            <wp:extent cx="24129" cy="38100"/>
            <wp:effectExtent l="0" t="0" r="0" b="0"/>
            <wp:wrapNone/>
            <wp:docPr id="158" name="Image 15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descr="*"/>
                    <pic:cNvPicPr/>
                  </pic:nvPicPr>
                  <pic:blipFill>
                    <a:blip r:embed="rId22" cstate="print"/>
                    <a:stretch>
                      <a:fillRect/>
                    </a:stretch>
                  </pic:blipFill>
                  <pic:spPr>
                    <a:xfrm>
                      <a:off x="0" y="0"/>
                      <a:ext cx="24129" cy="38100"/>
                    </a:xfrm>
                    <a:prstGeom prst="rect">
                      <a:avLst/>
                    </a:prstGeom>
                  </pic:spPr>
                </pic:pic>
              </a:graphicData>
            </a:graphic>
          </wp:anchor>
        </w:drawing>
      </w:r>
      <w:r>
        <w:rPr>
          <w:b/>
        </w:rPr>
        <w:t>Conduct</w:t>
      </w:r>
      <w:r>
        <w:rPr>
          <w:b/>
          <w:spacing w:val="-2"/>
        </w:rPr>
        <w:t xml:space="preserve"> </w:t>
      </w:r>
      <w:r>
        <w:t>–</w:t>
      </w:r>
      <w:r>
        <w:rPr>
          <w:spacing w:val="-4"/>
        </w:rPr>
        <w:t xml:space="preserve"> </w:t>
      </w:r>
      <w:r>
        <w:t>personal</w:t>
      </w:r>
      <w:r>
        <w:rPr>
          <w:spacing w:val="-3"/>
        </w:rPr>
        <w:t xml:space="preserve"> </w:t>
      </w:r>
      <w:r>
        <w:t>online</w:t>
      </w:r>
      <w:r>
        <w:rPr>
          <w:spacing w:val="-2"/>
        </w:rPr>
        <w:t xml:space="preserve"> </w:t>
      </w:r>
      <w:proofErr w:type="spellStart"/>
      <w:r>
        <w:t>behaviour</w:t>
      </w:r>
      <w:proofErr w:type="spellEnd"/>
      <w:r>
        <w:rPr>
          <w:spacing w:val="-3"/>
        </w:rPr>
        <w:t xml:space="preserve"> </w:t>
      </w:r>
      <w:r>
        <w:t>that</w:t>
      </w:r>
      <w:r>
        <w:rPr>
          <w:spacing w:val="-2"/>
        </w:rPr>
        <w:t xml:space="preserve"> </w:t>
      </w:r>
      <w:r>
        <w:t>increases</w:t>
      </w:r>
      <w:r>
        <w:rPr>
          <w:spacing w:val="-3"/>
        </w:rPr>
        <w:t xml:space="preserve"> </w:t>
      </w:r>
      <w:r>
        <w:t>the</w:t>
      </w:r>
      <w:r>
        <w:rPr>
          <w:spacing w:val="-4"/>
        </w:rPr>
        <w:t xml:space="preserve"> </w:t>
      </w:r>
      <w:r>
        <w:t>likelihood</w:t>
      </w:r>
      <w:r>
        <w:rPr>
          <w:spacing w:val="-5"/>
        </w:rPr>
        <w:t xml:space="preserve"> </w:t>
      </w:r>
      <w:r>
        <w:t>of,</w:t>
      </w:r>
      <w:r>
        <w:rPr>
          <w:spacing w:val="-4"/>
        </w:rPr>
        <w:t xml:space="preserve"> </w:t>
      </w:r>
      <w:r>
        <w:t>or</w:t>
      </w:r>
      <w:r>
        <w:rPr>
          <w:spacing w:val="-3"/>
        </w:rPr>
        <w:t xml:space="preserve"> </w:t>
      </w:r>
      <w:r>
        <w:t>causes,</w:t>
      </w:r>
      <w:r>
        <w:rPr>
          <w:spacing w:val="-4"/>
        </w:rPr>
        <w:t xml:space="preserve"> </w:t>
      </w:r>
      <w:r>
        <w:t>harm,</w:t>
      </w:r>
      <w:r>
        <w:rPr>
          <w:spacing w:val="-4"/>
        </w:rPr>
        <w:t xml:space="preserve"> </w:t>
      </w:r>
      <w:r>
        <w:t>such</w:t>
      </w:r>
      <w:r>
        <w:rPr>
          <w:spacing w:val="-4"/>
        </w:rPr>
        <w:t xml:space="preserve"> </w:t>
      </w:r>
      <w:r>
        <w:t>as</w:t>
      </w:r>
      <w:r>
        <w:rPr>
          <w:spacing w:val="-5"/>
        </w:rPr>
        <w:t xml:space="preserve"> </w:t>
      </w:r>
      <w:r>
        <w:t>making, sending</w:t>
      </w:r>
      <w:r>
        <w:rPr>
          <w:spacing w:val="-4"/>
        </w:rPr>
        <w:t xml:space="preserve"> </w:t>
      </w:r>
      <w:r>
        <w:t>and</w:t>
      </w:r>
      <w:r>
        <w:rPr>
          <w:spacing w:val="-4"/>
        </w:rPr>
        <w:t xml:space="preserve"> </w:t>
      </w:r>
      <w:r>
        <w:t>receiving</w:t>
      </w:r>
      <w:r>
        <w:rPr>
          <w:spacing w:val="-3"/>
        </w:rPr>
        <w:t xml:space="preserve"> </w:t>
      </w:r>
      <w:r>
        <w:t>explicit</w:t>
      </w:r>
      <w:r>
        <w:rPr>
          <w:spacing w:val="-3"/>
        </w:rPr>
        <w:t xml:space="preserve"> </w:t>
      </w:r>
      <w:r>
        <w:t>images</w:t>
      </w:r>
      <w:r>
        <w:rPr>
          <w:spacing w:val="-2"/>
        </w:rPr>
        <w:t xml:space="preserve"> </w:t>
      </w:r>
      <w:r>
        <w:t>(e.g.</w:t>
      </w:r>
      <w:r>
        <w:rPr>
          <w:spacing w:val="-3"/>
        </w:rPr>
        <w:t xml:space="preserve"> </w:t>
      </w:r>
      <w:r>
        <w:t>consensual</w:t>
      </w:r>
      <w:r>
        <w:rPr>
          <w:spacing w:val="-2"/>
        </w:rPr>
        <w:t xml:space="preserve"> </w:t>
      </w:r>
      <w:r>
        <w:t>and</w:t>
      </w:r>
      <w:r>
        <w:rPr>
          <w:spacing w:val="-1"/>
        </w:rPr>
        <w:t xml:space="preserve"> </w:t>
      </w:r>
      <w:r>
        <w:t>non-consensual</w:t>
      </w:r>
      <w:r>
        <w:rPr>
          <w:spacing w:val="-4"/>
        </w:rPr>
        <w:t xml:space="preserve"> </w:t>
      </w:r>
      <w:r>
        <w:t>sharing</w:t>
      </w:r>
      <w:r>
        <w:rPr>
          <w:spacing w:val="-4"/>
        </w:rPr>
        <w:t xml:space="preserve"> </w:t>
      </w:r>
      <w:r>
        <w:t>of</w:t>
      </w:r>
      <w:r>
        <w:rPr>
          <w:spacing w:val="-1"/>
        </w:rPr>
        <w:t xml:space="preserve"> </w:t>
      </w:r>
      <w:r>
        <w:t>nudes</w:t>
      </w:r>
      <w:r>
        <w:rPr>
          <w:spacing w:val="-2"/>
        </w:rPr>
        <w:t xml:space="preserve"> </w:t>
      </w:r>
      <w:r>
        <w:t>and</w:t>
      </w:r>
      <w:r>
        <w:rPr>
          <w:spacing w:val="-3"/>
        </w:rPr>
        <w:t xml:space="preserve"> </w:t>
      </w:r>
      <w:r>
        <w:t>semi- nudes and/or pornography), sharing other explicit images and online bullying; and</w:t>
      </w:r>
    </w:p>
    <w:p w14:paraId="57D5FBE8" w14:textId="77777777" w:rsidR="00A46852" w:rsidRDefault="004949D1">
      <w:pPr>
        <w:pStyle w:val="BodyText"/>
        <w:spacing w:before="119"/>
        <w:ind w:left="558"/>
        <w:jc w:val="both"/>
      </w:pPr>
      <w:r>
        <w:rPr>
          <w:noProof/>
        </w:rPr>
        <w:drawing>
          <wp:anchor distT="0" distB="0" distL="0" distR="0" simplePos="0" relativeHeight="15807488" behindDoc="0" locked="0" layoutInCell="1" allowOverlap="1" wp14:anchorId="75580038" wp14:editId="4C0D5808">
            <wp:simplePos x="0" y="0"/>
            <wp:positionH relativeFrom="page">
              <wp:posOffset>792480</wp:posOffset>
            </wp:positionH>
            <wp:positionV relativeFrom="paragraph">
              <wp:posOffset>155573</wp:posOffset>
            </wp:positionV>
            <wp:extent cx="24129" cy="38100"/>
            <wp:effectExtent l="0" t="0" r="0" b="0"/>
            <wp:wrapNone/>
            <wp:docPr id="159" name="Image 15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descr="*"/>
                    <pic:cNvPicPr/>
                  </pic:nvPicPr>
                  <pic:blipFill>
                    <a:blip r:embed="rId22" cstate="print"/>
                    <a:stretch>
                      <a:fillRect/>
                    </a:stretch>
                  </pic:blipFill>
                  <pic:spPr>
                    <a:xfrm>
                      <a:off x="0" y="0"/>
                      <a:ext cx="24129" cy="38100"/>
                    </a:xfrm>
                    <a:prstGeom prst="rect">
                      <a:avLst/>
                    </a:prstGeom>
                  </pic:spPr>
                </pic:pic>
              </a:graphicData>
            </a:graphic>
          </wp:anchor>
        </w:drawing>
      </w:r>
      <w:r>
        <w:rPr>
          <w:b/>
        </w:rPr>
        <w:t>Commerce</w:t>
      </w:r>
      <w:r>
        <w:rPr>
          <w:b/>
          <w:spacing w:val="-10"/>
        </w:rPr>
        <w:t xml:space="preserve"> </w:t>
      </w:r>
      <w:r>
        <w:t>–</w:t>
      </w:r>
      <w:r>
        <w:rPr>
          <w:spacing w:val="-9"/>
        </w:rPr>
        <w:t xml:space="preserve"> </w:t>
      </w:r>
      <w:r>
        <w:t>risks</w:t>
      </w:r>
      <w:r>
        <w:rPr>
          <w:spacing w:val="-8"/>
        </w:rPr>
        <w:t xml:space="preserve"> </w:t>
      </w:r>
      <w:r>
        <w:t>such</w:t>
      </w:r>
      <w:r>
        <w:rPr>
          <w:spacing w:val="-9"/>
        </w:rPr>
        <w:t xml:space="preserve"> </w:t>
      </w:r>
      <w:r>
        <w:t>as</w:t>
      </w:r>
      <w:r>
        <w:rPr>
          <w:spacing w:val="-10"/>
        </w:rPr>
        <w:t xml:space="preserve"> </w:t>
      </w:r>
      <w:r>
        <w:t>online</w:t>
      </w:r>
      <w:r>
        <w:rPr>
          <w:spacing w:val="-9"/>
        </w:rPr>
        <w:t xml:space="preserve"> </w:t>
      </w:r>
      <w:r>
        <w:t>gambling,</w:t>
      </w:r>
      <w:r>
        <w:rPr>
          <w:spacing w:val="-7"/>
        </w:rPr>
        <w:t xml:space="preserve"> </w:t>
      </w:r>
      <w:r>
        <w:t>inappropriate</w:t>
      </w:r>
      <w:r>
        <w:rPr>
          <w:spacing w:val="-8"/>
        </w:rPr>
        <w:t xml:space="preserve"> </w:t>
      </w:r>
      <w:r>
        <w:t>advertising,</w:t>
      </w:r>
      <w:r>
        <w:rPr>
          <w:spacing w:val="-9"/>
        </w:rPr>
        <w:t xml:space="preserve"> </w:t>
      </w:r>
      <w:r>
        <w:t>phishing</w:t>
      </w:r>
      <w:r>
        <w:rPr>
          <w:spacing w:val="-8"/>
        </w:rPr>
        <w:t xml:space="preserve"> </w:t>
      </w:r>
      <w:r>
        <w:t>and/or</w:t>
      </w:r>
      <w:r>
        <w:rPr>
          <w:spacing w:val="-9"/>
        </w:rPr>
        <w:t xml:space="preserve"> </w:t>
      </w:r>
      <w:r>
        <w:t>financial</w:t>
      </w:r>
      <w:r>
        <w:rPr>
          <w:spacing w:val="-10"/>
        </w:rPr>
        <w:t xml:space="preserve"> </w:t>
      </w:r>
      <w:r>
        <w:rPr>
          <w:spacing w:val="-2"/>
        </w:rPr>
        <w:t>scams</w:t>
      </w:r>
    </w:p>
    <w:p w14:paraId="472DE060" w14:textId="77777777" w:rsidR="00A46852" w:rsidRDefault="004949D1">
      <w:pPr>
        <w:pStyle w:val="Heading4"/>
        <w:spacing w:before="120"/>
      </w:pPr>
      <w:r>
        <w:t>To</w:t>
      </w:r>
      <w:r>
        <w:rPr>
          <w:spacing w:val="-5"/>
        </w:rPr>
        <w:t xml:space="preserve"> </w:t>
      </w:r>
      <w:r>
        <w:t>meet</w:t>
      </w:r>
      <w:r>
        <w:rPr>
          <w:spacing w:val="-5"/>
        </w:rPr>
        <w:t xml:space="preserve"> </w:t>
      </w:r>
      <w:r>
        <w:t>our</w:t>
      </w:r>
      <w:r>
        <w:rPr>
          <w:spacing w:val="-5"/>
        </w:rPr>
        <w:t xml:space="preserve"> </w:t>
      </w:r>
      <w:r>
        <w:t>aims</w:t>
      </w:r>
      <w:r>
        <w:rPr>
          <w:spacing w:val="-3"/>
        </w:rPr>
        <w:t xml:space="preserve"> </w:t>
      </w:r>
      <w:r>
        <w:t>and</w:t>
      </w:r>
      <w:r>
        <w:rPr>
          <w:spacing w:val="-5"/>
        </w:rPr>
        <w:t xml:space="preserve"> </w:t>
      </w:r>
      <w:r>
        <w:t>address</w:t>
      </w:r>
      <w:r>
        <w:rPr>
          <w:spacing w:val="-3"/>
        </w:rPr>
        <w:t xml:space="preserve"> </w:t>
      </w:r>
      <w:r>
        <w:t>the</w:t>
      </w:r>
      <w:r>
        <w:rPr>
          <w:spacing w:val="-5"/>
        </w:rPr>
        <w:t xml:space="preserve"> </w:t>
      </w:r>
      <w:r>
        <w:t>risks</w:t>
      </w:r>
      <w:r>
        <w:rPr>
          <w:spacing w:val="-3"/>
        </w:rPr>
        <w:t xml:space="preserve"> </w:t>
      </w:r>
      <w:r>
        <w:t>above</w:t>
      </w:r>
      <w:r>
        <w:rPr>
          <w:spacing w:val="-6"/>
        </w:rPr>
        <w:t xml:space="preserve"> </w:t>
      </w:r>
      <w:r>
        <w:t>we</w:t>
      </w:r>
      <w:r>
        <w:rPr>
          <w:spacing w:val="-5"/>
        </w:rPr>
        <w:t xml:space="preserve"> </w:t>
      </w:r>
      <w:r>
        <w:rPr>
          <w:spacing w:val="-2"/>
        </w:rPr>
        <w:t>will:</w:t>
      </w:r>
    </w:p>
    <w:p w14:paraId="4605AEB2" w14:textId="77777777" w:rsidR="00A46852" w:rsidRDefault="004949D1">
      <w:pPr>
        <w:pStyle w:val="BodyText"/>
        <w:ind w:left="558"/>
      </w:pPr>
      <w:r>
        <w:rPr>
          <w:noProof/>
        </w:rPr>
        <w:drawing>
          <wp:anchor distT="0" distB="0" distL="0" distR="0" simplePos="0" relativeHeight="15808000" behindDoc="0" locked="0" layoutInCell="1" allowOverlap="1" wp14:anchorId="36F71621" wp14:editId="4018C70E">
            <wp:simplePos x="0" y="0"/>
            <wp:positionH relativeFrom="page">
              <wp:posOffset>792480</wp:posOffset>
            </wp:positionH>
            <wp:positionV relativeFrom="paragraph">
              <wp:posOffset>156970</wp:posOffset>
            </wp:positionV>
            <wp:extent cx="24129" cy="38100"/>
            <wp:effectExtent l="0" t="0" r="0" b="0"/>
            <wp:wrapNone/>
            <wp:docPr id="160" name="Image 16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descr="*"/>
                    <pic:cNvPicPr/>
                  </pic:nvPicPr>
                  <pic:blipFill>
                    <a:blip r:embed="rId22" cstate="print"/>
                    <a:stretch>
                      <a:fillRect/>
                    </a:stretch>
                  </pic:blipFill>
                  <pic:spPr>
                    <a:xfrm>
                      <a:off x="0" y="0"/>
                      <a:ext cx="24129" cy="38100"/>
                    </a:xfrm>
                    <a:prstGeom prst="rect">
                      <a:avLst/>
                    </a:prstGeom>
                  </pic:spPr>
                </pic:pic>
              </a:graphicData>
            </a:graphic>
          </wp:anchor>
        </w:drawing>
      </w:r>
      <w:r>
        <w:t>Educate</w:t>
      </w:r>
      <w:r>
        <w:rPr>
          <w:spacing w:val="-7"/>
        </w:rPr>
        <w:t xml:space="preserve"> </w:t>
      </w:r>
      <w:r>
        <w:t>pupils</w:t>
      </w:r>
      <w:r>
        <w:rPr>
          <w:spacing w:val="-5"/>
        </w:rPr>
        <w:t xml:space="preserve"> </w:t>
      </w:r>
      <w:r>
        <w:t>about</w:t>
      </w:r>
      <w:r>
        <w:rPr>
          <w:spacing w:val="-4"/>
        </w:rPr>
        <w:t xml:space="preserve"> </w:t>
      </w:r>
      <w:r>
        <w:t>online</w:t>
      </w:r>
      <w:r>
        <w:rPr>
          <w:spacing w:val="-6"/>
        </w:rPr>
        <w:t xml:space="preserve"> </w:t>
      </w:r>
      <w:r>
        <w:t>safety</w:t>
      </w:r>
      <w:r>
        <w:rPr>
          <w:spacing w:val="-9"/>
        </w:rPr>
        <w:t xml:space="preserve"> </w:t>
      </w:r>
      <w:r>
        <w:t>as</w:t>
      </w:r>
      <w:r>
        <w:rPr>
          <w:spacing w:val="-3"/>
        </w:rPr>
        <w:t xml:space="preserve"> </w:t>
      </w:r>
      <w:r>
        <w:t>part</w:t>
      </w:r>
      <w:r>
        <w:rPr>
          <w:spacing w:val="-6"/>
        </w:rPr>
        <w:t xml:space="preserve"> </w:t>
      </w:r>
      <w:r>
        <w:t>of</w:t>
      </w:r>
      <w:r>
        <w:rPr>
          <w:spacing w:val="-4"/>
        </w:rPr>
        <w:t xml:space="preserve"> </w:t>
      </w:r>
      <w:r>
        <w:t>our</w:t>
      </w:r>
      <w:r>
        <w:rPr>
          <w:spacing w:val="-5"/>
        </w:rPr>
        <w:t xml:space="preserve"> </w:t>
      </w:r>
      <w:r>
        <w:t>curriculum.</w:t>
      </w:r>
      <w:r>
        <w:rPr>
          <w:spacing w:val="-6"/>
        </w:rPr>
        <w:t xml:space="preserve"> </w:t>
      </w:r>
      <w:r>
        <w:t>For</w:t>
      </w:r>
      <w:r>
        <w:rPr>
          <w:spacing w:val="-6"/>
        </w:rPr>
        <w:t xml:space="preserve"> </w:t>
      </w:r>
      <w:r>
        <w:rPr>
          <w:spacing w:val="-2"/>
        </w:rPr>
        <w:t>example:</w:t>
      </w:r>
    </w:p>
    <w:p w14:paraId="630BCB1D" w14:textId="77777777" w:rsidR="00A46852" w:rsidRDefault="004949D1">
      <w:pPr>
        <w:pStyle w:val="ListParagraph"/>
        <w:numPr>
          <w:ilvl w:val="0"/>
          <w:numId w:val="6"/>
        </w:numPr>
        <w:tabs>
          <w:tab w:val="left" w:pos="1486"/>
        </w:tabs>
        <w:spacing w:before="120"/>
        <w:ind w:left="1486" w:hanging="359"/>
        <w:rPr>
          <w:sz w:val="20"/>
        </w:rPr>
      </w:pPr>
      <w:r>
        <w:rPr>
          <w:sz w:val="20"/>
        </w:rPr>
        <w:t>The</w:t>
      </w:r>
      <w:r>
        <w:rPr>
          <w:spacing w:val="-7"/>
          <w:sz w:val="20"/>
        </w:rPr>
        <w:t xml:space="preserve"> </w:t>
      </w:r>
      <w:r>
        <w:rPr>
          <w:sz w:val="20"/>
        </w:rPr>
        <w:t>safe</w:t>
      </w:r>
      <w:r>
        <w:rPr>
          <w:spacing w:val="-5"/>
          <w:sz w:val="20"/>
        </w:rPr>
        <w:t xml:space="preserve"> </w:t>
      </w:r>
      <w:r>
        <w:rPr>
          <w:sz w:val="20"/>
        </w:rPr>
        <w:t>use</w:t>
      </w:r>
      <w:r>
        <w:rPr>
          <w:spacing w:val="-6"/>
          <w:sz w:val="20"/>
        </w:rPr>
        <w:t xml:space="preserve"> </w:t>
      </w:r>
      <w:r>
        <w:rPr>
          <w:sz w:val="20"/>
        </w:rPr>
        <w:t>of</w:t>
      </w:r>
      <w:r>
        <w:rPr>
          <w:spacing w:val="-3"/>
          <w:sz w:val="20"/>
        </w:rPr>
        <w:t xml:space="preserve"> </w:t>
      </w:r>
      <w:r>
        <w:rPr>
          <w:sz w:val="20"/>
        </w:rPr>
        <w:t>social</w:t>
      </w:r>
      <w:r>
        <w:rPr>
          <w:spacing w:val="-7"/>
          <w:sz w:val="20"/>
        </w:rPr>
        <w:t xml:space="preserve"> </w:t>
      </w:r>
      <w:r>
        <w:rPr>
          <w:sz w:val="20"/>
        </w:rPr>
        <w:t>media,</w:t>
      </w:r>
      <w:r>
        <w:rPr>
          <w:spacing w:val="-5"/>
          <w:sz w:val="20"/>
        </w:rPr>
        <w:t xml:space="preserve"> </w:t>
      </w:r>
      <w:r>
        <w:rPr>
          <w:sz w:val="20"/>
        </w:rPr>
        <w:t>the</w:t>
      </w:r>
      <w:r>
        <w:rPr>
          <w:spacing w:val="-4"/>
          <w:sz w:val="20"/>
        </w:rPr>
        <w:t xml:space="preserve"> </w:t>
      </w:r>
      <w:r>
        <w:rPr>
          <w:sz w:val="20"/>
        </w:rPr>
        <w:t>internet</w:t>
      </w:r>
      <w:r>
        <w:rPr>
          <w:spacing w:val="-5"/>
          <w:sz w:val="20"/>
        </w:rPr>
        <w:t xml:space="preserve"> </w:t>
      </w:r>
      <w:r>
        <w:rPr>
          <w:sz w:val="20"/>
        </w:rPr>
        <w:t>and</w:t>
      </w:r>
      <w:r>
        <w:rPr>
          <w:spacing w:val="-6"/>
          <w:sz w:val="20"/>
        </w:rPr>
        <w:t xml:space="preserve"> </w:t>
      </w:r>
      <w:r>
        <w:rPr>
          <w:spacing w:val="-2"/>
          <w:sz w:val="20"/>
        </w:rPr>
        <w:t>technology</w:t>
      </w:r>
    </w:p>
    <w:p w14:paraId="567BF951" w14:textId="77777777" w:rsidR="00A46852" w:rsidRDefault="004949D1">
      <w:pPr>
        <w:pStyle w:val="ListParagraph"/>
        <w:numPr>
          <w:ilvl w:val="0"/>
          <w:numId w:val="6"/>
        </w:numPr>
        <w:tabs>
          <w:tab w:val="left" w:pos="1486"/>
        </w:tabs>
        <w:spacing w:before="101"/>
        <w:ind w:left="1486" w:hanging="359"/>
        <w:rPr>
          <w:sz w:val="20"/>
        </w:rPr>
      </w:pPr>
      <w:r>
        <w:rPr>
          <w:sz w:val="20"/>
        </w:rPr>
        <w:t>Keeping</w:t>
      </w:r>
      <w:r>
        <w:rPr>
          <w:spacing w:val="-12"/>
          <w:sz w:val="20"/>
        </w:rPr>
        <w:t xml:space="preserve"> </w:t>
      </w:r>
      <w:r>
        <w:rPr>
          <w:sz w:val="20"/>
        </w:rPr>
        <w:t>personal</w:t>
      </w:r>
      <w:r>
        <w:rPr>
          <w:spacing w:val="-12"/>
          <w:sz w:val="20"/>
        </w:rPr>
        <w:t xml:space="preserve"> </w:t>
      </w:r>
      <w:r>
        <w:rPr>
          <w:sz w:val="20"/>
        </w:rPr>
        <w:t>information</w:t>
      </w:r>
      <w:r>
        <w:rPr>
          <w:spacing w:val="-11"/>
          <w:sz w:val="20"/>
        </w:rPr>
        <w:t xml:space="preserve"> </w:t>
      </w:r>
      <w:r>
        <w:rPr>
          <w:spacing w:val="-2"/>
          <w:sz w:val="20"/>
        </w:rPr>
        <w:t>private</w:t>
      </w:r>
    </w:p>
    <w:p w14:paraId="6D1873D6" w14:textId="77777777" w:rsidR="00A46852" w:rsidRDefault="004949D1">
      <w:pPr>
        <w:pStyle w:val="ListParagraph"/>
        <w:numPr>
          <w:ilvl w:val="0"/>
          <w:numId w:val="6"/>
        </w:numPr>
        <w:tabs>
          <w:tab w:val="left" w:pos="1486"/>
        </w:tabs>
        <w:spacing w:before="102"/>
        <w:ind w:left="1486" w:hanging="359"/>
        <w:rPr>
          <w:sz w:val="20"/>
        </w:rPr>
      </w:pPr>
      <w:r>
        <w:rPr>
          <w:sz w:val="20"/>
        </w:rPr>
        <w:t>How</w:t>
      </w:r>
      <w:r>
        <w:rPr>
          <w:spacing w:val="-11"/>
          <w:sz w:val="20"/>
        </w:rPr>
        <w:t xml:space="preserve"> </w:t>
      </w:r>
      <w:r>
        <w:rPr>
          <w:sz w:val="20"/>
        </w:rPr>
        <w:t>to</w:t>
      </w:r>
      <w:r>
        <w:rPr>
          <w:spacing w:val="-8"/>
          <w:sz w:val="20"/>
        </w:rPr>
        <w:t xml:space="preserve"> </w:t>
      </w:r>
      <w:proofErr w:type="spellStart"/>
      <w:r>
        <w:rPr>
          <w:sz w:val="20"/>
        </w:rPr>
        <w:t>recognise</w:t>
      </w:r>
      <w:proofErr w:type="spellEnd"/>
      <w:r>
        <w:rPr>
          <w:spacing w:val="-9"/>
          <w:sz w:val="20"/>
        </w:rPr>
        <w:t xml:space="preserve"> </w:t>
      </w:r>
      <w:r>
        <w:rPr>
          <w:sz w:val="20"/>
        </w:rPr>
        <w:t>unacceptable</w:t>
      </w:r>
      <w:r>
        <w:rPr>
          <w:spacing w:val="-9"/>
          <w:sz w:val="20"/>
        </w:rPr>
        <w:t xml:space="preserve"> </w:t>
      </w:r>
      <w:proofErr w:type="spellStart"/>
      <w:r>
        <w:rPr>
          <w:sz w:val="20"/>
        </w:rPr>
        <w:t>behaviour</w:t>
      </w:r>
      <w:proofErr w:type="spellEnd"/>
      <w:r>
        <w:rPr>
          <w:spacing w:val="-9"/>
          <w:sz w:val="20"/>
        </w:rPr>
        <w:t xml:space="preserve"> </w:t>
      </w:r>
      <w:r>
        <w:rPr>
          <w:spacing w:val="-2"/>
          <w:sz w:val="20"/>
        </w:rPr>
        <w:t>online</w:t>
      </w:r>
    </w:p>
    <w:p w14:paraId="5E20C9A8" w14:textId="77777777" w:rsidR="00A46852" w:rsidRDefault="004949D1">
      <w:pPr>
        <w:pStyle w:val="ListParagraph"/>
        <w:numPr>
          <w:ilvl w:val="0"/>
          <w:numId w:val="6"/>
        </w:numPr>
        <w:tabs>
          <w:tab w:val="left" w:pos="1487"/>
        </w:tabs>
        <w:spacing w:before="116" w:line="223" w:lineRule="auto"/>
        <w:ind w:right="1062"/>
        <w:rPr>
          <w:sz w:val="20"/>
        </w:rPr>
      </w:pPr>
      <w:r>
        <w:rPr>
          <w:sz w:val="20"/>
        </w:rPr>
        <w:t>How</w:t>
      </w:r>
      <w:r>
        <w:rPr>
          <w:spacing w:val="-6"/>
          <w:sz w:val="20"/>
        </w:rPr>
        <w:t xml:space="preserve"> </w:t>
      </w:r>
      <w:r>
        <w:rPr>
          <w:sz w:val="20"/>
        </w:rPr>
        <w:t>to</w:t>
      </w:r>
      <w:r>
        <w:rPr>
          <w:spacing w:val="-3"/>
          <w:sz w:val="20"/>
        </w:rPr>
        <w:t xml:space="preserve"> </w:t>
      </w:r>
      <w:r>
        <w:rPr>
          <w:sz w:val="20"/>
        </w:rPr>
        <w:t>report</w:t>
      </w:r>
      <w:r>
        <w:rPr>
          <w:spacing w:val="-2"/>
          <w:sz w:val="20"/>
        </w:rPr>
        <w:t xml:space="preserve"> </w:t>
      </w:r>
      <w:r>
        <w:rPr>
          <w:sz w:val="20"/>
        </w:rPr>
        <w:t>any</w:t>
      </w:r>
      <w:r>
        <w:rPr>
          <w:spacing w:val="-7"/>
          <w:sz w:val="20"/>
        </w:rPr>
        <w:t xml:space="preserve"> </w:t>
      </w:r>
      <w:r>
        <w:rPr>
          <w:sz w:val="20"/>
        </w:rPr>
        <w:t>incidents</w:t>
      </w:r>
      <w:r>
        <w:rPr>
          <w:spacing w:val="-1"/>
          <w:sz w:val="20"/>
        </w:rPr>
        <w:t xml:space="preserve"> </w:t>
      </w:r>
      <w:r>
        <w:rPr>
          <w:sz w:val="20"/>
        </w:rPr>
        <w:t>of</w:t>
      </w:r>
      <w:r>
        <w:rPr>
          <w:spacing w:val="-3"/>
          <w:sz w:val="20"/>
        </w:rPr>
        <w:t xml:space="preserve"> </w:t>
      </w:r>
      <w:r>
        <w:rPr>
          <w:sz w:val="20"/>
        </w:rPr>
        <w:t>cyber-bullying,</w:t>
      </w:r>
      <w:r>
        <w:rPr>
          <w:spacing w:val="-3"/>
          <w:sz w:val="20"/>
        </w:rPr>
        <w:t xml:space="preserve"> </w:t>
      </w:r>
      <w:r>
        <w:rPr>
          <w:sz w:val="20"/>
        </w:rPr>
        <w:t>ensuring</w:t>
      </w:r>
      <w:r>
        <w:rPr>
          <w:spacing w:val="-4"/>
          <w:sz w:val="20"/>
        </w:rPr>
        <w:t xml:space="preserve"> </w:t>
      </w:r>
      <w:r>
        <w:rPr>
          <w:sz w:val="20"/>
        </w:rPr>
        <w:t>pupils</w:t>
      </w:r>
      <w:r>
        <w:rPr>
          <w:spacing w:val="-4"/>
          <w:sz w:val="20"/>
        </w:rPr>
        <w:t xml:space="preserve"> </w:t>
      </w:r>
      <w:r>
        <w:rPr>
          <w:sz w:val="20"/>
        </w:rPr>
        <w:t>are</w:t>
      </w:r>
      <w:r>
        <w:rPr>
          <w:spacing w:val="-3"/>
          <w:sz w:val="20"/>
        </w:rPr>
        <w:t xml:space="preserve"> </w:t>
      </w:r>
      <w:r>
        <w:rPr>
          <w:sz w:val="20"/>
        </w:rPr>
        <w:t>encouraged</w:t>
      </w:r>
      <w:r>
        <w:rPr>
          <w:spacing w:val="-5"/>
          <w:sz w:val="20"/>
        </w:rPr>
        <w:t xml:space="preserve"> </w:t>
      </w:r>
      <w:r>
        <w:rPr>
          <w:sz w:val="20"/>
        </w:rPr>
        <w:t>to</w:t>
      </w:r>
      <w:r>
        <w:rPr>
          <w:spacing w:val="-3"/>
          <w:sz w:val="20"/>
        </w:rPr>
        <w:t xml:space="preserve"> </w:t>
      </w:r>
      <w:r>
        <w:rPr>
          <w:sz w:val="20"/>
        </w:rPr>
        <w:t>do</w:t>
      </w:r>
      <w:r>
        <w:rPr>
          <w:spacing w:val="-5"/>
          <w:sz w:val="20"/>
        </w:rPr>
        <w:t xml:space="preserve"> </w:t>
      </w:r>
      <w:r>
        <w:rPr>
          <w:sz w:val="20"/>
        </w:rPr>
        <w:t>so, including where they are a witness rather than a victim</w:t>
      </w:r>
    </w:p>
    <w:p w14:paraId="2AE5280B" w14:textId="77777777" w:rsidR="00A46852" w:rsidRDefault="004949D1">
      <w:pPr>
        <w:pStyle w:val="BodyText"/>
        <w:spacing w:before="123"/>
        <w:ind w:left="558"/>
      </w:pPr>
      <w:r>
        <w:rPr>
          <w:noProof/>
        </w:rPr>
        <w:drawing>
          <wp:anchor distT="0" distB="0" distL="0" distR="0" simplePos="0" relativeHeight="15808512" behindDoc="0" locked="0" layoutInCell="1" allowOverlap="1" wp14:anchorId="1199407A" wp14:editId="3F4B3A5F">
            <wp:simplePos x="0" y="0"/>
            <wp:positionH relativeFrom="page">
              <wp:posOffset>792480</wp:posOffset>
            </wp:positionH>
            <wp:positionV relativeFrom="paragraph">
              <wp:posOffset>157859</wp:posOffset>
            </wp:positionV>
            <wp:extent cx="24129" cy="38100"/>
            <wp:effectExtent l="0" t="0" r="0" b="0"/>
            <wp:wrapNone/>
            <wp:docPr id="161" name="Image 16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descr="*"/>
                    <pic:cNvPicPr/>
                  </pic:nvPicPr>
                  <pic:blipFill>
                    <a:blip r:embed="rId22" cstate="print"/>
                    <a:stretch>
                      <a:fillRect/>
                    </a:stretch>
                  </pic:blipFill>
                  <pic:spPr>
                    <a:xfrm>
                      <a:off x="0" y="0"/>
                      <a:ext cx="24129" cy="38100"/>
                    </a:xfrm>
                    <a:prstGeom prst="rect">
                      <a:avLst/>
                    </a:prstGeom>
                  </pic:spPr>
                </pic:pic>
              </a:graphicData>
            </a:graphic>
          </wp:anchor>
        </w:drawing>
      </w:r>
      <w:r>
        <w:t>Train staff, as part of their induction, on</w:t>
      </w:r>
      <w:r>
        <w:rPr>
          <w:spacing w:val="-1"/>
        </w:rPr>
        <w:t xml:space="preserve"> </w:t>
      </w:r>
      <w:r>
        <w:t>safe internet use and online safeguarding issues including cyber- bullying</w:t>
      </w:r>
      <w:r>
        <w:rPr>
          <w:spacing w:val="-4"/>
        </w:rPr>
        <w:t xml:space="preserve"> </w:t>
      </w:r>
      <w:r>
        <w:t>and</w:t>
      </w:r>
      <w:r>
        <w:rPr>
          <w:spacing w:val="-4"/>
        </w:rPr>
        <w:t xml:space="preserve"> </w:t>
      </w:r>
      <w:r>
        <w:t>the</w:t>
      </w:r>
      <w:r>
        <w:rPr>
          <w:spacing w:val="-4"/>
        </w:rPr>
        <w:t xml:space="preserve"> </w:t>
      </w:r>
      <w:r>
        <w:t>risks</w:t>
      </w:r>
      <w:r>
        <w:rPr>
          <w:spacing w:val="-3"/>
        </w:rPr>
        <w:t xml:space="preserve"> </w:t>
      </w:r>
      <w:r>
        <w:t>of</w:t>
      </w:r>
      <w:r>
        <w:rPr>
          <w:spacing w:val="-2"/>
        </w:rPr>
        <w:t xml:space="preserve"> </w:t>
      </w:r>
      <w:r>
        <w:t>online</w:t>
      </w:r>
      <w:r>
        <w:rPr>
          <w:spacing w:val="-5"/>
        </w:rPr>
        <w:t xml:space="preserve"> </w:t>
      </w:r>
      <w:proofErr w:type="spellStart"/>
      <w:r>
        <w:t>radicalisation</w:t>
      </w:r>
      <w:proofErr w:type="spellEnd"/>
      <w:r>
        <w:t>.</w:t>
      </w:r>
      <w:r>
        <w:rPr>
          <w:spacing w:val="-2"/>
        </w:rPr>
        <w:t xml:space="preserve"> </w:t>
      </w:r>
      <w:r>
        <w:t>All</w:t>
      </w:r>
      <w:r>
        <w:rPr>
          <w:spacing w:val="-5"/>
        </w:rPr>
        <w:t xml:space="preserve"> </w:t>
      </w:r>
      <w:r>
        <w:t>staff</w:t>
      </w:r>
      <w:r>
        <w:rPr>
          <w:spacing w:val="-4"/>
        </w:rPr>
        <w:t xml:space="preserve"> </w:t>
      </w:r>
      <w:r>
        <w:t>members</w:t>
      </w:r>
      <w:r>
        <w:rPr>
          <w:spacing w:val="-3"/>
        </w:rPr>
        <w:t xml:space="preserve"> </w:t>
      </w:r>
      <w:r>
        <w:t>will</w:t>
      </w:r>
      <w:r>
        <w:rPr>
          <w:spacing w:val="-5"/>
        </w:rPr>
        <w:t xml:space="preserve"> </w:t>
      </w:r>
      <w:r>
        <w:t>receive</w:t>
      </w:r>
      <w:r>
        <w:rPr>
          <w:spacing w:val="-4"/>
        </w:rPr>
        <w:t xml:space="preserve"> </w:t>
      </w:r>
      <w:r>
        <w:t>refresher</w:t>
      </w:r>
      <w:r>
        <w:rPr>
          <w:spacing w:val="-3"/>
        </w:rPr>
        <w:t xml:space="preserve"> </w:t>
      </w:r>
      <w:r>
        <w:t>training</w:t>
      </w:r>
      <w:r>
        <w:rPr>
          <w:spacing w:val="-5"/>
        </w:rPr>
        <w:t xml:space="preserve"> </w:t>
      </w:r>
      <w:r>
        <w:t>at</w:t>
      </w:r>
      <w:r>
        <w:rPr>
          <w:spacing w:val="-4"/>
        </w:rPr>
        <w:t xml:space="preserve"> </w:t>
      </w:r>
      <w:r>
        <w:t>least</w:t>
      </w:r>
      <w:r>
        <w:rPr>
          <w:spacing w:val="-4"/>
        </w:rPr>
        <w:t xml:space="preserve"> </w:t>
      </w:r>
      <w:r>
        <w:t>once each academic year</w:t>
      </w:r>
    </w:p>
    <w:p w14:paraId="343E0B0F" w14:textId="77777777" w:rsidR="00A46852" w:rsidRDefault="004949D1">
      <w:pPr>
        <w:pStyle w:val="BodyText"/>
        <w:spacing w:before="119"/>
        <w:ind w:left="558" w:right="289"/>
      </w:pPr>
      <w:r>
        <w:rPr>
          <w:noProof/>
        </w:rPr>
        <w:drawing>
          <wp:anchor distT="0" distB="0" distL="0" distR="0" simplePos="0" relativeHeight="15809024" behindDoc="0" locked="0" layoutInCell="1" allowOverlap="1" wp14:anchorId="440B353D" wp14:editId="7D06401F">
            <wp:simplePos x="0" y="0"/>
            <wp:positionH relativeFrom="page">
              <wp:posOffset>792480</wp:posOffset>
            </wp:positionH>
            <wp:positionV relativeFrom="paragraph">
              <wp:posOffset>155447</wp:posOffset>
            </wp:positionV>
            <wp:extent cx="24129" cy="38098"/>
            <wp:effectExtent l="0" t="0" r="0" b="0"/>
            <wp:wrapNone/>
            <wp:docPr id="162" name="Image 16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descr="*"/>
                    <pic:cNvPicPr/>
                  </pic:nvPicPr>
                  <pic:blipFill>
                    <a:blip r:embed="rId22" cstate="print"/>
                    <a:stretch>
                      <a:fillRect/>
                    </a:stretch>
                  </pic:blipFill>
                  <pic:spPr>
                    <a:xfrm>
                      <a:off x="0" y="0"/>
                      <a:ext cx="24129" cy="38098"/>
                    </a:xfrm>
                    <a:prstGeom prst="rect">
                      <a:avLst/>
                    </a:prstGeom>
                  </pic:spPr>
                </pic:pic>
              </a:graphicData>
            </a:graphic>
          </wp:anchor>
        </w:drawing>
      </w:r>
      <w:r>
        <w:t>Educate</w:t>
      </w:r>
      <w:r>
        <w:rPr>
          <w:spacing w:val="-5"/>
        </w:rPr>
        <w:t xml:space="preserve"> </w:t>
      </w:r>
      <w:r>
        <w:t>parents/</w:t>
      </w:r>
      <w:proofErr w:type="spellStart"/>
      <w:r>
        <w:t>carers</w:t>
      </w:r>
      <w:proofErr w:type="spellEnd"/>
      <w:r>
        <w:rPr>
          <w:spacing w:val="-3"/>
        </w:rPr>
        <w:t xml:space="preserve"> </w:t>
      </w:r>
      <w:r>
        <w:t>about</w:t>
      </w:r>
      <w:r>
        <w:rPr>
          <w:spacing w:val="-5"/>
        </w:rPr>
        <w:t xml:space="preserve"> </w:t>
      </w:r>
      <w:r>
        <w:t>online</w:t>
      </w:r>
      <w:r>
        <w:rPr>
          <w:spacing w:val="-3"/>
        </w:rPr>
        <w:t xml:space="preserve"> </w:t>
      </w:r>
      <w:r>
        <w:t>safety</w:t>
      </w:r>
      <w:r>
        <w:rPr>
          <w:spacing w:val="-6"/>
        </w:rPr>
        <w:t xml:space="preserve"> </w:t>
      </w:r>
      <w:r>
        <w:t>via</w:t>
      </w:r>
      <w:r>
        <w:rPr>
          <w:spacing w:val="-5"/>
        </w:rPr>
        <w:t xml:space="preserve"> </w:t>
      </w:r>
      <w:r>
        <w:t>our</w:t>
      </w:r>
      <w:r>
        <w:rPr>
          <w:spacing w:val="-2"/>
        </w:rPr>
        <w:t xml:space="preserve"> </w:t>
      </w:r>
      <w:r>
        <w:t>website,</w:t>
      </w:r>
      <w:r>
        <w:rPr>
          <w:spacing w:val="-5"/>
        </w:rPr>
        <w:t xml:space="preserve"> </w:t>
      </w:r>
      <w:r>
        <w:t>communications</w:t>
      </w:r>
      <w:r>
        <w:rPr>
          <w:spacing w:val="-4"/>
        </w:rPr>
        <w:t xml:space="preserve"> </w:t>
      </w:r>
      <w:r>
        <w:t>sent</w:t>
      </w:r>
      <w:r>
        <w:rPr>
          <w:spacing w:val="-3"/>
        </w:rPr>
        <w:t xml:space="preserve"> </w:t>
      </w:r>
      <w:r>
        <w:t>directly</w:t>
      </w:r>
      <w:r>
        <w:rPr>
          <w:spacing w:val="-7"/>
        </w:rPr>
        <w:t xml:space="preserve"> </w:t>
      </w:r>
      <w:r>
        <w:t>to</w:t>
      </w:r>
      <w:r>
        <w:rPr>
          <w:spacing w:val="-5"/>
        </w:rPr>
        <w:t xml:space="preserve"> </w:t>
      </w:r>
      <w:r>
        <w:t>them</w:t>
      </w:r>
      <w:r>
        <w:rPr>
          <w:spacing w:val="-1"/>
        </w:rPr>
        <w:t xml:space="preserve"> </w:t>
      </w:r>
      <w:r>
        <w:t>and during parents’ evenings. We will also share clear procedures with them so they know how to raise concerns about online safety</w:t>
      </w:r>
    </w:p>
    <w:p w14:paraId="4B3B08DA" w14:textId="77777777" w:rsidR="00A46852" w:rsidRDefault="004949D1">
      <w:pPr>
        <w:pStyle w:val="BodyText"/>
        <w:ind w:left="558" w:right="289"/>
      </w:pPr>
      <w:r>
        <w:rPr>
          <w:noProof/>
        </w:rPr>
        <w:drawing>
          <wp:anchor distT="0" distB="0" distL="0" distR="0" simplePos="0" relativeHeight="15809536" behindDoc="0" locked="0" layoutInCell="1" allowOverlap="1" wp14:anchorId="73D6D2BB" wp14:editId="135F3850">
            <wp:simplePos x="0" y="0"/>
            <wp:positionH relativeFrom="page">
              <wp:posOffset>792480</wp:posOffset>
            </wp:positionH>
            <wp:positionV relativeFrom="paragraph">
              <wp:posOffset>156589</wp:posOffset>
            </wp:positionV>
            <wp:extent cx="24129" cy="38100"/>
            <wp:effectExtent l="0" t="0" r="0" b="0"/>
            <wp:wrapNone/>
            <wp:docPr id="163" name="Image 16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descr="*"/>
                    <pic:cNvPicPr/>
                  </pic:nvPicPr>
                  <pic:blipFill>
                    <a:blip r:embed="rId22" cstate="print"/>
                    <a:stretch>
                      <a:fillRect/>
                    </a:stretch>
                  </pic:blipFill>
                  <pic:spPr>
                    <a:xfrm>
                      <a:off x="0" y="0"/>
                      <a:ext cx="24129" cy="38100"/>
                    </a:xfrm>
                    <a:prstGeom prst="rect">
                      <a:avLst/>
                    </a:prstGeom>
                  </pic:spPr>
                </pic:pic>
              </a:graphicData>
            </a:graphic>
          </wp:anchor>
        </w:drawing>
      </w:r>
      <w:r>
        <w:t>Make</w:t>
      </w:r>
      <w:r>
        <w:rPr>
          <w:spacing w:val="-4"/>
        </w:rPr>
        <w:t xml:space="preserve"> </w:t>
      </w:r>
      <w:r>
        <w:t>sure</w:t>
      </w:r>
      <w:r>
        <w:rPr>
          <w:spacing w:val="-4"/>
        </w:rPr>
        <w:t xml:space="preserve"> </w:t>
      </w:r>
      <w:r>
        <w:t>staff</w:t>
      </w:r>
      <w:r>
        <w:rPr>
          <w:spacing w:val="-2"/>
        </w:rPr>
        <w:t xml:space="preserve"> </w:t>
      </w:r>
      <w:r>
        <w:t>are</w:t>
      </w:r>
      <w:r>
        <w:rPr>
          <w:spacing w:val="-4"/>
        </w:rPr>
        <w:t xml:space="preserve"> </w:t>
      </w:r>
      <w:r>
        <w:t>aware of</w:t>
      </w:r>
      <w:r>
        <w:rPr>
          <w:spacing w:val="-2"/>
        </w:rPr>
        <w:t xml:space="preserve"> </w:t>
      </w:r>
      <w:r>
        <w:t>any</w:t>
      </w:r>
      <w:r>
        <w:rPr>
          <w:spacing w:val="-6"/>
        </w:rPr>
        <w:t xml:space="preserve"> </w:t>
      </w:r>
      <w:r>
        <w:t>restrictions</w:t>
      </w:r>
      <w:r>
        <w:rPr>
          <w:spacing w:val="-1"/>
        </w:rPr>
        <w:t xml:space="preserve"> </w:t>
      </w:r>
      <w:r>
        <w:t>placed</w:t>
      </w:r>
      <w:r>
        <w:rPr>
          <w:spacing w:val="-4"/>
        </w:rPr>
        <w:t xml:space="preserve"> </w:t>
      </w:r>
      <w:r>
        <w:t>on</w:t>
      </w:r>
      <w:r>
        <w:rPr>
          <w:spacing w:val="-4"/>
        </w:rPr>
        <w:t xml:space="preserve"> </w:t>
      </w:r>
      <w:r>
        <w:t>them with</w:t>
      </w:r>
      <w:r>
        <w:rPr>
          <w:spacing w:val="-5"/>
        </w:rPr>
        <w:t xml:space="preserve"> </w:t>
      </w:r>
      <w:r>
        <w:t>regards</w:t>
      </w:r>
      <w:r>
        <w:rPr>
          <w:spacing w:val="-3"/>
        </w:rPr>
        <w:t xml:space="preserve"> </w:t>
      </w:r>
      <w:r>
        <w:t>to</w:t>
      </w:r>
      <w:r>
        <w:rPr>
          <w:spacing w:val="-4"/>
        </w:rPr>
        <w:t xml:space="preserve"> </w:t>
      </w:r>
      <w:r>
        <w:t>the</w:t>
      </w:r>
      <w:r>
        <w:rPr>
          <w:spacing w:val="-2"/>
        </w:rPr>
        <w:t xml:space="preserve"> </w:t>
      </w:r>
      <w:r>
        <w:t>use</w:t>
      </w:r>
      <w:r>
        <w:rPr>
          <w:spacing w:val="-4"/>
        </w:rPr>
        <w:t xml:space="preserve"> </w:t>
      </w:r>
      <w:r>
        <w:t>of</w:t>
      </w:r>
      <w:r>
        <w:rPr>
          <w:spacing w:val="-2"/>
        </w:rPr>
        <w:t xml:space="preserve"> </w:t>
      </w:r>
      <w:r>
        <w:t>their</w:t>
      </w:r>
      <w:r>
        <w:rPr>
          <w:spacing w:val="-3"/>
        </w:rPr>
        <w:t xml:space="preserve"> </w:t>
      </w:r>
      <w:r>
        <w:t>mobile</w:t>
      </w:r>
      <w:r>
        <w:rPr>
          <w:spacing w:val="-4"/>
        </w:rPr>
        <w:t xml:space="preserve"> </w:t>
      </w:r>
      <w:r>
        <w:t>phone and cameras, for example that:</w:t>
      </w:r>
    </w:p>
    <w:p w14:paraId="32CF7B32" w14:textId="77777777" w:rsidR="00A46852" w:rsidRDefault="00A46852">
      <w:pPr>
        <w:sectPr w:rsidR="00A46852">
          <w:pgSz w:w="11900" w:h="16850"/>
          <w:pgMar w:top="1540" w:right="820" w:bottom="1000" w:left="860" w:header="0" w:footer="728" w:gutter="0"/>
          <w:cols w:space="720"/>
        </w:sectPr>
      </w:pPr>
    </w:p>
    <w:p w14:paraId="5CB60B7F" w14:textId="77777777" w:rsidR="00A46852" w:rsidRDefault="004949D1">
      <w:pPr>
        <w:pStyle w:val="ListParagraph"/>
        <w:numPr>
          <w:ilvl w:val="0"/>
          <w:numId w:val="6"/>
        </w:numPr>
        <w:tabs>
          <w:tab w:val="left" w:pos="1487"/>
        </w:tabs>
        <w:spacing w:before="88" w:line="223" w:lineRule="auto"/>
        <w:ind w:right="543"/>
        <w:rPr>
          <w:sz w:val="20"/>
        </w:rPr>
      </w:pPr>
      <w:r>
        <w:rPr>
          <w:sz w:val="20"/>
        </w:rPr>
        <w:lastRenderedPageBreak/>
        <w:t>Staff</w:t>
      </w:r>
      <w:r>
        <w:rPr>
          <w:spacing w:val="-2"/>
          <w:sz w:val="20"/>
        </w:rPr>
        <w:t xml:space="preserve"> </w:t>
      </w:r>
      <w:r>
        <w:rPr>
          <w:sz w:val="20"/>
        </w:rPr>
        <w:t>are</w:t>
      </w:r>
      <w:r>
        <w:rPr>
          <w:spacing w:val="-4"/>
          <w:sz w:val="20"/>
        </w:rPr>
        <w:t xml:space="preserve"> </w:t>
      </w:r>
      <w:r>
        <w:rPr>
          <w:sz w:val="20"/>
        </w:rPr>
        <w:t>allowed</w:t>
      </w:r>
      <w:r>
        <w:rPr>
          <w:spacing w:val="-4"/>
          <w:sz w:val="20"/>
        </w:rPr>
        <w:t xml:space="preserve"> </w:t>
      </w:r>
      <w:r>
        <w:rPr>
          <w:sz w:val="20"/>
        </w:rPr>
        <w:t>to</w:t>
      </w:r>
      <w:r>
        <w:rPr>
          <w:spacing w:val="-2"/>
          <w:sz w:val="20"/>
        </w:rPr>
        <w:t xml:space="preserve"> </w:t>
      </w:r>
      <w:r>
        <w:rPr>
          <w:sz w:val="20"/>
        </w:rPr>
        <w:t>bring</w:t>
      </w:r>
      <w:r>
        <w:rPr>
          <w:spacing w:val="-5"/>
          <w:sz w:val="20"/>
        </w:rPr>
        <w:t xml:space="preserve"> </w:t>
      </w:r>
      <w:r>
        <w:rPr>
          <w:sz w:val="20"/>
        </w:rPr>
        <w:t>their</w:t>
      </w:r>
      <w:r>
        <w:rPr>
          <w:spacing w:val="-3"/>
          <w:sz w:val="20"/>
        </w:rPr>
        <w:t xml:space="preserve"> </w:t>
      </w:r>
      <w:r>
        <w:rPr>
          <w:sz w:val="20"/>
        </w:rPr>
        <w:t>personal</w:t>
      </w:r>
      <w:r>
        <w:rPr>
          <w:spacing w:val="-3"/>
          <w:sz w:val="20"/>
        </w:rPr>
        <w:t xml:space="preserve"> </w:t>
      </w:r>
      <w:r>
        <w:rPr>
          <w:sz w:val="20"/>
        </w:rPr>
        <w:t>phones</w:t>
      </w:r>
      <w:r>
        <w:rPr>
          <w:spacing w:val="-3"/>
          <w:sz w:val="20"/>
        </w:rPr>
        <w:t xml:space="preserve"> </w:t>
      </w:r>
      <w:r>
        <w:rPr>
          <w:sz w:val="20"/>
        </w:rPr>
        <w:t>to</w:t>
      </w:r>
      <w:r>
        <w:rPr>
          <w:spacing w:val="-4"/>
          <w:sz w:val="20"/>
        </w:rPr>
        <w:t xml:space="preserve"> </w:t>
      </w:r>
      <w:r>
        <w:rPr>
          <w:sz w:val="20"/>
        </w:rPr>
        <w:t>school</w:t>
      </w:r>
      <w:r>
        <w:rPr>
          <w:spacing w:val="-5"/>
          <w:sz w:val="20"/>
        </w:rPr>
        <w:t xml:space="preserve"> </w:t>
      </w:r>
      <w:r>
        <w:rPr>
          <w:sz w:val="20"/>
        </w:rPr>
        <w:t>for</w:t>
      </w:r>
      <w:r>
        <w:rPr>
          <w:spacing w:val="-4"/>
          <w:sz w:val="20"/>
        </w:rPr>
        <w:t xml:space="preserve"> </w:t>
      </w:r>
      <w:r>
        <w:rPr>
          <w:sz w:val="20"/>
        </w:rPr>
        <w:t>their</w:t>
      </w:r>
      <w:r>
        <w:rPr>
          <w:spacing w:val="-3"/>
          <w:sz w:val="20"/>
        </w:rPr>
        <w:t xml:space="preserve"> </w:t>
      </w:r>
      <w:r>
        <w:rPr>
          <w:sz w:val="20"/>
        </w:rPr>
        <w:t>own</w:t>
      </w:r>
      <w:r>
        <w:rPr>
          <w:spacing w:val="-4"/>
          <w:sz w:val="20"/>
        </w:rPr>
        <w:t xml:space="preserve"> </w:t>
      </w:r>
      <w:r>
        <w:rPr>
          <w:sz w:val="20"/>
        </w:rPr>
        <w:t>use,</w:t>
      </w:r>
      <w:r>
        <w:rPr>
          <w:spacing w:val="-4"/>
          <w:sz w:val="20"/>
        </w:rPr>
        <w:t xml:space="preserve"> </w:t>
      </w:r>
      <w:r>
        <w:rPr>
          <w:sz w:val="20"/>
        </w:rPr>
        <w:t>but</w:t>
      </w:r>
      <w:r>
        <w:rPr>
          <w:spacing w:val="-2"/>
          <w:sz w:val="20"/>
        </w:rPr>
        <w:t xml:space="preserve"> </w:t>
      </w:r>
      <w:r>
        <w:rPr>
          <w:sz w:val="20"/>
        </w:rPr>
        <w:t>will</w:t>
      </w:r>
      <w:r>
        <w:rPr>
          <w:spacing w:val="-3"/>
          <w:sz w:val="20"/>
        </w:rPr>
        <w:t xml:space="preserve"> </w:t>
      </w:r>
      <w:r>
        <w:rPr>
          <w:sz w:val="20"/>
        </w:rPr>
        <w:t>limit</w:t>
      </w:r>
      <w:r>
        <w:rPr>
          <w:spacing w:val="-4"/>
          <w:sz w:val="20"/>
        </w:rPr>
        <w:t xml:space="preserve"> </w:t>
      </w:r>
      <w:r>
        <w:rPr>
          <w:sz w:val="20"/>
        </w:rPr>
        <w:t>such use to non-contact time when pupils are not present</w:t>
      </w:r>
    </w:p>
    <w:p w14:paraId="4EE3FB46" w14:textId="77777777" w:rsidR="00A46852" w:rsidRDefault="004949D1">
      <w:pPr>
        <w:pStyle w:val="ListParagraph"/>
        <w:numPr>
          <w:ilvl w:val="0"/>
          <w:numId w:val="6"/>
        </w:numPr>
        <w:tabs>
          <w:tab w:val="left" w:pos="1486"/>
        </w:tabs>
        <w:spacing w:before="121"/>
        <w:ind w:left="1486" w:hanging="359"/>
        <w:rPr>
          <w:sz w:val="20"/>
        </w:rPr>
      </w:pPr>
      <w:r>
        <w:rPr>
          <w:sz w:val="20"/>
        </w:rPr>
        <w:t>Staff</w:t>
      </w:r>
      <w:r>
        <w:rPr>
          <w:spacing w:val="-6"/>
          <w:sz w:val="20"/>
        </w:rPr>
        <w:t xml:space="preserve"> </w:t>
      </w:r>
      <w:r>
        <w:rPr>
          <w:sz w:val="20"/>
        </w:rPr>
        <w:t>will</w:t>
      </w:r>
      <w:r>
        <w:rPr>
          <w:spacing w:val="-6"/>
          <w:sz w:val="20"/>
        </w:rPr>
        <w:t xml:space="preserve"> </w:t>
      </w:r>
      <w:r>
        <w:rPr>
          <w:sz w:val="20"/>
        </w:rPr>
        <w:t>not</w:t>
      </w:r>
      <w:r>
        <w:rPr>
          <w:spacing w:val="-4"/>
          <w:sz w:val="20"/>
        </w:rPr>
        <w:t xml:space="preserve"> </w:t>
      </w:r>
      <w:r>
        <w:rPr>
          <w:sz w:val="20"/>
        </w:rPr>
        <w:t>take</w:t>
      </w:r>
      <w:r>
        <w:rPr>
          <w:spacing w:val="-7"/>
          <w:sz w:val="20"/>
        </w:rPr>
        <w:t xml:space="preserve"> </w:t>
      </w:r>
      <w:r>
        <w:rPr>
          <w:sz w:val="20"/>
        </w:rPr>
        <w:t>pictures</w:t>
      </w:r>
      <w:r>
        <w:rPr>
          <w:spacing w:val="-6"/>
          <w:sz w:val="20"/>
        </w:rPr>
        <w:t xml:space="preserve"> </w:t>
      </w:r>
      <w:r>
        <w:rPr>
          <w:sz w:val="20"/>
        </w:rPr>
        <w:t>or</w:t>
      </w:r>
      <w:r>
        <w:rPr>
          <w:spacing w:val="-6"/>
          <w:sz w:val="20"/>
        </w:rPr>
        <w:t xml:space="preserve"> </w:t>
      </w:r>
      <w:r>
        <w:rPr>
          <w:sz w:val="20"/>
        </w:rPr>
        <w:t>recordings</w:t>
      </w:r>
      <w:r>
        <w:rPr>
          <w:spacing w:val="-4"/>
          <w:sz w:val="20"/>
        </w:rPr>
        <w:t xml:space="preserve"> </w:t>
      </w:r>
      <w:r>
        <w:rPr>
          <w:sz w:val="20"/>
        </w:rPr>
        <w:t>of</w:t>
      </w:r>
      <w:r>
        <w:rPr>
          <w:spacing w:val="-5"/>
          <w:sz w:val="20"/>
        </w:rPr>
        <w:t xml:space="preserve"> </w:t>
      </w:r>
      <w:r>
        <w:rPr>
          <w:sz w:val="20"/>
        </w:rPr>
        <w:t>pupils</w:t>
      </w:r>
      <w:r>
        <w:rPr>
          <w:spacing w:val="-6"/>
          <w:sz w:val="20"/>
        </w:rPr>
        <w:t xml:space="preserve"> </w:t>
      </w:r>
      <w:r>
        <w:rPr>
          <w:sz w:val="20"/>
        </w:rPr>
        <w:t>on</w:t>
      </w:r>
      <w:r>
        <w:rPr>
          <w:spacing w:val="-5"/>
          <w:sz w:val="20"/>
        </w:rPr>
        <w:t xml:space="preserve"> </w:t>
      </w:r>
      <w:r>
        <w:rPr>
          <w:sz w:val="20"/>
        </w:rPr>
        <w:t>their</w:t>
      </w:r>
      <w:r>
        <w:rPr>
          <w:spacing w:val="-6"/>
          <w:sz w:val="20"/>
        </w:rPr>
        <w:t xml:space="preserve"> </w:t>
      </w:r>
      <w:r>
        <w:rPr>
          <w:sz w:val="20"/>
        </w:rPr>
        <w:t>personal</w:t>
      </w:r>
      <w:r>
        <w:rPr>
          <w:spacing w:val="-6"/>
          <w:sz w:val="20"/>
        </w:rPr>
        <w:t xml:space="preserve"> </w:t>
      </w:r>
      <w:r>
        <w:rPr>
          <w:sz w:val="20"/>
        </w:rPr>
        <w:t>phones</w:t>
      </w:r>
      <w:r>
        <w:rPr>
          <w:spacing w:val="-4"/>
          <w:sz w:val="20"/>
        </w:rPr>
        <w:t xml:space="preserve"> </w:t>
      </w:r>
      <w:r>
        <w:rPr>
          <w:sz w:val="20"/>
        </w:rPr>
        <w:t>or</w:t>
      </w:r>
      <w:r>
        <w:rPr>
          <w:spacing w:val="-7"/>
          <w:sz w:val="20"/>
        </w:rPr>
        <w:t xml:space="preserve"> </w:t>
      </w:r>
      <w:r>
        <w:rPr>
          <w:spacing w:val="-2"/>
          <w:sz w:val="20"/>
        </w:rPr>
        <w:t>cameras</w:t>
      </w:r>
    </w:p>
    <w:p w14:paraId="1B2B9B1A" w14:textId="77777777" w:rsidR="00A46852" w:rsidRDefault="004949D1">
      <w:pPr>
        <w:pStyle w:val="BodyText"/>
        <w:spacing w:before="103"/>
        <w:ind w:left="558" w:right="403"/>
      </w:pPr>
      <w:r>
        <w:rPr>
          <w:noProof/>
        </w:rPr>
        <w:drawing>
          <wp:anchor distT="0" distB="0" distL="0" distR="0" simplePos="0" relativeHeight="15810048" behindDoc="0" locked="0" layoutInCell="1" allowOverlap="1" wp14:anchorId="47000996" wp14:editId="677CA5FE">
            <wp:simplePos x="0" y="0"/>
            <wp:positionH relativeFrom="page">
              <wp:posOffset>792480</wp:posOffset>
            </wp:positionH>
            <wp:positionV relativeFrom="paragraph">
              <wp:posOffset>146429</wp:posOffset>
            </wp:positionV>
            <wp:extent cx="24129" cy="38100"/>
            <wp:effectExtent l="0" t="0" r="0" b="0"/>
            <wp:wrapNone/>
            <wp:docPr id="164" name="Image 16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descr="*"/>
                    <pic:cNvPicPr/>
                  </pic:nvPicPr>
                  <pic:blipFill>
                    <a:blip r:embed="rId22" cstate="print"/>
                    <a:stretch>
                      <a:fillRect/>
                    </a:stretch>
                  </pic:blipFill>
                  <pic:spPr>
                    <a:xfrm>
                      <a:off x="0" y="0"/>
                      <a:ext cx="24129" cy="38100"/>
                    </a:xfrm>
                    <a:prstGeom prst="rect">
                      <a:avLst/>
                    </a:prstGeom>
                  </pic:spPr>
                </pic:pic>
              </a:graphicData>
            </a:graphic>
          </wp:anchor>
        </w:drawing>
      </w:r>
      <w:r>
        <w:t>Make all pupils, parents/</w:t>
      </w:r>
      <w:proofErr w:type="spellStart"/>
      <w:r>
        <w:t>carers</w:t>
      </w:r>
      <w:proofErr w:type="spellEnd"/>
      <w:r>
        <w:t>, staff, volunteers and trustees aware that they</w:t>
      </w:r>
      <w:r>
        <w:rPr>
          <w:spacing w:val="-1"/>
        </w:rPr>
        <w:t xml:space="preserve"> </w:t>
      </w:r>
      <w:r>
        <w:t>are expected to sign an agreement</w:t>
      </w:r>
      <w:r>
        <w:rPr>
          <w:spacing w:val="-4"/>
        </w:rPr>
        <w:t xml:space="preserve"> </w:t>
      </w:r>
      <w:r>
        <w:t>regarding</w:t>
      </w:r>
      <w:r>
        <w:rPr>
          <w:spacing w:val="-4"/>
        </w:rPr>
        <w:t xml:space="preserve"> </w:t>
      </w:r>
      <w:r>
        <w:t>the</w:t>
      </w:r>
      <w:r>
        <w:rPr>
          <w:spacing w:val="-4"/>
        </w:rPr>
        <w:t xml:space="preserve"> </w:t>
      </w:r>
      <w:r>
        <w:t>acceptable</w:t>
      </w:r>
      <w:r>
        <w:rPr>
          <w:spacing w:val="-4"/>
        </w:rPr>
        <w:t xml:space="preserve"> </w:t>
      </w:r>
      <w:r>
        <w:t>use</w:t>
      </w:r>
      <w:r>
        <w:rPr>
          <w:spacing w:val="-2"/>
        </w:rPr>
        <w:t xml:space="preserve"> </w:t>
      </w:r>
      <w:r>
        <w:t>of</w:t>
      </w:r>
      <w:r>
        <w:rPr>
          <w:spacing w:val="-2"/>
        </w:rPr>
        <w:t xml:space="preserve"> </w:t>
      </w:r>
      <w:r>
        <w:t>the</w:t>
      </w:r>
      <w:r>
        <w:rPr>
          <w:spacing w:val="-2"/>
        </w:rPr>
        <w:t xml:space="preserve"> </w:t>
      </w:r>
      <w:r>
        <w:t>internet</w:t>
      </w:r>
      <w:r>
        <w:rPr>
          <w:spacing w:val="-4"/>
        </w:rPr>
        <w:t xml:space="preserve"> </w:t>
      </w:r>
      <w:r>
        <w:t>in</w:t>
      </w:r>
      <w:r>
        <w:rPr>
          <w:spacing w:val="-4"/>
        </w:rPr>
        <w:t xml:space="preserve"> </w:t>
      </w:r>
      <w:r>
        <w:t>school,</w:t>
      </w:r>
      <w:r>
        <w:rPr>
          <w:spacing w:val="-4"/>
        </w:rPr>
        <w:t xml:space="preserve"> </w:t>
      </w:r>
      <w:r>
        <w:t>use</w:t>
      </w:r>
      <w:r>
        <w:rPr>
          <w:spacing w:val="-2"/>
        </w:rPr>
        <w:t xml:space="preserve"> </w:t>
      </w:r>
      <w:r>
        <w:t>of</w:t>
      </w:r>
      <w:r>
        <w:rPr>
          <w:spacing w:val="-2"/>
        </w:rPr>
        <w:t xml:space="preserve"> </w:t>
      </w:r>
      <w:r>
        <w:t>the</w:t>
      </w:r>
      <w:r>
        <w:rPr>
          <w:spacing w:val="-4"/>
        </w:rPr>
        <w:t xml:space="preserve"> </w:t>
      </w:r>
      <w:r>
        <w:t>school’s</w:t>
      </w:r>
      <w:r>
        <w:rPr>
          <w:spacing w:val="-3"/>
        </w:rPr>
        <w:t xml:space="preserve"> </w:t>
      </w:r>
      <w:r>
        <w:t>ICT</w:t>
      </w:r>
      <w:r>
        <w:rPr>
          <w:spacing w:val="-1"/>
        </w:rPr>
        <w:t xml:space="preserve"> </w:t>
      </w:r>
      <w:r>
        <w:t>systems</w:t>
      </w:r>
      <w:r>
        <w:rPr>
          <w:spacing w:val="-3"/>
        </w:rPr>
        <w:t xml:space="preserve"> </w:t>
      </w:r>
      <w:r>
        <w:t>and use of their mobile and smart technology</w:t>
      </w:r>
    </w:p>
    <w:p w14:paraId="72E9F2C8" w14:textId="77777777" w:rsidR="00A46852" w:rsidRDefault="004949D1">
      <w:pPr>
        <w:pStyle w:val="BodyText"/>
        <w:ind w:left="558" w:right="259"/>
      </w:pPr>
      <w:r>
        <w:rPr>
          <w:noProof/>
        </w:rPr>
        <w:drawing>
          <wp:anchor distT="0" distB="0" distL="0" distR="0" simplePos="0" relativeHeight="15810560" behindDoc="0" locked="0" layoutInCell="1" allowOverlap="1" wp14:anchorId="33F8EDB2" wp14:editId="6FC39922">
            <wp:simplePos x="0" y="0"/>
            <wp:positionH relativeFrom="page">
              <wp:posOffset>792480</wp:posOffset>
            </wp:positionH>
            <wp:positionV relativeFrom="paragraph">
              <wp:posOffset>157732</wp:posOffset>
            </wp:positionV>
            <wp:extent cx="24129" cy="38100"/>
            <wp:effectExtent l="0" t="0" r="0" b="0"/>
            <wp:wrapNone/>
            <wp:docPr id="165" name="Image 16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descr="*"/>
                    <pic:cNvPicPr/>
                  </pic:nvPicPr>
                  <pic:blipFill>
                    <a:blip r:embed="rId22" cstate="print"/>
                    <a:stretch>
                      <a:fillRect/>
                    </a:stretch>
                  </pic:blipFill>
                  <pic:spPr>
                    <a:xfrm>
                      <a:off x="0" y="0"/>
                      <a:ext cx="24129" cy="38100"/>
                    </a:xfrm>
                    <a:prstGeom prst="rect">
                      <a:avLst/>
                    </a:prstGeom>
                  </pic:spPr>
                </pic:pic>
              </a:graphicData>
            </a:graphic>
          </wp:anchor>
        </w:drawing>
      </w:r>
      <w:r>
        <w:t>Explain</w:t>
      </w:r>
      <w:r>
        <w:rPr>
          <w:spacing w:val="-2"/>
        </w:rPr>
        <w:t xml:space="preserve"> </w:t>
      </w:r>
      <w:r>
        <w:t>the</w:t>
      </w:r>
      <w:r>
        <w:rPr>
          <w:spacing w:val="-5"/>
        </w:rPr>
        <w:t xml:space="preserve"> </w:t>
      </w:r>
      <w:r>
        <w:t>sanctions</w:t>
      </w:r>
      <w:r>
        <w:rPr>
          <w:spacing w:val="-1"/>
        </w:rPr>
        <w:t xml:space="preserve"> </w:t>
      </w:r>
      <w:r>
        <w:t>we</w:t>
      </w:r>
      <w:r>
        <w:rPr>
          <w:spacing w:val="-2"/>
        </w:rPr>
        <w:t xml:space="preserve"> </w:t>
      </w:r>
      <w:r>
        <w:t>will</w:t>
      </w:r>
      <w:r>
        <w:rPr>
          <w:spacing w:val="-3"/>
        </w:rPr>
        <w:t xml:space="preserve"> </w:t>
      </w:r>
      <w:r>
        <w:t>use</w:t>
      </w:r>
      <w:r>
        <w:rPr>
          <w:spacing w:val="-4"/>
        </w:rPr>
        <w:t xml:space="preserve"> </w:t>
      </w:r>
      <w:r>
        <w:t>if</w:t>
      </w:r>
      <w:r>
        <w:rPr>
          <w:spacing w:val="-2"/>
        </w:rPr>
        <w:t xml:space="preserve"> </w:t>
      </w:r>
      <w:r>
        <w:t>a</w:t>
      </w:r>
      <w:r>
        <w:rPr>
          <w:spacing w:val="-5"/>
        </w:rPr>
        <w:t xml:space="preserve"> </w:t>
      </w:r>
      <w:r>
        <w:t>pupil</w:t>
      </w:r>
      <w:r>
        <w:rPr>
          <w:spacing w:val="-3"/>
        </w:rPr>
        <w:t xml:space="preserve"> </w:t>
      </w:r>
      <w:r>
        <w:t>is</w:t>
      </w:r>
      <w:r>
        <w:rPr>
          <w:spacing w:val="-3"/>
        </w:rPr>
        <w:t xml:space="preserve"> </w:t>
      </w:r>
      <w:r>
        <w:t>in</w:t>
      </w:r>
      <w:r>
        <w:rPr>
          <w:spacing w:val="-2"/>
        </w:rPr>
        <w:t xml:space="preserve"> </w:t>
      </w:r>
      <w:r>
        <w:t>breach of</w:t>
      </w:r>
      <w:r>
        <w:rPr>
          <w:spacing w:val="-2"/>
        </w:rPr>
        <w:t xml:space="preserve"> </w:t>
      </w:r>
      <w:r>
        <w:t>our</w:t>
      </w:r>
      <w:r>
        <w:rPr>
          <w:spacing w:val="-3"/>
        </w:rPr>
        <w:t xml:space="preserve"> </w:t>
      </w:r>
      <w:r>
        <w:t>policies</w:t>
      </w:r>
      <w:r>
        <w:rPr>
          <w:spacing w:val="-3"/>
        </w:rPr>
        <w:t xml:space="preserve"> </w:t>
      </w:r>
      <w:r>
        <w:t>on</w:t>
      </w:r>
      <w:r>
        <w:rPr>
          <w:spacing w:val="-5"/>
        </w:rPr>
        <w:t xml:space="preserve"> </w:t>
      </w:r>
      <w:r>
        <w:t>the</w:t>
      </w:r>
      <w:r>
        <w:rPr>
          <w:spacing w:val="-3"/>
        </w:rPr>
        <w:t xml:space="preserve"> </w:t>
      </w:r>
      <w:r>
        <w:t>acceptable</w:t>
      </w:r>
      <w:r>
        <w:rPr>
          <w:spacing w:val="-4"/>
        </w:rPr>
        <w:t xml:space="preserve"> </w:t>
      </w:r>
      <w:r>
        <w:t>use</w:t>
      </w:r>
      <w:r>
        <w:rPr>
          <w:spacing w:val="-2"/>
        </w:rPr>
        <w:t xml:space="preserve"> </w:t>
      </w:r>
      <w:r>
        <w:t>of</w:t>
      </w:r>
      <w:r>
        <w:rPr>
          <w:spacing w:val="-2"/>
        </w:rPr>
        <w:t xml:space="preserve"> </w:t>
      </w:r>
      <w:r>
        <w:t>the</w:t>
      </w:r>
      <w:r>
        <w:rPr>
          <w:spacing w:val="-2"/>
        </w:rPr>
        <w:t xml:space="preserve"> </w:t>
      </w:r>
      <w:r>
        <w:t>internet and mobile phones</w:t>
      </w:r>
    </w:p>
    <w:p w14:paraId="1413E7A8" w14:textId="77777777" w:rsidR="00A46852" w:rsidRDefault="004949D1">
      <w:pPr>
        <w:pStyle w:val="BodyText"/>
        <w:spacing w:before="119"/>
        <w:ind w:left="558" w:right="403"/>
      </w:pPr>
      <w:r>
        <w:rPr>
          <w:noProof/>
        </w:rPr>
        <w:drawing>
          <wp:anchor distT="0" distB="0" distL="0" distR="0" simplePos="0" relativeHeight="15811072" behindDoc="0" locked="0" layoutInCell="1" allowOverlap="1" wp14:anchorId="3DD69487" wp14:editId="6C0CDD86">
            <wp:simplePos x="0" y="0"/>
            <wp:positionH relativeFrom="page">
              <wp:posOffset>792480</wp:posOffset>
            </wp:positionH>
            <wp:positionV relativeFrom="paragraph">
              <wp:posOffset>156209</wp:posOffset>
            </wp:positionV>
            <wp:extent cx="24129" cy="38098"/>
            <wp:effectExtent l="0" t="0" r="0" b="0"/>
            <wp:wrapNone/>
            <wp:docPr id="166" name="Image 16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descr="*"/>
                    <pic:cNvPicPr/>
                  </pic:nvPicPr>
                  <pic:blipFill>
                    <a:blip r:embed="rId22" cstate="print"/>
                    <a:stretch>
                      <a:fillRect/>
                    </a:stretch>
                  </pic:blipFill>
                  <pic:spPr>
                    <a:xfrm>
                      <a:off x="0" y="0"/>
                      <a:ext cx="24129" cy="38098"/>
                    </a:xfrm>
                    <a:prstGeom prst="rect">
                      <a:avLst/>
                    </a:prstGeom>
                  </pic:spPr>
                </pic:pic>
              </a:graphicData>
            </a:graphic>
          </wp:anchor>
        </w:drawing>
      </w:r>
      <w:r>
        <w:t>Make</w:t>
      </w:r>
      <w:r>
        <w:rPr>
          <w:spacing w:val="-3"/>
        </w:rPr>
        <w:t xml:space="preserve"> </w:t>
      </w:r>
      <w:r>
        <w:t>sure</w:t>
      </w:r>
      <w:r>
        <w:rPr>
          <w:spacing w:val="-3"/>
        </w:rPr>
        <w:t xml:space="preserve"> </w:t>
      </w:r>
      <w:r>
        <w:t>all</w:t>
      </w:r>
      <w:r>
        <w:rPr>
          <w:spacing w:val="-4"/>
        </w:rPr>
        <w:t xml:space="preserve"> </w:t>
      </w:r>
      <w:r>
        <w:t>staff,</w:t>
      </w:r>
      <w:r>
        <w:rPr>
          <w:spacing w:val="-3"/>
        </w:rPr>
        <w:t xml:space="preserve"> </w:t>
      </w:r>
      <w:r>
        <w:t>pupils</w:t>
      </w:r>
      <w:r>
        <w:rPr>
          <w:spacing w:val="-2"/>
        </w:rPr>
        <w:t xml:space="preserve"> </w:t>
      </w:r>
      <w:r>
        <w:t>and</w:t>
      </w:r>
      <w:r>
        <w:rPr>
          <w:spacing w:val="-4"/>
        </w:rPr>
        <w:t xml:space="preserve"> </w:t>
      </w:r>
      <w:r>
        <w:t>parents/</w:t>
      </w:r>
      <w:proofErr w:type="spellStart"/>
      <w:r>
        <w:t>carers</w:t>
      </w:r>
      <w:proofErr w:type="spellEnd"/>
      <w:r>
        <w:rPr>
          <w:spacing w:val="-2"/>
        </w:rPr>
        <w:t xml:space="preserve"> </w:t>
      </w:r>
      <w:r>
        <w:t>are</w:t>
      </w:r>
      <w:r>
        <w:rPr>
          <w:spacing w:val="-1"/>
        </w:rPr>
        <w:t xml:space="preserve"> </w:t>
      </w:r>
      <w:r>
        <w:t>aware</w:t>
      </w:r>
      <w:r>
        <w:rPr>
          <w:spacing w:val="-3"/>
        </w:rPr>
        <w:t xml:space="preserve"> </w:t>
      </w:r>
      <w:r>
        <w:t>that</w:t>
      </w:r>
      <w:r>
        <w:rPr>
          <w:spacing w:val="-3"/>
        </w:rPr>
        <w:t xml:space="preserve"> </w:t>
      </w:r>
      <w:r>
        <w:t>staff</w:t>
      </w:r>
      <w:r>
        <w:rPr>
          <w:spacing w:val="-1"/>
        </w:rPr>
        <w:t xml:space="preserve"> </w:t>
      </w:r>
      <w:r>
        <w:t>have</w:t>
      </w:r>
      <w:r>
        <w:rPr>
          <w:spacing w:val="-3"/>
        </w:rPr>
        <w:t xml:space="preserve"> </w:t>
      </w:r>
      <w:r>
        <w:t>the</w:t>
      </w:r>
      <w:r>
        <w:rPr>
          <w:spacing w:val="-2"/>
        </w:rPr>
        <w:t xml:space="preserve"> </w:t>
      </w:r>
      <w:r>
        <w:t>power to</w:t>
      </w:r>
      <w:r>
        <w:rPr>
          <w:spacing w:val="-4"/>
        </w:rPr>
        <w:t xml:space="preserve"> </w:t>
      </w:r>
      <w:r>
        <w:t>search</w:t>
      </w:r>
      <w:r>
        <w:rPr>
          <w:spacing w:val="-3"/>
        </w:rPr>
        <w:t xml:space="preserve"> </w:t>
      </w:r>
      <w:r>
        <w:t xml:space="preserve">pupils’ phones, as set out in the </w:t>
      </w:r>
      <w:hyperlink r:id="rId67">
        <w:r>
          <w:rPr>
            <w:color w:val="0071CC"/>
            <w:u w:val="single" w:color="0071CC"/>
          </w:rPr>
          <w:t>DfE’s guidance on searching, screening and confiscation</w:t>
        </w:r>
      </w:hyperlink>
    </w:p>
    <w:p w14:paraId="5AAADB64" w14:textId="77777777" w:rsidR="00A46852" w:rsidRDefault="004949D1">
      <w:pPr>
        <w:pStyle w:val="BodyText"/>
        <w:ind w:left="558" w:right="289"/>
      </w:pPr>
      <w:r>
        <w:rPr>
          <w:noProof/>
        </w:rPr>
        <w:drawing>
          <wp:anchor distT="0" distB="0" distL="0" distR="0" simplePos="0" relativeHeight="15811584" behindDoc="0" locked="0" layoutInCell="1" allowOverlap="1" wp14:anchorId="449B5FC1" wp14:editId="17B5558B">
            <wp:simplePos x="0" y="0"/>
            <wp:positionH relativeFrom="page">
              <wp:posOffset>792480</wp:posOffset>
            </wp:positionH>
            <wp:positionV relativeFrom="paragraph">
              <wp:posOffset>157605</wp:posOffset>
            </wp:positionV>
            <wp:extent cx="24129" cy="38100"/>
            <wp:effectExtent l="0" t="0" r="0" b="0"/>
            <wp:wrapNone/>
            <wp:docPr id="167" name="Image 16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descr="*"/>
                    <pic:cNvPicPr/>
                  </pic:nvPicPr>
                  <pic:blipFill>
                    <a:blip r:embed="rId22" cstate="print"/>
                    <a:stretch>
                      <a:fillRect/>
                    </a:stretch>
                  </pic:blipFill>
                  <pic:spPr>
                    <a:xfrm>
                      <a:off x="0" y="0"/>
                      <a:ext cx="24129" cy="38100"/>
                    </a:xfrm>
                    <a:prstGeom prst="rect">
                      <a:avLst/>
                    </a:prstGeom>
                  </pic:spPr>
                </pic:pic>
              </a:graphicData>
            </a:graphic>
          </wp:anchor>
        </w:drawing>
      </w:r>
      <w:r>
        <w:t>Put</w:t>
      </w:r>
      <w:r>
        <w:rPr>
          <w:spacing w:val="-1"/>
        </w:rPr>
        <w:t xml:space="preserve"> </w:t>
      </w:r>
      <w:r>
        <w:t>in</w:t>
      </w:r>
      <w:r>
        <w:rPr>
          <w:spacing w:val="-1"/>
        </w:rPr>
        <w:t xml:space="preserve"> </w:t>
      </w:r>
      <w:r>
        <w:t>place</w:t>
      </w:r>
      <w:r>
        <w:rPr>
          <w:spacing w:val="-1"/>
        </w:rPr>
        <w:t xml:space="preserve"> </w:t>
      </w:r>
      <w:r>
        <w:t>robust</w:t>
      </w:r>
      <w:r>
        <w:rPr>
          <w:spacing w:val="-3"/>
        </w:rPr>
        <w:t xml:space="preserve"> </w:t>
      </w:r>
      <w:r>
        <w:t>filtering</w:t>
      </w:r>
      <w:r>
        <w:rPr>
          <w:spacing w:val="-2"/>
        </w:rPr>
        <w:t xml:space="preserve"> </w:t>
      </w:r>
      <w:r>
        <w:t>and</w:t>
      </w:r>
      <w:r>
        <w:rPr>
          <w:spacing w:val="-3"/>
        </w:rPr>
        <w:t xml:space="preserve"> </w:t>
      </w:r>
      <w:r>
        <w:t>monitoring</w:t>
      </w:r>
      <w:r>
        <w:rPr>
          <w:spacing w:val="-4"/>
        </w:rPr>
        <w:t xml:space="preserve"> </w:t>
      </w:r>
      <w:r>
        <w:t>systems</w:t>
      </w:r>
      <w:r>
        <w:rPr>
          <w:spacing w:val="-2"/>
        </w:rPr>
        <w:t xml:space="preserve"> </w:t>
      </w:r>
      <w:r>
        <w:t>to</w:t>
      </w:r>
      <w:r>
        <w:rPr>
          <w:spacing w:val="-4"/>
        </w:rPr>
        <w:t xml:space="preserve"> </w:t>
      </w:r>
      <w:r>
        <w:t>limit</w:t>
      </w:r>
      <w:r>
        <w:rPr>
          <w:spacing w:val="-3"/>
        </w:rPr>
        <w:t xml:space="preserve"> </w:t>
      </w:r>
      <w:r>
        <w:t>children’s</w:t>
      </w:r>
      <w:r>
        <w:rPr>
          <w:spacing w:val="-2"/>
        </w:rPr>
        <w:t xml:space="preserve"> </w:t>
      </w:r>
      <w:r>
        <w:t>exposure</w:t>
      </w:r>
      <w:r>
        <w:rPr>
          <w:spacing w:val="-3"/>
        </w:rPr>
        <w:t xml:space="preserve"> </w:t>
      </w:r>
      <w:r>
        <w:t>to</w:t>
      </w:r>
      <w:r>
        <w:rPr>
          <w:spacing w:val="-1"/>
        </w:rPr>
        <w:t xml:space="preserve"> </w:t>
      </w:r>
      <w:r>
        <w:t>the</w:t>
      </w:r>
      <w:r>
        <w:rPr>
          <w:spacing w:val="-4"/>
        </w:rPr>
        <w:t xml:space="preserve"> </w:t>
      </w:r>
      <w:r>
        <w:t>4</w:t>
      </w:r>
      <w:r>
        <w:rPr>
          <w:spacing w:val="-4"/>
        </w:rPr>
        <w:t xml:space="preserve"> </w:t>
      </w:r>
      <w:r>
        <w:t>key</w:t>
      </w:r>
      <w:r>
        <w:rPr>
          <w:spacing w:val="-6"/>
        </w:rPr>
        <w:t xml:space="preserve"> </w:t>
      </w:r>
      <w:r>
        <w:t>categories</w:t>
      </w:r>
      <w:r>
        <w:rPr>
          <w:spacing w:val="-2"/>
        </w:rPr>
        <w:t xml:space="preserve"> </w:t>
      </w:r>
      <w:r>
        <w:t>of risk (described above) from the school’s IT systems</w:t>
      </w:r>
    </w:p>
    <w:p w14:paraId="67AF707B" w14:textId="77777777" w:rsidR="00A46852" w:rsidRDefault="004949D1">
      <w:pPr>
        <w:pStyle w:val="BodyText"/>
        <w:spacing w:before="119"/>
        <w:ind w:left="558" w:right="333"/>
      </w:pPr>
      <w:r>
        <w:rPr>
          <w:noProof/>
        </w:rPr>
        <w:drawing>
          <wp:anchor distT="0" distB="0" distL="0" distR="0" simplePos="0" relativeHeight="15812096" behindDoc="0" locked="0" layoutInCell="1" allowOverlap="1" wp14:anchorId="229F7496" wp14:editId="5A487615">
            <wp:simplePos x="0" y="0"/>
            <wp:positionH relativeFrom="page">
              <wp:posOffset>792480</wp:posOffset>
            </wp:positionH>
            <wp:positionV relativeFrom="paragraph">
              <wp:posOffset>155700</wp:posOffset>
            </wp:positionV>
            <wp:extent cx="24129" cy="38100"/>
            <wp:effectExtent l="0" t="0" r="0" b="0"/>
            <wp:wrapNone/>
            <wp:docPr id="168" name="Image 16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descr="*"/>
                    <pic:cNvPicPr/>
                  </pic:nvPicPr>
                  <pic:blipFill>
                    <a:blip r:embed="rId22" cstate="print"/>
                    <a:stretch>
                      <a:fillRect/>
                    </a:stretch>
                  </pic:blipFill>
                  <pic:spPr>
                    <a:xfrm>
                      <a:off x="0" y="0"/>
                      <a:ext cx="24129" cy="38100"/>
                    </a:xfrm>
                    <a:prstGeom prst="rect">
                      <a:avLst/>
                    </a:prstGeom>
                  </pic:spPr>
                </pic:pic>
              </a:graphicData>
            </a:graphic>
          </wp:anchor>
        </w:drawing>
      </w:r>
      <w:r>
        <w:t>Carry</w:t>
      </w:r>
      <w:r>
        <w:rPr>
          <w:spacing w:val="-6"/>
        </w:rPr>
        <w:t xml:space="preserve"> </w:t>
      </w:r>
      <w:r>
        <w:t>out</w:t>
      </w:r>
      <w:r>
        <w:rPr>
          <w:spacing w:val="-3"/>
        </w:rPr>
        <w:t xml:space="preserve"> </w:t>
      </w:r>
      <w:r>
        <w:t>an</w:t>
      </w:r>
      <w:r>
        <w:rPr>
          <w:spacing w:val="-3"/>
        </w:rPr>
        <w:t xml:space="preserve"> </w:t>
      </w:r>
      <w:r>
        <w:t>annual</w:t>
      </w:r>
      <w:r>
        <w:rPr>
          <w:spacing w:val="-4"/>
        </w:rPr>
        <w:t xml:space="preserve"> </w:t>
      </w:r>
      <w:r>
        <w:t>review</w:t>
      </w:r>
      <w:r>
        <w:rPr>
          <w:spacing w:val="-3"/>
        </w:rPr>
        <w:t xml:space="preserve"> </w:t>
      </w:r>
      <w:r>
        <w:t>of</w:t>
      </w:r>
      <w:r>
        <w:rPr>
          <w:spacing w:val="-1"/>
        </w:rPr>
        <w:t xml:space="preserve"> </w:t>
      </w:r>
      <w:r>
        <w:t>our</w:t>
      </w:r>
      <w:r>
        <w:rPr>
          <w:spacing w:val="-2"/>
        </w:rPr>
        <w:t xml:space="preserve"> </w:t>
      </w:r>
      <w:r>
        <w:t>approach</w:t>
      </w:r>
      <w:r>
        <w:rPr>
          <w:spacing w:val="-3"/>
        </w:rPr>
        <w:t xml:space="preserve"> </w:t>
      </w:r>
      <w:r>
        <w:t>to</w:t>
      </w:r>
      <w:r>
        <w:rPr>
          <w:spacing w:val="-1"/>
        </w:rPr>
        <w:t xml:space="preserve"> </w:t>
      </w:r>
      <w:r>
        <w:t>online</w:t>
      </w:r>
      <w:r>
        <w:rPr>
          <w:spacing w:val="-4"/>
        </w:rPr>
        <w:t xml:space="preserve"> </w:t>
      </w:r>
      <w:r>
        <w:t>safety,</w:t>
      </w:r>
      <w:r>
        <w:rPr>
          <w:spacing w:val="-3"/>
        </w:rPr>
        <w:t xml:space="preserve"> </w:t>
      </w:r>
      <w:r>
        <w:t>supported</w:t>
      </w:r>
      <w:r>
        <w:rPr>
          <w:spacing w:val="-3"/>
        </w:rPr>
        <w:t xml:space="preserve"> </w:t>
      </w:r>
      <w:r>
        <w:t>by</w:t>
      </w:r>
      <w:r>
        <w:rPr>
          <w:spacing w:val="-6"/>
        </w:rPr>
        <w:t xml:space="preserve"> </w:t>
      </w:r>
      <w:r>
        <w:t>an</w:t>
      </w:r>
      <w:r>
        <w:rPr>
          <w:spacing w:val="-3"/>
        </w:rPr>
        <w:t xml:space="preserve"> </w:t>
      </w:r>
      <w:r>
        <w:t>annual</w:t>
      </w:r>
      <w:r>
        <w:rPr>
          <w:spacing w:val="-4"/>
        </w:rPr>
        <w:t xml:space="preserve"> </w:t>
      </w:r>
      <w:r>
        <w:t>risk assessment</w:t>
      </w:r>
      <w:r>
        <w:rPr>
          <w:spacing w:val="-3"/>
        </w:rPr>
        <w:t xml:space="preserve"> </w:t>
      </w:r>
      <w:r>
        <w:t>that considers and reflects the risks faced by our school community</w:t>
      </w:r>
    </w:p>
    <w:p w14:paraId="507B00C4" w14:textId="77777777" w:rsidR="00AE6FA8" w:rsidRDefault="00AE6FA8">
      <w:pPr>
        <w:pStyle w:val="BodyText"/>
        <w:spacing w:before="119"/>
        <w:ind w:left="558" w:right="333"/>
      </w:pPr>
    </w:p>
    <w:p w14:paraId="19D93021" w14:textId="77777777" w:rsidR="00AE6FA8" w:rsidRPr="00AE6FA8" w:rsidRDefault="00AE6FA8" w:rsidP="00AE6FA8">
      <w:pPr>
        <w:pStyle w:val="4Bulletedcopyblue"/>
        <w:rPr>
          <w:lang w:val="en-GB"/>
        </w:rPr>
      </w:pPr>
      <w:r w:rsidRPr="00AE6FA8">
        <w:rPr>
          <w:lang w:val="en-GB"/>
        </w:rPr>
        <w:t>Provide regular safeguarding and children protection updates including online safety to all staff, at least annually, in order to continue to provide them with the relevant skills and knowledge to safeguard effectively</w:t>
      </w:r>
    </w:p>
    <w:p w14:paraId="3C181C0F" w14:textId="77777777" w:rsidR="00AE6FA8" w:rsidRPr="00AE6FA8" w:rsidRDefault="00AE6FA8" w:rsidP="00AE6FA8">
      <w:pPr>
        <w:pStyle w:val="4Bulletedcopyblue"/>
        <w:rPr>
          <w:lang w:val="en-GB"/>
        </w:rPr>
      </w:pPr>
      <w:r w:rsidRPr="00AE6FA8">
        <w:rPr>
          <w:lang w:val="en-GB"/>
        </w:rPr>
        <w:t>Review the child protection and safeguarding policy, including online safety, annually and ensure the procedures and implementation are updated and reviewed regularly</w:t>
      </w:r>
    </w:p>
    <w:p w14:paraId="03F93C87" w14:textId="77777777" w:rsidR="00AE6FA8" w:rsidRDefault="00AE6FA8">
      <w:pPr>
        <w:pStyle w:val="BodyText"/>
        <w:spacing w:before="119"/>
        <w:ind w:left="558" w:right="333"/>
      </w:pPr>
    </w:p>
    <w:p w14:paraId="0B93A8B0" w14:textId="77777777" w:rsidR="00A46852" w:rsidRDefault="004949D1">
      <w:pPr>
        <w:pStyle w:val="BodyText"/>
        <w:ind w:right="693"/>
        <w:rPr>
          <w:color w:val="0071CC"/>
          <w:spacing w:val="-2"/>
          <w:u w:val="single" w:color="0071CC"/>
        </w:rPr>
      </w:pPr>
      <w:r>
        <w:t>This</w:t>
      </w:r>
      <w:r>
        <w:rPr>
          <w:spacing w:val="-3"/>
        </w:rPr>
        <w:t xml:space="preserve"> </w:t>
      </w:r>
      <w:r>
        <w:t>section</w:t>
      </w:r>
      <w:r>
        <w:rPr>
          <w:spacing w:val="-5"/>
        </w:rPr>
        <w:t xml:space="preserve"> </w:t>
      </w:r>
      <w:proofErr w:type="spellStart"/>
      <w:r>
        <w:t>summarises</w:t>
      </w:r>
      <w:proofErr w:type="spellEnd"/>
      <w:r>
        <w:rPr>
          <w:spacing w:val="-3"/>
        </w:rPr>
        <w:t xml:space="preserve"> </w:t>
      </w:r>
      <w:r>
        <w:t>our</w:t>
      </w:r>
      <w:r>
        <w:rPr>
          <w:spacing w:val="-4"/>
        </w:rPr>
        <w:t xml:space="preserve"> </w:t>
      </w:r>
      <w:r>
        <w:t>approach</w:t>
      </w:r>
      <w:r>
        <w:rPr>
          <w:spacing w:val="-4"/>
        </w:rPr>
        <w:t xml:space="preserve"> </w:t>
      </w:r>
      <w:r>
        <w:t>to</w:t>
      </w:r>
      <w:r>
        <w:rPr>
          <w:spacing w:val="-2"/>
        </w:rPr>
        <w:t xml:space="preserve"> </w:t>
      </w:r>
      <w:r>
        <w:t>online</w:t>
      </w:r>
      <w:r>
        <w:rPr>
          <w:spacing w:val="-5"/>
        </w:rPr>
        <w:t xml:space="preserve"> </w:t>
      </w:r>
      <w:r>
        <w:t>safety</w:t>
      </w:r>
      <w:r>
        <w:rPr>
          <w:spacing w:val="-5"/>
        </w:rPr>
        <w:t xml:space="preserve"> </w:t>
      </w:r>
      <w:r>
        <w:t>and</w:t>
      </w:r>
      <w:r>
        <w:rPr>
          <w:spacing w:val="-5"/>
        </w:rPr>
        <w:t xml:space="preserve"> </w:t>
      </w:r>
      <w:r>
        <w:t>mobile</w:t>
      </w:r>
      <w:r>
        <w:rPr>
          <w:spacing w:val="-4"/>
        </w:rPr>
        <w:t xml:space="preserve"> </w:t>
      </w:r>
      <w:r>
        <w:t>phone</w:t>
      </w:r>
      <w:r>
        <w:rPr>
          <w:spacing w:val="-2"/>
        </w:rPr>
        <w:t xml:space="preserve"> </w:t>
      </w:r>
      <w:r>
        <w:t>use.</w:t>
      </w:r>
      <w:r>
        <w:rPr>
          <w:spacing w:val="-4"/>
        </w:rPr>
        <w:t xml:space="preserve"> </w:t>
      </w:r>
      <w:r>
        <w:t>For</w:t>
      </w:r>
      <w:r>
        <w:rPr>
          <w:spacing w:val="-4"/>
        </w:rPr>
        <w:t xml:space="preserve"> </w:t>
      </w:r>
      <w:r>
        <w:t>comprehensive</w:t>
      </w:r>
      <w:r>
        <w:rPr>
          <w:spacing w:val="-2"/>
        </w:rPr>
        <w:t xml:space="preserve"> </w:t>
      </w:r>
      <w:r>
        <w:t>details about our school’s policy</w:t>
      </w:r>
      <w:r>
        <w:rPr>
          <w:spacing w:val="-2"/>
        </w:rPr>
        <w:t xml:space="preserve"> </w:t>
      </w:r>
      <w:r>
        <w:t xml:space="preserve">on online safety and the use of mobile phones, please refer to our online safety policy and mobile phone policy, which you can find on our website </w:t>
      </w:r>
      <w:hyperlink r:id="rId68">
        <w:r>
          <w:rPr>
            <w:color w:val="0071CC"/>
            <w:spacing w:val="-2"/>
            <w:u w:val="single" w:color="0071CC"/>
          </w:rPr>
          <w:t>https://www.maplefieldsacademy.co.uk/policies-documents</w:t>
        </w:r>
      </w:hyperlink>
    </w:p>
    <w:p w14:paraId="3ABB30C5" w14:textId="77777777" w:rsidR="005F771B" w:rsidRDefault="005F771B">
      <w:pPr>
        <w:pStyle w:val="BodyText"/>
        <w:ind w:right="693"/>
      </w:pPr>
    </w:p>
    <w:p w14:paraId="3A4ABE53" w14:textId="77777777" w:rsidR="005F771B" w:rsidRDefault="005F771B" w:rsidP="005F771B">
      <w:pPr>
        <w:pStyle w:val="Subhead2"/>
        <w:rPr>
          <w:lang w:val="en-GB"/>
        </w:rPr>
      </w:pPr>
      <w:r>
        <w:rPr>
          <w:lang w:val="en-GB"/>
        </w:rPr>
        <w:t>8.1 Artificial intelligence (AI)</w:t>
      </w:r>
    </w:p>
    <w:p w14:paraId="607437F0" w14:textId="4CB949CB" w:rsidR="005F771B" w:rsidRPr="00843B5C" w:rsidRDefault="005F771B" w:rsidP="005F771B">
      <w:pPr>
        <w:pStyle w:val="1bodycopy10pt"/>
        <w:rPr>
          <w:lang w:val="en-GB"/>
        </w:rPr>
      </w:pPr>
      <w:r>
        <w:rPr>
          <w:lang w:val="en-GB"/>
        </w:rPr>
        <w:t>Generative a</w:t>
      </w:r>
      <w:r w:rsidRPr="00843B5C">
        <w:rPr>
          <w:lang w:val="en-GB"/>
        </w:rPr>
        <w:t xml:space="preserve">rtificial intelligence (AI) tools are now widespread and easy to access. Staff, pupils and parents/carers may be familiar with generative chatbots such as </w:t>
      </w:r>
      <w:proofErr w:type="spellStart"/>
      <w:r w:rsidRPr="00843B5C">
        <w:rPr>
          <w:lang w:val="en-GB"/>
        </w:rPr>
        <w:t>ChatGPT</w:t>
      </w:r>
      <w:proofErr w:type="spellEnd"/>
      <w:r w:rsidRPr="00843B5C">
        <w:rPr>
          <w:lang w:val="en-GB"/>
        </w:rPr>
        <w:t xml:space="preserve"> and Google </w:t>
      </w:r>
      <w:r w:rsidR="004D380E">
        <w:rPr>
          <w:lang w:val="en-GB"/>
        </w:rPr>
        <w:t>Gemini</w:t>
      </w:r>
      <w:r w:rsidRPr="00843B5C">
        <w:rPr>
          <w:lang w:val="en-GB"/>
        </w:rPr>
        <w:t>.</w:t>
      </w:r>
    </w:p>
    <w:p w14:paraId="6592DE75" w14:textId="77777777" w:rsidR="005F771B" w:rsidRDefault="005F771B" w:rsidP="005F771B">
      <w:pPr>
        <w:pStyle w:val="1bodycopy10pt"/>
        <w:rPr>
          <w:lang w:val="en-GB"/>
        </w:rPr>
      </w:pPr>
      <w:r w:rsidRPr="005F771B">
        <w:rPr>
          <w:lang w:val="en-GB"/>
        </w:rPr>
        <w:t xml:space="preserve">Maplefields </w:t>
      </w:r>
      <w:r w:rsidRPr="00843B5C">
        <w:rPr>
          <w:lang w:val="en-GB"/>
        </w:rPr>
        <w:t>recognises that AI has many uses</w:t>
      </w:r>
      <w:r>
        <w:rPr>
          <w:lang w:val="en-GB"/>
        </w:rPr>
        <w:t xml:space="preserve">, including enhancing teaching and learning, and in helping to protect and safeguard pupils. However, AI </w:t>
      </w:r>
      <w:r w:rsidRPr="00843B5C">
        <w:rPr>
          <w:lang w:val="en-GB"/>
        </w:rPr>
        <w:t xml:space="preserve">may also have the potential to </w:t>
      </w:r>
      <w:r>
        <w:rPr>
          <w:lang w:val="en-GB"/>
        </w:rPr>
        <w:t>facilitate abuse (e.g. bullying and grooming) and/or expose pupils to harmful content</w:t>
      </w:r>
      <w:r w:rsidRPr="00843B5C">
        <w:rPr>
          <w:lang w:val="en-GB"/>
        </w:rPr>
        <w:t>. For example, in the form of '</w:t>
      </w:r>
      <w:proofErr w:type="spellStart"/>
      <w:r w:rsidRPr="00843B5C">
        <w:rPr>
          <w:lang w:val="en-GB"/>
        </w:rPr>
        <w:t>deepfakes</w:t>
      </w:r>
      <w:proofErr w:type="spellEnd"/>
      <w:r w:rsidRPr="00843B5C">
        <w:rPr>
          <w:lang w:val="en-GB"/>
        </w:rPr>
        <w:t>', where AI is used to create images, audio or video hoaxes that look real.</w:t>
      </w:r>
    </w:p>
    <w:p w14:paraId="4E6D1A66" w14:textId="77777777" w:rsidR="005F771B" w:rsidRDefault="005F771B" w:rsidP="005F771B">
      <w:pPr>
        <w:pStyle w:val="1bodycopy10pt"/>
        <w:rPr>
          <w:lang w:val="en-GB"/>
        </w:rPr>
      </w:pPr>
      <w:r>
        <w:rPr>
          <w:lang w:val="en-GB"/>
        </w:rPr>
        <w:t xml:space="preserve">Maplefields </w:t>
      </w:r>
      <w:r w:rsidRPr="00843B5C">
        <w:rPr>
          <w:lang w:val="en-GB"/>
        </w:rPr>
        <w:t xml:space="preserve">will treat any use of AI </w:t>
      </w:r>
      <w:r>
        <w:rPr>
          <w:lang w:val="en-GB"/>
        </w:rPr>
        <w:t xml:space="preserve">to access harmful content or </w:t>
      </w:r>
      <w:r w:rsidRPr="00843B5C">
        <w:rPr>
          <w:lang w:val="en-GB"/>
        </w:rPr>
        <w:t xml:space="preserve">bully pupils in line with </w:t>
      </w:r>
      <w:r>
        <w:rPr>
          <w:lang w:val="en-GB"/>
        </w:rPr>
        <w:t xml:space="preserve">this policy and </w:t>
      </w:r>
      <w:r w:rsidRPr="00843B5C">
        <w:rPr>
          <w:lang w:val="en-GB"/>
        </w:rPr>
        <w:t xml:space="preserve">our </w:t>
      </w:r>
      <w:r w:rsidRPr="005F771B">
        <w:rPr>
          <w:lang w:val="en-GB"/>
        </w:rPr>
        <w:t>anti-bullying</w:t>
      </w:r>
      <w:r>
        <w:rPr>
          <w:lang w:val="en-GB"/>
        </w:rPr>
        <w:t xml:space="preserve"> policy and Relationship and </w:t>
      </w:r>
      <w:r w:rsidRPr="005F771B">
        <w:rPr>
          <w:lang w:val="en-GB"/>
        </w:rPr>
        <w:t>behaviour</w:t>
      </w:r>
      <w:r>
        <w:rPr>
          <w:lang w:val="en-GB"/>
        </w:rPr>
        <w:t xml:space="preserve"> </w:t>
      </w:r>
      <w:r w:rsidRPr="00843B5C">
        <w:rPr>
          <w:lang w:val="en-GB"/>
        </w:rPr>
        <w:t>policy.</w:t>
      </w:r>
    </w:p>
    <w:p w14:paraId="4A9AAA79" w14:textId="09E98A78" w:rsidR="005F771B" w:rsidRPr="00196B86" w:rsidRDefault="005F771B" w:rsidP="005F771B">
      <w:pPr>
        <w:pStyle w:val="1bodycopy10pt"/>
        <w:rPr>
          <w:lang w:val="en-GB"/>
        </w:rPr>
      </w:pPr>
      <w:r w:rsidRPr="00241C9C">
        <w:rPr>
          <w:lang w:val="en-GB"/>
        </w:rPr>
        <w:t xml:space="preserve">Staff should be aware of the risks of using AI tools whilst they are still being developed and </w:t>
      </w:r>
      <w:r>
        <w:rPr>
          <w:lang w:val="en-GB"/>
        </w:rPr>
        <w:t xml:space="preserve">should carry out </w:t>
      </w:r>
      <w:r w:rsidRPr="00241C9C">
        <w:rPr>
          <w:lang w:val="en-GB"/>
        </w:rPr>
        <w:t xml:space="preserve">risk assessments for any new AI tool </w:t>
      </w:r>
      <w:r>
        <w:rPr>
          <w:lang w:val="en-GB"/>
        </w:rPr>
        <w:t>being</w:t>
      </w:r>
      <w:r w:rsidRPr="00241C9C">
        <w:rPr>
          <w:lang w:val="en-GB"/>
        </w:rPr>
        <w:t xml:space="preserve"> used by the </w:t>
      </w:r>
      <w:r>
        <w:rPr>
          <w:lang w:val="en-GB"/>
        </w:rPr>
        <w:t>s</w:t>
      </w:r>
      <w:r w:rsidRPr="00241C9C">
        <w:rPr>
          <w:lang w:val="en-GB"/>
        </w:rPr>
        <w:t>chool.</w:t>
      </w:r>
      <w:r w:rsidR="004D380E">
        <w:rPr>
          <w:lang w:val="en-GB"/>
        </w:rPr>
        <w:t xml:space="preserve"> Our </w:t>
      </w:r>
      <w:proofErr w:type="gramStart"/>
      <w:r w:rsidR="004D380E">
        <w:rPr>
          <w:lang w:val="en-GB"/>
        </w:rPr>
        <w:t>schools</w:t>
      </w:r>
      <w:proofErr w:type="gramEnd"/>
      <w:r w:rsidR="004D380E">
        <w:rPr>
          <w:lang w:val="en-GB"/>
        </w:rPr>
        <w:t xml:space="preserve"> requirements </w:t>
      </w:r>
      <w:proofErr w:type="spellStart"/>
      <w:r w:rsidR="004D380E">
        <w:rPr>
          <w:lang w:val="en-GB"/>
        </w:rPr>
        <w:t>fro</w:t>
      </w:r>
      <w:proofErr w:type="spellEnd"/>
      <w:r w:rsidR="004D380E">
        <w:rPr>
          <w:lang w:val="en-GB"/>
        </w:rPr>
        <w:t xml:space="preserve"> filtering and monitoring also apply to the use of AI, in line with Keeping Children Safe in Education. </w:t>
      </w:r>
    </w:p>
    <w:p w14:paraId="2A8AC19E" w14:textId="77777777" w:rsidR="005F771B" w:rsidRDefault="005F771B">
      <w:pPr>
        <w:pStyle w:val="BodyText"/>
        <w:ind w:right="693"/>
      </w:pPr>
    </w:p>
    <w:p w14:paraId="2832A630" w14:textId="77777777" w:rsidR="00A46852" w:rsidRDefault="00A46852">
      <w:pPr>
        <w:pStyle w:val="BodyText"/>
        <w:spacing w:before="0"/>
        <w:ind w:left="0"/>
      </w:pPr>
    </w:p>
    <w:p w14:paraId="3A1E4678" w14:textId="77777777" w:rsidR="00A46852" w:rsidRPr="002175C0" w:rsidRDefault="004949D1">
      <w:pPr>
        <w:pStyle w:val="Heading1"/>
        <w:numPr>
          <w:ilvl w:val="0"/>
          <w:numId w:val="14"/>
        </w:numPr>
        <w:tabs>
          <w:tab w:val="left" w:pos="529"/>
        </w:tabs>
        <w:spacing w:before="239"/>
        <w:ind w:left="529" w:hanging="312"/>
        <w:jc w:val="left"/>
      </w:pPr>
      <w:bookmarkStart w:id="14" w:name="_bookmark9"/>
      <w:bookmarkEnd w:id="14"/>
      <w:r w:rsidRPr="002175C0">
        <w:t>Notifying</w:t>
      </w:r>
      <w:r w:rsidRPr="002175C0">
        <w:rPr>
          <w:spacing w:val="-8"/>
        </w:rPr>
        <w:t xml:space="preserve"> </w:t>
      </w:r>
      <w:r w:rsidRPr="002175C0">
        <w:t>parents</w:t>
      </w:r>
      <w:r w:rsidRPr="002175C0">
        <w:rPr>
          <w:spacing w:val="-6"/>
        </w:rPr>
        <w:t xml:space="preserve"> </w:t>
      </w:r>
      <w:r w:rsidRPr="002175C0">
        <w:t>or</w:t>
      </w:r>
      <w:r w:rsidRPr="002175C0">
        <w:rPr>
          <w:spacing w:val="-8"/>
        </w:rPr>
        <w:t xml:space="preserve"> </w:t>
      </w:r>
      <w:proofErr w:type="spellStart"/>
      <w:r w:rsidRPr="002175C0">
        <w:rPr>
          <w:spacing w:val="-2"/>
        </w:rPr>
        <w:t>carers</w:t>
      </w:r>
      <w:proofErr w:type="spellEnd"/>
    </w:p>
    <w:p w14:paraId="36824AED" w14:textId="77777777" w:rsidR="00A46852" w:rsidRDefault="004949D1">
      <w:pPr>
        <w:pStyle w:val="BodyText"/>
        <w:spacing w:before="120"/>
      </w:pPr>
      <w:r>
        <w:t>Where</w:t>
      </w:r>
      <w:r>
        <w:rPr>
          <w:spacing w:val="-3"/>
        </w:rPr>
        <w:t xml:space="preserve"> </w:t>
      </w:r>
      <w:r>
        <w:t>appropriate, we</w:t>
      </w:r>
      <w:r>
        <w:rPr>
          <w:spacing w:val="-2"/>
        </w:rPr>
        <w:t xml:space="preserve"> </w:t>
      </w:r>
      <w:r>
        <w:t>will</w:t>
      </w:r>
      <w:r>
        <w:rPr>
          <w:spacing w:val="-2"/>
        </w:rPr>
        <w:t xml:space="preserve"> </w:t>
      </w:r>
      <w:r>
        <w:t>discuss</w:t>
      </w:r>
      <w:r>
        <w:rPr>
          <w:spacing w:val="-3"/>
        </w:rPr>
        <w:t xml:space="preserve"> </w:t>
      </w:r>
      <w:r>
        <w:t>any</w:t>
      </w:r>
      <w:r>
        <w:rPr>
          <w:spacing w:val="-3"/>
        </w:rPr>
        <w:t xml:space="preserve"> </w:t>
      </w:r>
      <w:r>
        <w:t>concerns</w:t>
      </w:r>
      <w:r>
        <w:rPr>
          <w:spacing w:val="-2"/>
        </w:rPr>
        <w:t xml:space="preserve"> </w:t>
      </w:r>
      <w:r>
        <w:t>about</w:t>
      </w:r>
      <w:r>
        <w:rPr>
          <w:spacing w:val="-3"/>
        </w:rPr>
        <w:t xml:space="preserve"> </w:t>
      </w:r>
      <w:r>
        <w:t>a</w:t>
      </w:r>
      <w:r>
        <w:rPr>
          <w:spacing w:val="-4"/>
        </w:rPr>
        <w:t xml:space="preserve"> </w:t>
      </w:r>
      <w:r>
        <w:t>child</w:t>
      </w:r>
      <w:r>
        <w:rPr>
          <w:spacing w:val="-2"/>
        </w:rPr>
        <w:t xml:space="preserve"> </w:t>
      </w:r>
      <w:r>
        <w:t>with</w:t>
      </w:r>
      <w:r>
        <w:rPr>
          <w:spacing w:val="-3"/>
        </w:rPr>
        <w:t xml:space="preserve"> </w:t>
      </w:r>
      <w:r>
        <w:t>the</w:t>
      </w:r>
      <w:r>
        <w:rPr>
          <w:spacing w:val="-3"/>
        </w:rPr>
        <w:t xml:space="preserve"> </w:t>
      </w:r>
      <w:r>
        <w:t>child’s</w:t>
      </w:r>
      <w:r>
        <w:rPr>
          <w:spacing w:val="-2"/>
        </w:rPr>
        <w:t xml:space="preserve"> </w:t>
      </w:r>
      <w:r>
        <w:t>parents or</w:t>
      </w:r>
      <w:r>
        <w:rPr>
          <w:spacing w:val="-3"/>
        </w:rPr>
        <w:t xml:space="preserve"> </w:t>
      </w:r>
      <w:proofErr w:type="spellStart"/>
      <w:r>
        <w:t>carers</w:t>
      </w:r>
      <w:proofErr w:type="spellEnd"/>
      <w:r>
        <w:t>.</w:t>
      </w:r>
      <w:r>
        <w:rPr>
          <w:spacing w:val="-3"/>
        </w:rPr>
        <w:t xml:space="preserve"> </w:t>
      </w:r>
      <w:r>
        <w:t>The</w:t>
      </w:r>
      <w:r>
        <w:rPr>
          <w:spacing w:val="-4"/>
        </w:rPr>
        <w:t xml:space="preserve"> </w:t>
      </w:r>
      <w:r>
        <w:t>DSL</w:t>
      </w:r>
      <w:r>
        <w:rPr>
          <w:spacing w:val="-2"/>
        </w:rPr>
        <w:t xml:space="preserve"> </w:t>
      </w:r>
      <w:r>
        <w:t>will normally do this in the event of a suspicion or disclosure.</w:t>
      </w:r>
    </w:p>
    <w:p w14:paraId="3F813E10" w14:textId="77777777" w:rsidR="00A46852" w:rsidRDefault="004949D1">
      <w:pPr>
        <w:pStyle w:val="BodyText"/>
      </w:pPr>
      <w:r>
        <w:t>Other</w:t>
      </w:r>
      <w:r>
        <w:rPr>
          <w:spacing w:val="-6"/>
        </w:rPr>
        <w:t xml:space="preserve"> </w:t>
      </w:r>
      <w:r>
        <w:t>staff</w:t>
      </w:r>
      <w:r>
        <w:rPr>
          <w:spacing w:val="-5"/>
        </w:rPr>
        <w:t xml:space="preserve"> </w:t>
      </w:r>
      <w:r>
        <w:t>will</w:t>
      </w:r>
      <w:r>
        <w:rPr>
          <w:spacing w:val="-7"/>
        </w:rPr>
        <w:t xml:space="preserve"> </w:t>
      </w:r>
      <w:r>
        <w:t>only</w:t>
      </w:r>
      <w:r>
        <w:rPr>
          <w:spacing w:val="-9"/>
        </w:rPr>
        <w:t xml:space="preserve"> </w:t>
      </w:r>
      <w:r>
        <w:t>talk</w:t>
      </w:r>
      <w:r>
        <w:rPr>
          <w:spacing w:val="-3"/>
        </w:rPr>
        <w:t xml:space="preserve"> </w:t>
      </w:r>
      <w:r>
        <w:t>to</w:t>
      </w:r>
      <w:r>
        <w:rPr>
          <w:spacing w:val="-7"/>
        </w:rPr>
        <w:t xml:space="preserve"> </w:t>
      </w:r>
      <w:r>
        <w:t>parents</w:t>
      </w:r>
      <w:r>
        <w:rPr>
          <w:spacing w:val="-4"/>
        </w:rPr>
        <w:t xml:space="preserve"> </w:t>
      </w:r>
      <w:r>
        <w:t>or</w:t>
      </w:r>
      <w:r>
        <w:rPr>
          <w:spacing w:val="-6"/>
        </w:rPr>
        <w:t xml:space="preserve"> </w:t>
      </w:r>
      <w:proofErr w:type="spellStart"/>
      <w:r>
        <w:t>carers</w:t>
      </w:r>
      <w:proofErr w:type="spellEnd"/>
      <w:r>
        <w:rPr>
          <w:spacing w:val="-5"/>
        </w:rPr>
        <w:t xml:space="preserve"> </w:t>
      </w:r>
      <w:r>
        <w:t>about</w:t>
      </w:r>
      <w:r>
        <w:rPr>
          <w:spacing w:val="-3"/>
        </w:rPr>
        <w:t xml:space="preserve"> </w:t>
      </w:r>
      <w:r>
        <w:t>any</w:t>
      </w:r>
      <w:r>
        <w:rPr>
          <w:spacing w:val="-7"/>
        </w:rPr>
        <w:t xml:space="preserve"> </w:t>
      </w:r>
      <w:r>
        <w:t>such</w:t>
      </w:r>
      <w:r>
        <w:rPr>
          <w:spacing w:val="-7"/>
        </w:rPr>
        <w:t xml:space="preserve"> </w:t>
      </w:r>
      <w:r>
        <w:t>concerns</w:t>
      </w:r>
      <w:r>
        <w:rPr>
          <w:spacing w:val="-4"/>
        </w:rPr>
        <w:t xml:space="preserve"> </w:t>
      </w:r>
      <w:r>
        <w:t>following</w:t>
      </w:r>
      <w:r>
        <w:rPr>
          <w:spacing w:val="-7"/>
        </w:rPr>
        <w:t xml:space="preserve"> </w:t>
      </w:r>
      <w:r>
        <w:t>consultation</w:t>
      </w:r>
      <w:r>
        <w:rPr>
          <w:spacing w:val="-4"/>
        </w:rPr>
        <w:t xml:space="preserve"> </w:t>
      </w:r>
      <w:r>
        <w:t>with</w:t>
      </w:r>
      <w:r>
        <w:rPr>
          <w:spacing w:val="-8"/>
        </w:rPr>
        <w:t xml:space="preserve"> </w:t>
      </w:r>
      <w:r>
        <w:t>the</w:t>
      </w:r>
      <w:r>
        <w:rPr>
          <w:spacing w:val="-7"/>
        </w:rPr>
        <w:t xml:space="preserve"> </w:t>
      </w:r>
      <w:r>
        <w:rPr>
          <w:spacing w:val="-4"/>
        </w:rPr>
        <w:t>DSL.</w:t>
      </w:r>
    </w:p>
    <w:p w14:paraId="5C36CF17" w14:textId="77777777" w:rsidR="00A46852" w:rsidRDefault="004949D1">
      <w:pPr>
        <w:pStyle w:val="BodyText"/>
        <w:spacing w:before="120"/>
        <w:ind w:right="289"/>
      </w:pPr>
      <w:r>
        <w:t>If</w:t>
      </w:r>
      <w:r>
        <w:rPr>
          <w:spacing w:val="-2"/>
        </w:rPr>
        <w:t xml:space="preserve"> </w:t>
      </w:r>
      <w:r>
        <w:t>we</w:t>
      </w:r>
      <w:r>
        <w:rPr>
          <w:spacing w:val="-2"/>
        </w:rPr>
        <w:t xml:space="preserve"> </w:t>
      </w:r>
      <w:r>
        <w:t>believe</w:t>
      </w:r>
      <w:r>
        <w:rPr>
          <w:spacing w:val="-2"/>
        </w:rPr>
        <w:t xml:space="preserve"> </w:t>
      </w:r>
      <w:r>
        <w:t>that</w:t>
      </w:r>
      <w:r>
        <w:rPr>
          <w:spacing w:val="-2"/>
        </w:rPr>
        <w:t xml:space="preserve"> </w:t>
      </w:r>
      <w:r>
        <w:t>notifying</w:t>
      </w:r>
      <w:r>
        <w:rPr>
          <w:spacing w:val="-5"/>
        </w:rPr>
        <w:t xml:space="preserve"> </w:t>
      </w:r>
      <w:r>
        <w:t>the</w:t>
      </w:r>
      <w:r>
        <w:rPr>
          <w:spacing w:val="-5"/>
        </w:rPr>
        <w:t xml:space="preserve"> </w:t>
      </w:r>
      <w:r>
        <w:t>parents</w:t>
      </w:r>
      <w:r>
        <w:rPr>
          <w:spacing w:val="-1"/>
        </w:rPr>
        <w:t xml:space="preserve"> </w:t>
      </w:r>
      <w:r>
        <w:t>or</w:t>
      </w:r>
      <w:r>
        <w:rPr>
          <w:spacing w:val="-4"/>
        </w:rPr>
        <w:t xml:space="preserve"> </w:t>
      </w:r>
      <w:proofErr w:type="spellStart"/>
      <w:r>
        <w:t>carers</w:t>
      </w:r>
      <w:proofErr w:type="spellEnd"/>
      <w:r>
        <w:t xml:space="preserve"> would</w:t>
      </w:r>
      <w:r>
        <w:rPr>
          <w:spacing w:val="-2"/>
        </w:rPr>
        <w:t xml:space="preserve"> </w:t>
      </w:r>
      <w:r>
        <w:t>increase</w:t>
      </w:r>
      <w:r>
        <w:rPr>
          <w:spacing w:val="-4"/>
        </w:rPr>
        <w:t xml:space="preserve"> </w:t>
      </w:r>
      <w:r>
        <w:t>the</w:t>
      </w:r>
      <w:r>
        <w:rPr>
          <w:spacing w:val="-5"/>
        </w:rPr>
        <w:t xml:space="preserve"> </w:t>
      </w:r>
      <w:r>
        <w:t>risk to</w:t>
      </w:r>
      <w:r>
        <w:rPr>
          <w:spacing w:val="-5"/>
        </w:rPr>
        <w:t xml:space="preserve"> </w:t>
      </w:r>
      <w:r>
        <w:t>the</w:t>
      </w:r>
      <w:r>
        <w:rPr>
          <w:spacing w:val="-2"/>
        </w:rPr>
        <w:t xml:space="preserve"> </w:t>
      </w:r>
      <w:r>
        <w:t>child,</w:t>
      </w:r>
      <w:r>
        <w:rPr>
          <w:spacing w:val="-2"/>
        </w:rPr>
        <w:t xml:space="preserve"> </w:t>
      </w:r>
      <w:r>
        <w:t>we</w:t>
      </w:r>
      <w:r>
        <w:rPr>
          <w:spacing w:val="-2"/>
        </w:rPr>
        <w:t xml:space="preserve"> </w:t>
      </w:r>
      <w:r>
        <w:t>will</w:t>
      </w:r>
      <w:r>
        <w:rPr>
          <w:spacing w:val="-3"/>
        </w:rPr>
        <w:t xml:space="preserve"> </w:t>
      </w:r>
      <w:r>
        <w:t>discuss</w:t>
      </w:r>
      <w:r>
        <w:rPr>
          <w:spacing w:val="-3"/>
        </w:rPr>
        <w:t xml:space="preserve"> </w:t>
      </w:r>
      <w:r>
        <w:t>this</w:t>
      </w:r>
      <w:r>
        <w:rPr>
          <w:spacing w:val="-1"/>
        </w:rPr>
        <w:t xml:space="preserve"> </w:t>
      </w:r>
      <w:r>
        <w:t>with the local authority children’s social care team before doing so.</w:t>
      </w:r>
    </w:p>
    <w:p w14:paraId="3DB3990C" w14:textId="77777777" w:rsidR="00A46852" w:rsidRDefault="004949D1">
      <w:pPr>
        <w:pStyle w:val="BodyText"/>
        <w:ind w:right="259"/>
      </w:pPr>
      <w:r>
        <w:t>In</w:t>
      </w:r>
      <w:r>
        <w:rPr>
          <w:spacing w:val="-4"/>
        </w:rPr>
        <w:t xml:space="preserve"> </w:t>
      </w:r>
      <w:r>
        <w:t>the</w:t>
      </w:r>
      <w:r>
        <w:rPr>
          <w:spacing w:val="-3"/>
        </w:rPr>
        <w:t xml:space="preserve"> </w:t>
      </w:r>
      <w:r>
        <w:t>case</w:t>
      </w:r>
      <w:r>
        <w:rPr>
          <w:spacing w:val="-3"/>
        </w:rPr>
        <w:t xml:space="preserve"> </w:t>
      </w:r>
      <w:r>
        <w:t>of</w:t>
      </w:r>
      <w:r>
        <w:rPr>
          <w:spacing w:val="-1"/>
        </w:rPr>
        <w:t xml:space="preserve"> </w:t>
      </w:r>
      <w:r>
        <w:t>allegations</w:t>
      </w:r>
      <w:r>
        <w:rPr>
          <w:spacing w:val="-2"/>
        </w:rPr>
        <w:t xml:space="preserve"> </w:t>
      </w:r>
      <w:r>
        <w:t>of abuse made</w:t>
      </w:r>
      <w:r>
        <w:rPr>
          <w:spacing w:val="-3"/>
        </w:rPr>
        <w:t xml:space="preserve"> </w:t>
      </w:r>
      <w:r>
        <w:t>against</w:t>
      </w:r>
      <w:r>
        <w:rPr>
          <w:spacing w:val="-3"/>
        </w:rPr>
        <w:t xml:space="preserve"> </w:t>
      </w:r>
      <w:r>
        <w:t>other children,</w:t>
      </w:r>
      <w:r>
        <w:rPr>
          <w:spacing w:val="-1"/>
        </w:rPr>
        <w:t xml:space="preserve"> </w:t>
      </w:r>
      <w:r>
        <w:t>we</w:t>
      </w:r>
      <w:r>
        <w:rPr>
          <w:spacing w:val="-1"/>
        </w:rPr>
        <w:t xml:space="preserve"> </w:t>
      </w:r>
      <w:r>
        <w:t>will</w:t>
      </w:r>
      <w:r>
        <w:rPr>
          <w:spacing w:val="-4"/>
        </w:rPr>
        <w:t xml:space="preserve"> </w:t>
      </w:r>
      <w:r>
        <w:t>normally</w:t>
      </w:r>
      <w:r>
        <w:rPr>
          <w:spacing w:val="-6"/>
        </w:rPr>
        <w:t xml:space="preserve"> </w:t>
      </w:r>
      <w:r>
        <w:t>notify</w:t>
      </w:r>
      <w:r>
        <w:rPr>
          <w:spacing w:val="-2"/>
        </w:rPr>
        <w:t xml:space="preserve"> </w:t>
      </w:r>
      <w:r>
        <w:t>the</w:t>
      </w:r>
      <w:r>
        <w:rPr>
          <w:spacing w:val="-4"/>
        </w:rPr>
        <w:t xml:space="preserve"> </w:t>
      </w:r>
      <w:r>
        <w:t>parents</w:t>
      </w:r>
      <w:r>
        <w:rPr>
          <w:spacing w:val="-2"/>
        </w:rPr>
        <w:t xml:space="preserve"> </w:t>
      </w:r>
      <w:r>
        <w:t>or</w:t>
      </w:r>
      <w:r>
        <w:rPr>
          <w:spacing w:val="-3"/>
        </w:rPr>
        <w:t xml:space="preserve"> </w:t>
      </w:r>
      <w:proofErr w:type="spellStart"/>
      <w:r>
        <w:t>carers</w:t>
      </w:r>
      <w:proofErr w:type="spellEnd"/>
      <w:r>
        <w:rPr>
          <w:spacing w:val="-1"/>
        </w:rPr>
        <w:t xml:space="preserve"> </w:t>
      </w:r>
      <w:r>
        <w:t>of all the children involved. We will think carefully about what information we provide about the other child involved, and when.</w:t>
      </w:r>
      <w:r>
        <w:rPr>
          <w:spacing w:val="-3"/>
        </w:rPr>
        <w:t xml:space="preserve"> </w:t>
      </w:r>
      <w:r>
        <w:t>We will work with the police and/or local authority</w:t>
      </w:r>
      <w:r>
        <w:rPr>
          <w:spacing w:val="-1"/>
        </w:rPr>
        <w:t xml:space="preserve"> </w:t>
      </w:r>
      <w:r>
        <w:t xml:space="preserve">children’s social care to make sure our </w:t>
      </w:r>
      <w:r>
        <w:lastRenderedPageBreak/>
        <w:t>approach to information sharing is consistent.</w:t>
      </w:r>
    </w:p>
    <w:p w14:paraId="2E032638" w14:textId="77777777" w:rsidR="00A46852" w:rsidRDefault="004949D1">
      <w:pPr>
        <w:pStyle w:val="BodyText"/>
        <w:spacing w:before="120"/>
      </w:pPr>
      <w:r>
        <w:t>The</w:t>
      </w:r>
      <w:r>
        <w:rPr>
          <w:spacing w:val="-8"/>
        </w:rPr>
        <w:t xml:space="preserve"> </w:t>
      </w:r>
      <w:r>
        <w:t>DSL</w:t>
      </w:r>
      <w:r>
        <w:rPr>
          <w:spacing w:val="-4"/>
        </w:rPr>
        <w:t xml:space="preserve"> </w:t>
      </w:r>
      <w:r>
        <w:t>will,</w:t>
      </w:r>
      <w:r>
        <w:rPr>
          <w:spacing w:val="-6"/>
        </w:rPr>
        <w:t xml:space="preserve"> </w:t>
      </w:r>
      <w:r>
        <w:t>along</w:t>
      </w:r>
      <w:r>
        <w:rPr>
          <w:spacing w:val="-6"/>
        </w:rPr>
        <w:t xml:space="preserve"> </w:t>
      </w:r>
      <w:r>
        <w:t>with</w:t>
      </w:r>
      <w:r>
        <w:rPr>
          <w:spacing w:val="-4"/>
        </w:rPr>
        <w:t xml:space="preserve"> </w:t>
      </w:r>
      <w:r>
        <w:t>any</w:t>
      </w:r>
      <w:r>
        <w:rPr>
          <w:spacing w:val="-7"/>
        </w:rPr>
        <w:t xml:space="preserve"> </w:t>
      </w:r>
      <w:r>
        <w:t>relevant</w:t>
      </w:r>
      <w:r>
        <w:rPr>
          <w:spacing w:val="-5"/>
        </w:rPr>
        <w:t xml:space="preserve"> </w:t>
      </w:r>
      <w:r>
        <w:t>agencies</w:t>
      </w:r>
      <w:r>
        <w:rPr>
          <w:spacing w:val="-5"/>
        </w:rPr>
        <w:t xml:space="preserve"> </w:t>
      </w:r>
      <w:r>
        <w:t>(this</w:t>
      </w:r>
      <w:r>
        <w:rPr>
          <w:spacing w:val="-4"/>
        </w:rPr>
        <w:t xml:space="preserve"> </w:t>
      </w:r>
      <w:r>
        <w:t>will</w:t>
      </w:r>
      <w:r>
        <w:rPr>
          <w:spacing w:val="-7"/>
        </w:rPr>
        <w:t xml:space="preserve"> </w:t>
      </w:r>
      <w:r>
        <w:t>be</w:t>
      </w:r>
      <w:r>
        <w:rPr>
          <w:spacing w:val="-5"/>
        </w:rPr>
        <w:t xml:space="preserve"> </w:t>
      </w:r>
      <w:r>
        <w:t>decided</w:t>
      </w:r>
      <w:r>
        <w:rPr>
          <w:spacing w:val="-4"/>
        </w:rPr>
        <w:t xml:space="preserve"> </w:t>
      </w:r>
      <w:r>
        <w:t>on</w:t>
      </w:r>
      <w:r>
        <w:rPr>
          <w:spacing w:val="-5"/>
        </w:rPr>
        <w:t xml:space="preserve"> </w:t>
      </w:r>
      <w:r>
        <w:t>a</w:t>
      </w:r>
      <w:r>
        <w:rPr>
          <w:spacing w:val="-7"/>
        </w:rPr>
        <w:t xml:space="preserve"> </w:t>
      </w:r>
      <w:r>
        <w:t>case-by-case</w:t>
      </w:r>
      <w:r>
        <w:rPr>
          <w:spacing w:val="-6"/>
        </w:rPr>
        <w:t xml:space="preserve"> </w:t>
      </w:r>
      <w:r>
        <w:rPr>
          <w:spacing w:val="-2"/>
        </w:rPr>
        <w:t>basis):</w:t>
      </w:r>
    </w:p>
    <w:p w14:paraId="49DE0969" w14:textId="77777777" w:rsidR="00A46852" w:rsidRDefault="004949D1">
      <w:pPr>
        <w:pStyle w:val="BodyText"/>
        <w:spacing w:before="120"/>
        <w:ind w:left="558" w:right="333"/>
      </w:pPr>
      <w:r>
        <w:rPr>
          <w:noProof/>
        </w:rPr>
        <w:drawing>
          <wp:anchor distT="0" distB="0" distL="0" distR="0" simplePos="0" relativeHeight="15812608" behindDoc="0" locked="0" layoutInCell="1" allowOverlap="1" wp14:anchorId="28E6EA6F" wp14:editId="3DBC5FE5">
            <wp:simplePos x="0" y="0"/>
            <wp:positionH relativeFrom="page">
              <wp:posOffset>792480</wp:posOffset>
            </wp:positionH>
            <wp:positionV relativeFrom="paragraph">
              <wp:posOffset>156335</wp:posOffset>
            </wp:positionV>
            <wp:extent cx="24129" cy="38100"/>
            <wp:effectExtent l="0" t="0" r="0" b="0"/>
            <wp:wrapNone/>
            <wp:docPr id="169" name="Image 16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descr="*"/>
                    <pic:cNvPicPr/>
                  </pic:nvPicPr>
                  <pic:blipFill>
                    <a:blip r:embed="rId22" cstate="print"/>
                    <a:stretch>
                      <a:fillRect/>
                    </a:stretch>
                  </pic:blipFill>
                  <pic:spPr>
                    <a:xfrm>
                      <a:off x="0" y="0"/>
                      <a:ext cx="24129" cy="38100"/>
                    </a:xfrm>
                    <a:prstGeom prst="rect">
                      <a:avLst/>
                    </a:prstGeom>
                  </pic:spPr>
                </pic:pic>
              </a:graphicData>
            </a:graphic>
          </wp:anchor>
        </w:drawing>
      </w:r>
      <w:r>
        <w:t>Meet</w:t>
      </w:r>
      <w:r>
        <w:rPr>
          <w:spacing w:val="-2"/>
        </w:rPr>
        <w:t xml:space="preserve"> </w:t>
      </w:r>
      <w:r>
        <w:t>with</w:t>
      </w:r>
      <w:r>
        <w:rPr>
          <w:spacing w:val="-4"/>
        </w:rPr>
        <w:t xml:space="preserve"> </w:t>
      </w:r>
      <w:r>
        <w:t>the</w:t>
      </w:r>
      <w:r>
        <w:rPr>
          <w:spacing w:val="-4"/>
        </w:rPr>
        <w:t xml:space="preserve"> </w:t>
      </w:r>
      <w:r>
        <w:t>victim’s</w:t>
      </w:r>
      <w:r>
        <w:rPr>
          <w:spacing w:val="-3"/>
        </w:rPr>
        <w:t xml:space="preserve"> </w:t>
      </w:r>
      <w:r>
        <w:t>parents</w:t>
      </w:r>
      <w:r>
        <w:rPr>
          <w:spacing w:val="-3"/>
        </w:rPr>
        <w:t xml:space="preserve"> </w:t>
      </w:r>
      <w:r>
        <w:t>or</w:t>
      </w:r>
      <w:r>
        <w:rPr>
          <w:spacing w:val="-4"/>
        </w:rPr>
        <w:t xml:space="preserve"> </w:t>
      </w:r>
      <w:proofErr w:type="spellStart"/>
      <w:r>
        <w:t>carers</w:t>
      </w:r>
      <w:proofErr w:type="spellEnd"/>
      <w:r>
        <w:t>,</w:t>
      </w:r>
      <w:r>
        <w:rPr>
          <w:spacing w:val="-2"/>
        </w:rPr>
        <w:t xml:space="preserve"> </w:t>
      </w:r>
      <w:r>
        <w:t>with</w:t>
      </w:r>
      <w:r>
        <w:rPr>
          <w:spacing w:val="-4"/>
        </w:rPr>
        <w:t xml:space="preserve"> </w:t>
      </w:r>
      <w:r>
        <w:t>the</w:t>
      </w:r>
      <w:r>
        <w:rPr>
          <w:spacing w:val="-4"/>
        </w:rPr>
        <w:t xml:space="preserve"> </w:t>
      </w:r>
      <w:r>
        <w:t>victim,</w:t>
      </w:r>
      <w:r>
        <w:rPr>
          <w:spacing w:val="-4"/>
        </w:rPr>
        <w:t xml:space="preserve"> </w:t>
      </w:r>
      <w:r>
        <w:t>to</w:t>
      </w:r>
      <w:r>
        <w:rPr>
          <w:spacing w:val="-5"/>
        </w:rPr>
        <w:t xml:space="preserve"> </w:t>
      </w:r>
      <w:r>
        <w:t>discuss</w:t>
      </w:r>
      <w:r>
        <w:rPr>
          <w:spacing w:val="-3"/>
        </w:rPr>
        <w:t xml:space="preserve"> </w:t>
      </w:r>
      <w:r>
        <w:t>what’s</w:t>
      </w:r>
      <w:r>
        <w:rPr>
          <w:spacing w:val="-3"/>
        </w:rPr>
        <w:t xml:space="preserve"> </w:t>
      </w:r>
      <w:r>
        <w:t>being</w:t>
      </w:r>
      <w:r>
        <w:rPr>
          <w:spacing w:val="-2"/>
        </w:rPr>
        <w:t xml:space="preserve"> </w:t>
      </w:r>
      <w:r>
        <w:t>put</w:t>
      </w:r>
      <w:r>
        <w:rPr>
          <w:spacing w:val="-2"/>
        </w:rPr>
        <w:t xml:space="preserve"> </w:t>
      </w:r>
      <w:r>
        <w:t>in</w:t>
      </w:r>
      <w:r>
        <w:rPr>
          <w:spacing w:val="-4"/>
        </w:rPr>
        <w:t xml:space="preserve"> </w:t>
      </w:r>
      <w:r>
        <w:t>place</w:t>
      </w:r>
      <w:r>
        <w:rPr>
          <w:spacing w:val="-2"/>
        </w:rPr>
        <w:t xml:space="preserve"> </w:t>
      </w:r>
      <w:r>
        <w:t>to</w:t>
      </w:r>
      <w:r>
        <w:rPr>
          <w:spacing w:val="-5"/>
        </w:rPr>
        <w:t xml:space="preserve"> </w:t>
      </w:r>
      <w:r>
        <w:t xml:space="preserve">safeguard them, and understand their wishes in terms of what support they may need and how the report will be </w:t>
      </w:r>
      <w:r>
        <w:rPr>
          <w:spacing w:val="-2"/>
        </w:rPr>
        <w:t>progressed</w:t>
      </w:r>
    </w:p>
    <w:p w14:paraId="661BDD87" w14:textId="77777777" w:rsidR="00A46852" w:rsidRDefault="004949D1">
      <w:pPr>
        <w:pStyle w:val="BodyText"/>
        <w:spacing w:before="119"/>
        <w:ind w:left="558" w:right="368"/>
        <w:jc w:val="both"/>
      </w:pPr>
      <w:r>
        <w:rPr>
          <w:noProof/>
        </w:rPr>
        <w:drawing>
          <wp:anchor distT="0" distB="0" distL="0" distR="0" simplePos="0" relativeHeight="15813120" behindDoc="0" locked="0" layoutInCell="1" allowOverlap="1" wp14:anchorId="7EB7972C" wp14:editId="642F8205">
            <wp:simplePos x="0" y="0"/>
            <wp:positionH relativeFrom="page">
              <wp:posOffset>792480</wp:posOffset>
            </wp:positionH>
            <wp:positionV relativeFrom="paragraph">
              <wp:posOffset>155827</wp:posOffset>
            </wp:positionV>
            <wp:extent cx="24129" cy="38100"/>
            <wp:effectExtent l="0" t="0" r="0" b="0"/>
            <wp:wrapNone/>
            <wp:docPr id="170" name="Image 17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descr="*"/>
                    <pic:cNvPicPr/>
                  </pic:nvPicPr>
                  <pic:blipFill>
                    <a:blip r:embed="rId22" cstate="print"/>
                    <a:stretch>
                      <a:fillRect/>
                    </a:stretch>
                  </pic:blipFill>
                  <pic:spPr>
                    <a:xfrm>
                      <a:off x="0" y="0"/>
                      <a:ext cx="24129" cy="38100"/>
                    </a:xfrm>
                    <a:prstGeom prst="rect">
                      <a:avLst/>
                    </a:prstGeom>
                  </pic:spPr>
                </pic:pic>
              </a:graphicData>
            </a:graphic>
          </wp:anchor>
        </w:drawing>
      </w:r>
      <w:r>
        <w:t>Meet with</w:t>
      </w:r>
      <w:r>
        <w:rPr>
          <w:spacing w:val="-1"/>
        </w:rPr>
        <w:t xml:space="preserve"> </w:t>
      </w:r>
      <w:r>
        <w:t>the</w:t>
      </w:r>
      <w:r>
        <w:rPr>
          <w:spacing w:val="-1"/>
        </w:rPr>
        <w:t xml:space="preserve"> </w:t>
      </w:r>
      <w:r>
        <w:t>alleged</w:t>
      </w:r>
      <w:r>
        <w:rPr>
          <w:spacing w:val="-1"/>
        </w:rPr>
        <w:t xml:space="preserve"> </w:t>
      </w:r>
      <w:r>
        <w:t>perpetrator’s parents or</w:t>
      </w:r>
      <w:r>
        <w:rPr>
          <w:spacing w:val="-1"/>
        </w:rPr>
        <w:t xml:space="preserve"> </w:t>
      </w:r>
      <w:proofErr w:type="spellStart"/>
      <w:r>
        <w:t>carers</w:t>
      </w:r>
      <w:proofErr w:type="spellEnd"/>
      <w:r>
        <w:t xml:space="preserve"> to</w:t>
      </w:r>
      <w:r>
        <w:rPr>
          <w:spacing w:val="-2"/>
        </w:rPr>
        <w:t xml:space="preserve"> </w:t>
      </w:r>
      <w:r>
        <w:t>discuss support</w:t>
      </w:r>
      <w:r>
        <w:rPr>
          <w:spacing w:val="-1"/>
        </w:rPr>
        <w:t xml:space="preserve"> </w:t>
      </w:r>
      <w:r>
        <w:t>for</w:t>
      </w:r>
      <w:r>
        <w:rPr>
          <w:spacing w:val="-1"/>
        </w:rPr>
        <w:t xml:space="preserve"> </w:t>
      </w:r>
      <w:r>
        <w:t>them,</w:t>
      </w:r>
      <w:r>
        <w:rPr>
          <w:spacing w:val="-1"/>
        </w:rPr>
        <w:t xml:space="preserve"> </w:t>
      </w:r>
      <w:r>
        <w:t>and what’s being</w:t>
      </w:r>
      <w:r>
        <w:rPr>
          <w:spacing w:val="-1"/>
        </w:rPr>
        <w:t xml:space="preserve"> </w:t>
      </w:r>
      <w:r>
        <w:t>put</w:t>
      </w:r>
      <w:r>
        <w:rPr>
          <w:spacing w:val="-1"/>
        </w:rPr>
        <w:t xml:space="preserve"> </w:t>
      </w:r>
      <w:r>
        <w:t>in place</w:t>
      </w:r>
      <w:r>
        <w:rPr>
          <w:spacing w:val="-1"/>
        </w:rPr>
        <w:t xml:space="preserve"> </w:t>
      </w:r>
      <w:r>
        <w:t>that will</w:t>
      </w:r>
      <w:r>
        <w:rPr>
          <w:spacing w:val="-2"/>
        </w:rPr>
        <w:t xml:space="preserve"> </w:t>
      </w:r>
      <w:r>
        <w:t>impact</w:t>
      </w:r>
      <w:r>
        <w:rPr>
          <w:spacing w:val="-3"/>
        </w:rPr>
        <w:t xml:space="preserve"> </w:t>
      </w:r>
      <w:r>
        <w:t>them,</w:t>
      </w:r>
      <w:r>
        <w:rPr>
          <w:spacing w:val="-5"/>
        </w:rPr>
        <w:t xml:space="preserve"> </w:t>
      </w:r>
      <w:r>
        <w:t>e.g.</w:t>
      </w:r>
      <w:r>
        <w:rPr>
          <w:spacing w:val="-3"/>
        </w:rPr>
        <w:t xml:space="preserve"> </w:t>
      </w:r>
      <w:r>
        <w:t>moving</w:t>
      </w:r>
      <w:r>
        <w:rPr>
          <w:spacing w:val="-4"/>
        </w:rPr>
        <w:t xml:space="preserve"> </w:t>
      </w:r>
      <w:r>
        <w:t>them out</w:t>
      </w:r>
      <w:r>
        <w:rPr>
          <w:spacing w:val="-3"/>
        </w:rPr>
        <w:t xml:space="preserve"> </w:t>
      </w:r>
      <w:r>
        <w:t>of</w:t>
      </w:r>
      <w:r>
        <w:rPr>
          <w:spacing w:val="-1"/>
        </w:rPr>
        <w:t xml:space="preserve"> </w:t>
      </w:r>
      <w:r>
        <w:t>classes</w:t>
      </w:r>
      <w:r>
        <w:rPr>
          <w:spacing w:val="-2"/>
        </w:rPr>
        <w:t xml:space="preserve"> </w:t>
      </w:r>
      <w:r>
        <w:t>with</w:t>
      </w:r>
      <w:r>
        <w:rPr>
          <w:spacing w:val="-4"/>
        </w:rPr>
        <w:t xml:space="preserve"> </w:t>
      </w:r>
      <w:r>
        <w:t>the</w:t>
      </w:r>
      <w:r>
        <w:rPr>
          <w:spacing w:val="-2"/>
        </w:rPr>
        <w:t xml:space="preserve"> </w:t>
      </w:r>
      <w:r>
        <w:t>victim,</w:t>
      </w:r>
      <w:r>
        <w:rPr>
          <w:spacing w:val="-3"/>
        </w:rPr>
        <w:t xml:space="preserve"> </w:t>
      </w:r>
      <w:r>
        <w:t>and</w:t>
      </w:r>
      <w:r>
        <w:rPr>
          <w:spacing w:val="-4"/>
        </w:rPr>
        <w:t xml:space="preserve"> </w:t>
      </w:r>
      <w:r>
        <w:t>the</w:t>
      </w:r>
      <w:r>
        <w:rPr>
          <w:spacing w:val="-4"/>
        </w:rPr>
        <w:t xml:space="preserve"> </w:t>
      </w:r>
      <w:r>
        <w:t>reason(s)</w:t>
      </w:r>
      <w:r>
        <w:rPr>
          <w:spacing w:val="-2"/>
        </w:rPr>
        <w:t xml:space="preserve"> </w:t>
      </w:r>
      <w:r>
        <w:t>behind</w:t>
      </w:r>
      <w:r>
        <w:rPr>
          <w:spacing w:val="-2"/>
        </w:rPr>
        <w:t xml:space="preserve"> </w:t>
      </w:r>
      <w:r>
        <w:t xml:space="preserve">any </w:t>
      </w:r>
      <w:r>
        <w:rPr>
          <w:spacing w:val="-2"/>
        </w:rPr>
        <w:t>decision(s)</w:t>
      </w:r>
    </w:p>
    <w:p w14:paraId="560E82D2" w14:textId="77777777" w:rsidR="00A46852" w:rsidRPr="002175C0" w:rsidRDefault="004949D1">
      <w:pPr>
        <w:pStyle w:val="Heading1"/>
        <w:numPr>
          <w:ilvl w:val="0"/>
          <w:numId w:val="14"/>
        </w:numPr>
        <w:tabs>
          <w:tab w:val="left" w:pos="684"/>
        </w:tabs>
        <w:spacing w:before="121"/>
        <w:ind w:left="684" w:hanging="467"/>
        <w:jc w:val="left"/>
      </w:pPr>
      <w:bookmarkStart w:id="15" w:name="_bookmark10"/>
      <w:bookmarkEnd w:id="15"/>
      <w:r w:rsidRPr="002175C0">
        <w:t>Pupils</w:t>
      </w:r>
      <w:r w:rsidRPr="002175C0">
        <w:rPr>
          <w:spacing w:val="-13"/>
        </w:rPr>
        <w:t xml:space="preserve"> </w:t>
      </w:r>
      <w:r w:rsidRPr="002175C0">
        <w:t>with</w:t>
      </w:r>
      <w:r w:rsidRPr="002175C0">
        <w:rPr>
          <w:spacing w:val="-5"/>
        </w:rPr>
        <w:t xml:space="preserve"> </w:t>
      </w:r>
      <w:r w:rsidRPr="002175C0">
        <w:t>special</w:t>
      </w:r>
      <w:r w:rsidRPr="002175C0">
        <w:rPr>
          <w:spacing w:val="-7"/>
        </w:rPr>
        <w:t xml:space="preserve"> </w:t>
      </w:r>
      <w:r w:rsidRPr="002175C0">
        <w:t>educational</w:t>
      </w:r>
      <w:r w:rsidRPr="002175C0">
        <w:rPr>
          <w:spacing w:val="-5"/>
        </w:rPr>
        <w:t xml:space="preserve"> </w:t>
      </w:r>
      <w:r w:rsidRPr="002175C0">
        <w:t>needs,</w:t>
      </w:r>
      <w:r w:rsidRPr="002175C0">
        <w:rPr>
          <w:spacing w:val="-4"/>
        </w:rPr>
        <w:t xml:space="preserve"> </w:t>
      </w:r>
      <w:r w:rsidRPr="002175C0">
        <w:t>disabilities</w:t>
      </w:r>
      <w:r w:rsidRPr="002175C0">
        <w:rPr>
          <w:spacing w:val="-3"/>
        </w:rPr>
        <w:t xml:space="preserve"> </w:t>
      </w:r>
      <w:r w:rsidRPr="002175C0">
        <w:t>or</w:t>
      </w:r>
      <w:r w:rsidRPr="002175C0">
        <w:rPr>
          <w:spacing w:val="-4"/>
        </w:rPr>
        <w:t xml:space="preserve"> </w:t>
      </w:r>
      <w:r w:rsidRPr="002175C0">
        <w:t>health</w:t>
      </w:r>
      <w:r w:rsidRPr="002175C0">
        <w:rPr>
          <w:spacing w:val="-7"/>
        </w:rPr>
        <w:t xml:space="preserve"> </w:t>
      </w:r>
      <w:r w:rsidRPr="002175C0">
        <w:rPr>
          <w:spacing w:val="-2"/>
        </w:rPr>
        <w:t>issues</w:t>
      </w:r>
    </w:p>
    <w:p w14:paraId="05BD9905" w14:textId="77777777" w:rsidR="005F771B" w:rsidRDefault="005F771B" w:rsidP="005F771B">
      <w:pPr>
        <w:rPr>
          <w:sz w:val="20"/>
          <w:szCs w:val="20"/>
          <w:lang w:val="en-GB"/>
        </w:rPr>
      </w:pPr>
      <w:r w:rsidRPr="005F771B">
        <w:rPr>
          <w:sz w:val="20"/>
          <w:szCs w:val="20"/>
          <w:lang w:val="en-GB"/>
        </w:rPr>
        <w:t xml:space="preserve">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 </w:t>
      </w:r>
    </w:p>
    <w:p w14:paraId="55A4096A" w14:textId="77777777" w:rsidR="005F771B" w:rsidRPr="005F771B" w:rsidRDefault="005F771B" w:rsidP="005F771B">
      <w:pPr>
        <w:rPr>
          <w:sz w:val="20"/>
          <w:szCs w:val="20"/>
          <w:lang w:val="en-GB"/>
        </w:rPr>
      </w:pPr>
    </w:p>
    <w:p w14:paraId="110A14FB" w14:textId="77777777" w:rsidR="005F771B" w:rsidRPr="00196B86" w:rsidRDefault="005F771B" w:rsidP="005F771B">
      <w:pPr>
        <w:pStyle w:val="4Bulletedcopyblue"/>
        <w:rPr>
          <w:lang w:val="en-GB"/>
        </w:rPr>
      </w:pPr>
      <w:r w:rsidRPr="00196B86">
        <w:rPr>
          <w:lang w:val="en-GB"/>
        </w:rPr>
        <w:t>Assumptions that indicators of possible abuse such as behaviour, mood and injury relate to the child’s condition without further exploration</w:t>
      </w:r>
    </w:p>
    <w:p w14:paraId="4AD3A31F" w14:textId="77777777" w:rsidR="005F771B" w:rsidRPr="00196B86" w:rsidRDefault="005F771B" w:rsidP="005F771B">
      <w:pPr>
        <w:pStyle w:val="4Bulletedcopyblue"/>
        <w:rPr>
          <w:lang w:val="en-GB"/>
        </w:rPr>
      </w:pPr>
      <w:r w:rsidRPr="00196B86">
        <w:rPr>
          <w:lang w:val="en-GB"/>
        </w:rPr>
        <w:t>Pupils being more prone to peer group isolation or bullying (including prejudice-based bullying) than other pupils</w:t>
      </w:r>
    </w:p>
    <w:p w14:paraId="3425B01C" w14:textId="77777777" w:rsidR="005F771B" w:rsidRPr="00196B86" w:rsidRDefault="005F771B" w:rsidP="005F771B">
      <w:pPr>
        <w:pStyle w:val="4Bulletedcopyblue"/>
        <w:rPr>
          <w:lang w:val="en-GB"/>
        </w:rPr>
      </w:pPr>
      <w:r w:rsidRPr="00196B86">
        <w:rPr>
          <w:lang w:val="en-GB"/>
        </w:rPr>
        <w:t>The potential for pupils with SEN, disabilities or certain health conditions being disproportionally impacted by behaviours such as bullying, without outwardly showing any signs</w:t>
      </w:r>
    </w:p>
    <w:p w14:paraId="24E1DF77" w14:textId="77777777" w:rsidR="005F771B" w:rsidRDefault="005F771B" w:rsidP="005F771B">
      <w:pPr>
        <w:pStyle w:val="4Bulletedcopyblue"/>
        <w:rPr>
          <w:lang w:val="en-GB"/>
        </w:rPr>
      </w:pPr>
      <w:r w:rsidRPr="00196B86">
        <w:rPr>
          <w:lang w:val="en-GB"/>
        </w:rPr>
        <w:t>Communication barriers and difficulties in managing or reporting these challenges</w:t>
      </w:r>
    </w:p>
    <w:p w14:paraId="0846A20A" w14:textId="77777777" w:rsidR="005F771B" w:rsidRDefault="005F771B" w:rsidP="005F771B">
      <w:pPr>
        <w:pStyle w:val="4Bulletedcopyblue"/>
        <w:rPr>
          <w:lang w:val="en-GB"/>
        </w:rPr>
      </w:pPr>
      <w:bookmarkStart w:id="16" w:name="_Hlk169517487"/>
      <w:r w:rsidRPr="00E32779">
        <w:rPr>
          <w:lang w:val="en-GB"/>
        </w:rPr>
        <w:t>Cognitive understanding – being unable to understand the difference between fact and fiction in online content and then repeating t</w:t>
      </w:r>
      <w:r>
        <w:rPr>
          <w:lang w:val="en-GB"/>
        </w:rPr>
        <w:t>h</w:t>
      </w:r>
      <w:r w:rsidRPr="00E32779">
        <w:rPr>
          <w:lang w:val="en-GB"/>
        </w:rPr>
        <w:t>e content/behaviours in schools or colleges or the consequences of doing s</w:t>
      </w:r>
      <w:r>
        <w:rPr>
          <w:lang w:val="en-GB"/>
        </w:rPr>
        <w:t>o</w:t>
      </w:r>
    </w:p>
    <w:p w14:paraId="18C309E4" w14:textId="77777777" w:rsidR="005F771B" w:rsidRDefault="005F771B" w:rsidP="005F771B">
      <w:pPr>
        <w:pStyle w:val="4Bulletedcopyblue"/>
        <w:numPr>
          <w:ilvl w:val="0"/>
          <w:numId w:val="0"/>
        </w:numPr>
        <w:ind w:left="340" w:hanging="170"/>
        <w:rPr>
          <w:lang w:val="en-GB"/>
        </w:rPr>
      </w:pPr>
    </w:p>
    <w:p w14:paraId="0D5F2268" w14:textId="77777777" w:rsidR="005F771B" w:rsidRDefault="005F771B" w:rsidP="005F771B">
      <w:pPr>
        <w:pStyle w:val="BodyText"/>
        <w:spacing w:before="77" w:line="364" w:lineRule="auto"/>
        <w:ind w:right="2291" w:firstLine="341"/>
      </w:pPr>
      <w:r>
        <w:t>We offer extra pastoral support for these pupils. This includes:</w:t>
      </w:r>
    </w:p>
    <w:p w14:paraId="15B7BA90" w14:textId="77777777" w:rsidR="005F771B" w:rsidRDefault="005F771B" w:rsidP="005F771B">
      <w:pPr>
        <w:pStyle w:val="BodyText"/>
        <w:spacing w:before="0" w:line="364" w:lineRule="auto"/>
        <w:ind w:right="289"/>
      </w:pPr>
      <w:r>
        <w:t>All</w:t>
      </w:r>
      <w:r>
        <w:rPr>
          <w:spacing w:val="-4"/>
        </w:rPr>
        <w:t xml:space="preserve"> </w:t>
      </w:r>
      <w:r>
        <w:t>staff</w:t>
      </w:r>
      <w:r>
        <w:rPr>
          <w:spacing w:val="-1"/>
        </w:rPr>
        <w:t xml:space="preserve"> </w:t>
      </w:r>
      <w:r>
        <w:t>have</w:t>
      </w:r>
      <w:r>
        <w:rPr>
          <w:spacing w:val="-1"/>
        </w:rPr>
        <w:t xml:space="preserve"> </w:t>
      </w:r>
      <w:r>
        <w:t>access</w:t>
      </w:r>
      <w:r>
        <w:rPr>
          <w:spacing w:val="-2"/>
        </w:rPr>
        <w:t xml:space="preserve"> </w:t>
      </w:r>
      <w:r>
        <w:t>to</w:t>
      </w:r>
      <w:r>
        <w:rPr>
          <w:spacing w:val="-4"/>
        </w:rPr>
        <w:t xml:space="preserve"> </w:t>
      </w:r>
      <w:r>
        <w:t>a</w:t>
      </w:r>
      <w:r>
        <w:rPr>
          <w:spacing w:val="-1"/>
        </w:rPr>
        <w:t xml:space="preserve"> </w:t>
      </w:r>
      <w:r>
        <w:t>wide</w:t>
      </w:r>
      <w:r>
        <w:rPr>
          <w:spacing w:val="-2"/>
        </w:rPr>
        <w:t xml:space="preserve"> </w:t>
      </w:r>
      <w:r>
        <w:t>variety</w:t>
      </w:r>
      <w:r>
        <w:rPr>
          <w:spacing w:val="-6"/>
        </w:rPr>
        <w:t xml:space="preserve"> </w:t>
      </w:r>
      <w:r>
        <w:t>of</w:t>
      </w:r>
      <w:r>
        <w:rPr>
          <w:spacing w:val="-1"/>
        </w:rPr>
        <w:t xml:space="preserve"> </w:t>
      </w:r>
      <w:r>
        <w:t>communication</w:t>
      </w:r>
      <w:r>
        <w:rPr>
          <w:spacing w:val="-3"/>
        </w:rPr>
        <w:t xml:space="preserve"> </w:t>
      </w:r>
      <w:r>
        <w:t>resources</w:t>
      </w:r>
      <w:r>
        <w:rPr>
          <w:spacing w:val="-2"/>
        </w:rPr>
        <w:t xml:space="preserve"> </w:t>
      </w:r>
      <w:r>
        <w:t>to</w:t>
      </w:r>
      <w:r>
        <w:rPr>
          <w:spacing w:val="-4"/>
        </w:rPr>
        <w:t xml:space="preserve"> </w:t>
      </w:r>
      <w:r>
        <w:t>support any</w:t>
      </w:r>
      <w:r>
        <w:rPr>
          <w:spacing w:val="-4"/>
        </w:rPr>
        <w:t xml:space="preserve"> </w:t>
      </w:r>
      <w:r>
        <w:t>barrier</w:t>
      </w:r>
      <w:r>
        <w:rPr>
          <w:spacing w:val="-3"/>
        </w:rPr>
        <w:t xml:space="preserve"> </w:t>
      </w:r>
      <w:r>
        <w:t>that</w:t>
      </w:r>
      <w:r>
        <w:rPr>
          <w:spacing w:val="-3"/>
        </w:rPr>
        <w:t xml:space="preserve"> </w:t>
      </w:r>
      <w:r>
        <w:t>they</w:t>
      </w:r>
      <w:r>
        <w:rPr>
          <w:spacing w:val="-6"/>
        </w:rPr>
        <w:t xml:space="preserve"> </w:t>
      </w:r>
      <w:r>
        <w:t>may</w:t>
      </w:r>
      <w:r>
        <w:rPr>
          <w:spacing w:val="-9"/>
        </w:rPr>
        <w:t xml:space="preserve"> </w:t>
      </w:r>
      <w:r>
        <w:t xml:space="preserve">face. Key staff are attached to classes to support their knowledge of a </w:t>
      </w:r>
      <w:proofErr w:type="spellStart"/>
      <w:proofErr w:type="gramStart"/>
      <w:r>
        <w:t>students</w:t>
      </w:r>
      <w:proofErr w:type="spellEnd"/>
      <w:proofErr w:type="gramEnd"/>
      <w:r>
        <w:t xml:space="preserve"> disabilities</w:t>
      </w:r>
    </w:p>
    <w:p w14:paraId="447CE46E" w14:textId="77777777" w:rsidR="005F771B" w:rsidRDefault="005F771B" w:rsidP="005F771B">
      <w:pPr>
        <w:pStyle w:val="BodyText"/>
        <w:spacing w:before="0"/>
        <w:ind w:right="333"/>
      </w:pPr>
      <w:r>
        <w:t>Attachment</w:t>
      </w:r>
      <w:r>
        <w:rPr>
          <w:spacing w:val="-3"/>
        </w:rPr>
        <w:t xml:space="preserve"> </w:t>
      </w:r>
      <w:r>
        <w:t>aware</w:t>
      </w:r>
      <w:r>
        <w:rPr>
          <w:spacing w:val="-3"/>
        </w:rPr>
        <w:t xml:space="preserve"> </w:t>
      </w:r>
      <w:r>
        <w:t>and</w:t>
      </w:r>
      <w:r>
        <w:rPr>
          <w:spacing w:val="-4"/>
        </w:rPr>
        <w:t xml:space="preserve"> </w:t>
      </w:r>
      <w:r>
        <w:t>trauma</w:t>
      </w:r>
      <w:r>
        <w:rPr>
          <w:spacing w:val="-3"/>
        </w:rPr>
        <w:t xml:space="preserve"> </w:t>
      </w:r>
      <w:r>
        <w:t>informed</w:t>
      </w:r>
      <w:r>
        <w:rPr>
          <w:spacing w:val="-4"/>
        </w:rPr>
        <w:t xml:space="preserve"> </w:t>
      </w:r>
      <w:r>
        <w:t>practices</w:t>
      </w:r>
      <w:r>
        <w:rPr>
          <w:spacing w:val="-2"/>
        </w:rPr>
        <w:t xml:space="preserve"> </w:t>
      </w:r>
      <w:r>
        <w:t>are</w:t>
      </w:r>
      <w:r>
        <w:rPr>
          <w:spacing w:val="-1"/>
        </w:rPr>
        <w:t xml:space="preserve"> </w:t>
      </w:r>
      <w:r>
        <w:t>used</w:t>
      </w:r>
      <w:r>
        <w:rPr>
          <w:spacing w:val="-2"/>
        </w:rPr>
        <w:t xml:space="preserve"> </w:t>
      </w:r>
      <w:r>
        <w:t>widely</w:t>
      </w:r>
      <w:r>
        <w:rPr>
          <w:spacing w:val="-4"/>
        </w:rPr>
        <w:t xml:space="preserve"> </w:t>
      </w:r>
      <w:r>
        <w:t>across</w:t>
      </w:r>
      <w:r>
        <w:rPr>
          <w:spacing w:val="-2"/>
        </w:rPr>
        <w:t xml:space="preserve"> </w:t>
      </w:r>
      <w:r>
        <w:t>the</w:t>
      </w:r>
      <w:r>
        <w:rPr>
          <w:spacing w:val="-3"/>
        </w:rPr>
        <w:t xml:space="preserve"> </w:t>
      </w:r>
      <w:r>
        <w:t>school</w:t>
      </w:r>
      <w:r>
        <w:rPr>
          <w:spacing w:val="-2"/>
        </w:rPr>
        <w:t xml:space="preserve"> </w:t>
      </w:r>
      <w:r>
        <w:t>to</w:t>
      </w:r>
      <w:r>
        <w:rPr>
          <w:spacing w:val="-4"/>
        </w:rPr>
        <w:t xml:space="preserve"> </w:t>
      </w:r>
      <w:r>
        <w:t>support</w:t>
      </w:r>
      <w:r>
        <w:rPr>
          <w:spacing w:val="-1"/>
        </w:rPr>
        <w:t xml:space="preserve"> </w:t>
      </w:r>
      <w:r>
        <w:t>all</w:t>
      </w:r>
      <w:r>
        <w:rPr>
          <w:spacing w:val="-4"/>
        </w:rPr>
        <w:t xml:space="preserve"> </w:t>
      </w:r>
      <w:r>
        <w:t>of</w:t>
      </w:r>
      <w:r>
        <w:rPr>
          <w:spacing w:val="-1"/>
        </w:rPr>
        <w:t xml:space="preserve"> </w:t>
      </w:r>
      <w:r>
        <w:t xml:space="preserve">our </w:t>
      </w:r>
      <w:r>
        <w:rPr>
          <w:spacing w:val="-2"/>
        </w:rPr>
        <w:t>students.</w:t>
      </w:r>
    </w:p>
    <w:p w14:paraId="065419B2" w14:textId="77777777" w:rsidR="005F771B" w:rsidRDefault="005F771B" w:rsidP="005F771B">
      <w:pPr>
        <w:pStyle w:val="BodyText"/>
        <w:spacing w:before="0"/>
        <w:ind w:left="0"/>
        <w:rPr>
          <w:sz w:val="22"/>
        </w:rPr>
      </w:pPr>
    </w:p>
    <w:p w14:paraId="636A6AF3" w14:textId="77777777" w:rsidR="005F771B" w:rsidRDefault="005F771B" w:rsidP="005F771B">
      <w:pPr>
        <w:pStyle w:val="BodyText"/>
        <w:spacing w:before="0"/>
        <w:ind w:left="0"/>
        <w:rPr>
          <w:sz w:val="19"/>
        </w:rPr>
      </w:pPr>
    </w:p>
    <w:p w14:paraId="0495C958" w14:textId="77777777" w:rsidR="005F771B" w:rsidRDefault="005F771B" w:rsidP="005F771B">
      <w:pPr>
        <w:pStyle w:val="BodyText"/>
        <w:spacing w:before="0"/>
      </w:pPr>
      <w:r>
        <w:t>Any</w:t>
      </w:r>
      <w:r>
        <w:rPr>
          <w:spacing w:val="-9"/>
        </w:rPr>
        <w:t xml:space="preserve"> </w:t>
      </w:r>
      <w:r>
        <w:t>abuse</w:t>
      </w:r>
      <w:r>
        <w:rPr>
          <w:spacing w:val="-7"/>
        </w:rPr>
        <w:t xml:space="preserve"> </w:t>
      </w:r>
      <w:r>
        <w:t>involving</w:t>
      </w:r>
      <w:r>
        <w:rPr>
          <w:spacing w:val="-5"/>
        </w:rPr>
        <w:t xml:space="preserve"> </w:t>
      </w:r>
      <w:r>
        <w:t>pupils</w:t>
      </w:r>
      <w:r>
        <w:rPr>
          <w:spacing w:val="-6"/>
        </w:rPr>
        <w:t xml:space="preserve"> </w:t>
      </w:r>
      <w:r>
        <w:t>with</w:t>
      </w:r>
      <w:r>
        <w:rPr>
          <w:spacing w:val="-4"/>
        </w:rPr>
        <w:t xml:space="preserve"> </w:t>
      </w:r>
      <w:r>
        <w:t>SEND</w:t>
      </w:r>
      <w:r>
        <w:rPr>
          <w:spacing w:val="-4"/>
        </w:rPr>
        <w:t xml:space="preserve"> </w:t>
      </w:r>
      <w:r>
        <w:t>will</w:t>
      </w:r>
      <w:r>
        <w:rPr>
          <w:spacing w:val="-7"/>
        </w:rPr>
        <w:t xml:space="preserve"> </w:t>
      </w:r>
      <w:r>
        <w:t>require</w:t>
      </w:r>
      <w:r>
        <w:rPr>
          <w:spacing w:val="-4"/>
        </w:rPr>
        <w:t xml:space="preserve"> </w:t>
      </w:r>
      <w:r>
        <w:t>close</w:t>
      </w:r>
      <w:r>
        <w:rPr>
          <w:spacing w:val="-7"/>
        </w:rPr>
        <w:t xml:space="preserve"> </w:t>
      </w:r>
      <w:r>
        <w:t>liaison</w:t>
      </w:r>
      <w:r>
        <w:rPr>
          <w:spacing w:val="-4"/>
        </w:rPr>
        <w:t xml:space="preserve"> </w:t>
      </w:r>
      <w:r>
        <w:t>with</w:t>
      </w:r>
      <w:r>
        <w:rPr>
          <w:spacing w:val="-7"/>
        </w:rPr>
        <w:t xml:space="preserve"> </w:t>
      </w:r>
      <w:r>
        <w:t>the</w:t>
      </w:r>
      <w:r>
        <w:rPr>
          <w:spacing w:val="-7"/>
        </w:rPr>
        <w:t xml:space="preserve"> </w:t>
      </w:r>
      <w:r>
        <w:t>DSL</w:t>
      </w:r>
      <w:r>
        <w:rPr>
          <w:spacing w:val="-5"/>
        </w:rPr>
        <w:t xml:space="preserve"> </w:t>
      </w:r>
      <w:r>
        <w:t>(or</w:t>
      </w:r>
      <w:r>
        <w:rPr>
          <w:spacing w:val="-6"/>
        </w:rPr>
        <w:t xml:space="preserve"> </w:t>
      </w:r>
      <w:r>
        <w:t>deputy)</w:t>
      </w:r>
      <w:r>
        <w:rPr>
          <w:spacing w:val="-6"/>
        </w:rPr>
        <w:t xml:space="preserve"> </w:t>
      </w:r>
      <w:r>
        <w:t>and</w:t>
      </w:r>
      <w:r>
        <w:rPr>
          <w:spacing w:val="-6"/>
        </w:rPr>
        <w:t xml:space="preserve"> </w:t>
      </w:r>
      <w:r>
        <w:t>the</w:t>
      </w:r>
      <w:r>
        <w:rPr>
          <w:spacing w:val="-4"/>
        </w:rPr>
        <w:t xml:space="preserve"> </w:t>
      </w:r>
      <w:r>
        <w:rPr>
          <w:spacing w:val="-2"/>
        </w:rPr>
        <w:t>SENCO.</w:t>
      </w:r>
    </w:p>
    <w:p w14:paraId="0159D903" w14:textId="77777777" w:rsidR="005F771B" w:rsidRPr="00E32779" w:rsidRDefault="005F771B" w:rsidP="005F771B">
      <w:pPr>
        <w:pStyle w:val="4Bulletedcopyblue"/>
        <w:numPr>
          <w:ilvl w:val="0"/>
          <w:numId w:val="0"/>
        </w:numPr>
        <w:ind w:left="340" w:hanging="170"/>
        <w:rPr>
          <w:lang w:val="en-GB"/>
        </w:rPr>
      </w:pPr>
    </w:p>
    <w:bookmarkEnd w:id="16"/>
    <w:p w14:paraId="306D02E8" w14:textId="77777777" w:rsidR="00A46852" w:rsidRDefault="00A46852">
      <w:pPr>
        <w:jc w:val="both"/>
        <w:sectPr w:rsidR="00A46852">
          <w:pgSz w:w="11900" w:h="16850"/>
          <w:pgMar w:top="1540" w:right="820" w:bottom="1000" w:left="860" w:header="0" w:footer="728" w:gutter="0"/>
          <w:cols w:space="720"/>
        </w:sectPr>
      </w:pPr>
    </w:p>
    <w:p w14:paraId="162024DF" w14:textId="38D6CE17" w:rsidR="00A46852" w:rsidRPr="00B603E7" w:rsidRDefault="004949D1" w:rsidP="00B603E7">
      <w:pPr>
        <w:pStyle w:val="BodyText"/>
        <w:spacing w:before="77" w:line="364" w:lineRule="auto"/>
        <w:ind w:left="0" w:right="2291"/>
      </w:pPr>
      <w:r>
        <w:rPr>
          <w:noProof/>
        </w:rPr>
        <w:lastRenderedPageBreak/>
        <w:drawing>
          <wp:anchor distT="0" distB="0" distL="0" distR="0" simplePos="0" relativeHeight="15815168" behindDoc="0" locked="0" layoutInCell="1" allowOverlap="1" wp14:anchorId="0D9BF095" wp14:editId="326933C9">
            <wp:simplePos x="0" y="0"/>
            <wp:positionH relativeFrom="page">
              <wp:posOffset>792480</wp:posOffset>
            </wp:positionH>
            <wp:positionV relativeFrom="paragraph">
              <wp:posOffset>129794</wp:posOffset>
            </wp:positionV>
            <wp:extent cx="24129" cy="38098"/>
            <wp:effectExtent l="0" t="0" r="0" b="0"/>
            <wp:wrapNone/>
            <wp:docPr id="174" name="Image 17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descr="*"/>
                    <pic:cNvPicPr/>
                  </pic:nvPicPr>
                  <pic:blipFill>
                    <a:blip r:embed="rId22" cstate="print"/>
                    <a:stretch>
                      <a:fillRect/>
                    </a:stretch>
                  </pic:blipFill>
                  <pic:spPr>
                    <a:xfrm>
                      <a:off x="0" y="0"/>
                      <a:ext cx="24129" cy="38098"/>
                    </a:xfrm>
                    <a:prstGeom prst="rect">
                      <a:avLst/>
                    </a:prstGeom>
                  </pic:spPr>
                </pic:pic>
              </a:graphicData>
            </a:graphic>
          </wp:anchor>
        </w:drawing>
      </w:r>
      <w:bookmarkStart w:id="17" w:name="_bookmark13"/>
      <w:bookmarkEnd w:id="17"/>
    </w:p>
    <w:p w14:paraId="6A334AFD" w14:textId="77777777" w:rsidR="00A46852" w:rsidRPr="002175C0" w:rsidRDefault="004949D1">
      <w:pPr>
        <w:pStyle w:val="Heading1"/>
        <w:numPr>
          <w:ilvl w:val="0"/>
          <w:numId w:val="14"/>
        </w:numPr>
        <w:tabs>
          <w:tab w:val="left" w:pos="684"/>
        </w:tabs>
        <w:ind w:left="684" w:hanging="467"/>
        <w:jc w:val="left"/>
      </w:pPr>
      <w:bookmarkStart w:id="18" w:name="_bookmark11"/>
      <w:bookmarkEnd w:id="18"/>
      <w:r w:rsidRPr="002175C0">
        <w:t>Pupils</w:t>
      </w:r>
      <w:r w:rsidRPr="002175C0">
        <w:rPr>
          <w:spacing w:val="-8"/>
        </w:rPr>
        <w:t xml:space="preserve"> </w:t>
      </w:r>
      <w:r w:rsidRPr="002175C0">
        <w:t>with</w:t>
      </w:r>
      <w:r w:rsidRPr="002175C0">
        <w:rPr>
          <w:spacing w:val="-2"/>
        </w:rPr>
        <w:t xml:space="preserve"> </w:t>
      </w:r>
      <w:r w:rsidRPr="002175C0">
        <w:t>a</w:t>
      </w:r>
      <w:r w:rsidRPr="002175C0">
        <w:rPr>
          <w:spacing w:val="-4"/>
        </w:rPr>
        <w:t xml:space="preserve"> </w:t>
      </w:r>
      <w:r w:rsidRPr="002175C0">
        <w:t>social</w:t>
      </w:r>
      <w:r w:rsidRPr="002175C0">
        <w:rPr>
          <w:spacing w:val="-6"/>
        </w:rPr>
        <w:t xml:space="preserve"> </w:t>
      </w:r>
      <w:r w:rsidRPr="002175C0">
        <w:rPr>
          <w:spacing w:val="-2"/>
        </w:rPr>
        <w:t>worker</w:t>
      </w:r>
    </w:p>
    <w:p w14:paraId="4CD0ACCB" w14:textId="77777777" w:rsidR="00A46852" w:rsidRDefault="004949D1">
      <w:pPr>
        <w:pStyle w:val="BodyText"/>
        <w:ind w:right="333"/>
      </w:pPr>
      <w:r>
        <w:t xml:space="preserve">Pupils may need a social worker due to safeguarding or welfare needs. We </w:t>
      </w:r>
      <w:proofErr w:type="spellStart"/>
      <w:r>
        <w:t>recognise</w:t>
      </w:r>
      <w:proofErr w:type="spellEnd"/>
      <w:r>
        <w:t xml:space="preserve"> that a child’s experiences</w:t>
      </w:r>
      <w:r>
        <w:rPr>
          <w:spacing w:val="-2"/>
        </w:rPr>
        <w:t xml:space="preserve"> </w:t>
      </w:r>
      <w:r>
        <w:t>of</w:t>
      </w:r>
      <w:r>
        <w:rPr>
          <w:spacing w:val="-2"/>
        </w:rPr>
        <w:t xml:space="preserve"> </w:t>
      </w:r>
      <w:r>
        <w:t>adversity</w:t>
      </w:r>
      <w:r>
        <w:rPr>
          <w:spacing w:val="-6"/>
        </w:rPr>
        <w:t xml:space="preserve"> </w:t>
      </w:r>
      <w:r>
        <w:t>and</w:t>
      </w:r>
      <w:r>
        <w:rPr>
          <w:spacing w:val="-4"/>
        </w:rPr>
        <w:t xml:space="preserve"> </w:t>
      </w:r>
      <w:r>
        <w:t>trauma</w:t>
      </w:r>
      <w:r>
        <w:rPr>
          <w:spacing w:val="-2"/>
        </w:rPr>
        <w:t xml:space="preserve"> </w:t>
      </w:r>
      <w:r>
        <w:t>can</w:t>
      </w:r>
      <w:r>
        <w:rPr>
          <w:spacing w:val="-5"/>
        </w:rPr>
        <w:t xml:space="preserve"> </w:t>
      </w:r>
      <w:r>
        <w:t>leave</w:t>
      </w:r>
      <w:r>
        <w:rPr>
          <w:spacing w:val="-3"/>
        </w:rPr>
        <w:t xml:space="preserve"> </w:t>
      </w:r>
      <w:r>
        <w:t>them vulnerable</w:t>
      </w:r>
      <w:r>
        <w:rPr>
          <w:spacing w:val="-4"/>
        </w:rPr>
        <w:t xml:space="preserve"> </w:t>
      </w:r>
      <w:r>
        <w:t>to</w:t>
      </w:r>
      <w:r>
        <w:rPr>
          <w:spacing w:val="-4"/>
        </w:rPr>
        <w:t xml:space="preserve"> </w:t>
      </w:r>
      <w:r>
        <w:t>further</w:t>
      </w:r>
      <w:r>
        <w:rPr>
          <w:spacing w:val="-4"/>
        </w:rPr>
        <w:t xml:space="preserve"> </w:t>
      </w:r>
      <w:r>
        <w:t>harm as</w:t>
      </w:r>
      <w:r>
        <w:rPr>
          <w:spacing w:val="-3"/>
        </w:rPr>
        <w:t xml:space="preserve"> </w:t>
      </w:r>
      <w:r>
        <w:t>well</w:t>
      </w:r>
      <w:r>
        <w:rPr>
          <w:spacing w:val="-3"/>
        </w:rPr>
        <w:t xml:space="preserve"> </w:t>
      </w:r>
      <w:r>
        <w:t>as</w:t>
      </w:r>
      <w:r>
        <w:rPr>
          <w:spacing w:val="-3"/>
        </w:rPr>
        <w:t xml:space="preserve"> </w:t>
      </w:r>
      <w:r>
        <w:t>potentially</w:t>
      </w:r>
      <w:r>
        <w:rPr>
          <w:spacing w:val="-4"/>
        </w:rPr>
        <w:t xml:space="preserve"> </w:t>
      </w:r>
      <w:r>
        <w:t xml:space="preserve">creating barriers to attendance, learning, </w:t>
      </w:r>
      <w:proofErr w:type="spellStart"/>
      <w:r>
        <w:t>behaviour</w:t>
      </w:r>
      <w:proofErr w:type="spellEnd"/>
      <w:r>
        <w:t xml:space="preserve"> and mental health.</w:t>
      </w:r>
    </w:p>
    <w:p w14:paraId="7C81BC43" w14:textId="77777777" w:rsidR="00A46852" w:rsidRDefault="004949D1">
      <w:pPr>
        <w:pStyle w:val="BodyText"/>
        <w:ind w:right="403"/>
      </w:pPr>
      <w:r>
        <w:t>The</w:t>
      </w:r>
      <w:r>
        <w:rPr>
          <w:spacing w:val="-5"/>
        </w:rPr>
        <w:t xml:space="preserve"> </w:t>
      </w:r>
      <w:r>
        <w:t>DSL</w:t>
      </w:r>
      <w:r>
        <w:rPr>
          <w:spacing w:val="-4"/>
        </w:rPr>
        <w:t xml:space="preserve"> </w:t>
      </w:r>
      <w:r>
        <w:t>and</w:t>
      </w:r>
      <w:r>
        <w:rPr>
          <w:spacing w:val="-3"/>
        </w:rPr>
        <w:t xml:space="preserve"> </w:t>
      </w:r>
      <w:r>
        <w:t>all</w:t>
      </w:r>
      <w:r>
        <w:rPr>
          <w:spacing w:val="-5"/>
        </w:rPr>
        <w:t xml:space="preserve"> </w:t>
      </w:r>
      <w:r>
        <w:t>members</w:t>
      </w:r>
      <w:r>
        <w:rPr>
          <w:spacing w:val="-5"/>
        </w:rPr>
        <w:t xml:space="preserve"> </w:t>
      </w:r>
      <w:r>
        <w:t>of</w:t>
      </w:r>
      <w:r>
        <w:rPr>
          <w:spacing w:val="-2"/>
        </w:rPr>
        <w:t xml:space="preserve"> </w:t>
      </w:r>
      <w:r>
        <w:t>staff</w:t>
      </w:r>
      <w:r>
        <w:rPr>
          <w:spacing w:val="-2"/>
        </w:rPr>
        <w:t xml:space="preserve"> </w:t>
      </w:r>
      <w:r>
        <w:t>will</w:t>
      </w:r>
      <w:r>
        <w:rPr>
          <w:spacing w:val="-3"/>
        </w:rPr>
        <w:t xml:space="preserve"> </w:t>
      </w:r>
      <w:r>
        <w:t>work with</w:t>
      </w:r>
      <w:r>
        <w:rPr>
          <w:spacing w:val="-2"/>
        </w:rPr>
        <w:t xml:space="preserve"> </w:t>
      </w:r>
      <w:r>
        <w:t>and</w:t>
      </w:r>
      <w:r>
        <w:rPr>
          <w:spacing w:val="-4"/>
        </w:rPr>
        <w:t xml:space="preserve"> </w:t>
      </w:r>
      <w:r>
        <w:t>support</w:t>
      </w:r>
      <w:r>
        <w:rPr>
          <w:spacing w:val="-4"/>
        </w:rPr>
        <w:t xml:space="preserve"> </w:t>
      </w:r>
      <w:r>
        <w:t>social</w:t>
      </w:r>
      <w:r>
        <w:rPr>
          <w:spacing w:val="-3"/>
        </w:rPr>
        <w:t xml:space="preserve"> </w:t>
      </w:r>
      <w:r>
        <w:t>workers</w:t>
      </w:r>
      <w:r>
        <w:rPr>
          <w:spacing w:val="-2"/>
        </w:rPr>
        <w:t xml:space="preserve"> </w:t>
      </w:r>
      <w:r>
        <w:t>to</w:t>
      </w:r>
      <w:r>
        <w:rPr>
          <w:spacing w:val="-5"/>
        </w:rPr>
        <w:t xml:space="preserve"> </w:t>
      </w:r>
      <w:r>
        <w:t>help</w:t>
      </w:r>
      <w:r>
        <w:rPr>
          <w:spacing w:val="-4"/>
        </w:rPr>
        <w:t xml:space="preserve"> </w:t>
      </w:r>
      <w:r>
        <w:t>protect</w:t>
      </w:r>
      <w:r>
        <w:rPr>
          <w:spacing w:val="-2"/>
        </w:rPr>
        <w:t xml:space="preserve"> </w:t>
      </w:r>
      <w:r>
        <w:t xml:space="preserve">vulnerable </w:t>
      </w:r>
      <w:r>
        <w:rPr>
          <w:spacing w:val="-2"/>
        </w:rPr>
        <w:t>children.</w:t>
      </w:r>
    </w:p>
    <w:p w14:paraId="18205259" w14:textId="77777777" w:rsidR="00A46852" w:rsidRDefault="004949D1">
      <w:pPr>
        <w:pStyle w:val="BodyText"/>
        <w:spacing w:before="119"/>
        <w:ind w:right="259"/>
      </w:pPr>
      <w:r>
        <w:t>Where we are aware that a pupil has a social worker, the DSL will always consider this fact to ensure any decisions</w:t>
      </w:r>
      <w:r>
        <w:rPr>
          <w:spacing w:val="-3"/>
        </w:rPr>
        <w:t xml:space="preserve"> </w:t>
      </w:r>
      <w:r>
        <w:t>are</w:t>
      </w:r>
      <w:r>
        <w:rPr>
          <w:spacing w:val="-4"/>
        </w:rPr>
        <w:t xml:space="preserve"> </w:t>
      </w:r>
      <w:r>
        <w:t>made</w:t>
      </w:r>
      <w:r>
        <w:rPr>
          <w:spacing w:val="-4"/>
        </w:rPr>
        <w:t xml:space="preserve"> </w:t>
      </w:r>
      <w:r>
        <w:t>in</w:t>
      </w:r>
      <w:r>
        <w:rPr>
          <w:spacing w:val="-2"/>
        </w:rPr>
        <w:t xml:space="preserve"> </w:t>
      </w:r>
      <w:r>
        <w:t>the</w:t>
      </w:r>
      <w:r>
        <w:rPr>
          <w:spacing w:val="-4"/>
        </w:rPr>
        <w:t xml:space="preserve"> </w:t>
      </w:r>
      <w:r>
        <w:t>best</w:t>
      </w:r>
      <w:r>
        <w:rPr>
          <w:spacing w:val="-4"/>
        </w:rPr>
        <w:t xml:space="preserve"> </w:t>
      </w:r>
      <w:r>
        <w:t>interests</w:t>
      </w:r>
      <w:r>
        <w:rPr>
          <w:spacing w:val="-3"/>
        </w:rPr>
        <w:t xml:space="preserve"> </w:t>
      </w:r>
      <w:r>
        <w:t>of</w:t>
      </w:r>
      <w:r>
        <w:rPr>
          <w:spacing w:val="-2"/>
        </w:rPr>
        <w:t xml:space="preserve"> </w:t>
      </w:r>
      <w:r>
        <w:t>the</w:t>
      </w:r>
      <w:r>
        <w:rPr>
          <w:spacing w:val="-4"/>
        </w:rPr>
        <w:t xml:space="preserve"> </w:t>
      </w:r>
      <w:r>
        <w:t>pupil’s</w:t>
      </w:r>
      <w:r>
        <w:rPr>
          <w:spacing w:val="-3"/>
        </w:rPr>
        <w:t xml:space="preserve"> </w:t>
      </w:r>
      <w:r>
        <w:t>safety,</w:t>
      </w:r>
      <w:r>
        <w:rPr>
          <w:spacing w:val="-2"/>
        </w:rPr>
        <w:t xml:space="preserve"> </w:t>
      </w:r>
      <w:r>
        <w:t>welfare</w:t>
      </w:r>
      <w:r>
        <w:rPr>
          <w:spacing w:val="-4"/>
        </w:rPr>
        <w:t xml:space="preserve"> </w:t>
      </w:r>
      <w:r>
        <w:t>and</w:t>
      </w:r>
      <w:r>
        <w:rPr>
          <w:spacing w:val="-4"/>
        </w:rPr>
        <w:t xml:space="preserve"> </w:t>
      </w:r>
      <w:r>
        <w:t>educational</w:t>
      </w:r>
      <w:r>
        <w:rPr>
          <w:spacing w:val="-3"/>
        </w:rPr>
        <w:t xml:space="preserve"> </w:t>
      </w:r>
      <w:r>
        <w:t>outcomes.</w:t>
      </w:r>
      <w:r>
        <w:rPr>
          <w:spacing w:val="-4"/>
        </w:rPr>
        <w:t xml:space="preserve"> </w:t>
      </w:r>
      <w:r>
        <w:t>For</w:t>
      </w:r>
      <w:r>
        <w:rPr>
          <w:spacing w:val="-3"/>
        </w:rPr>
        <w:t xml:space="preserve"> </w:t>
      </w:r>
      <w:r>
        <w:t>example, it will inform decisions about:</w:t>
      </w:r>
    </w:p>
    <w:p w14:paraId="2B03EB7D" w14:textId="77777777" w:rsidR="00A46852" w:rsidRDefault="004949D1">
      <w:pPr>
        <w:pStyle w:val="BodyText"/>
        <w:spacing w:line="364" w:lineRule="auto"/>
        <w:ind w:left="558" w:right="589"/>
      </w:pPr>
      <w:r>
        <w:rPr>
          <w:noProof/>
        </w:rPr>
        <w:drawing>
          <wp:anchor distT="0" distB="0" distL="0" distR="0" simplePos="0" relativeHeight="15815680" behindDoc="0" locked="0" layoutInCell="1" allowOverlap="1" wp14:anchorId="08F46D94" wp14:editId="241C8C27">
            <wp:simplePos x="0" y="0"/>
            <wp:positionH relativeFrom="page">
              <wp:posOffset>792480</wp:posOffset>
            </wp:positionH>
            <wp:positionV relativeFrom="paragraph">
              <wp:posOffset>157224</wp:posOffset>
            </wp:positionV>
            <wp:extent cx="24129" cy="38100"/>
            <wp:effectExtent l="0" t="0" r="0" b="0"/>
            <wp:wrapNone/>
            <wp:docPr id="175" name="Image 17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16192" behindDoc="0" locked="0" layoutInCell="1" allowOverlap="1" wp14:anchorId="76396F49" wp14:editId="146F296D">
            <wp:simplePos x="0" y="0"/>
            <wp:positionH relativeFrom="page">
              <wp:posOffset>792480</wp:posOffset>
            </wp:positionH>
            <wp:positionV relativeFrom="paragraph">
              <wp:posOffset>379474</wp:posOffset>
            </wp:positionV>
            <wp:extent cx="24129" cy="38100"/>
            <wp:effectExtent l="0" t="0" r="0" b="0"/>
            <wp:wrapNone/>
            <wp:docPr id="176" name="Image 17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descr="*"/>
                    <pic:cNvPicPr/>
                  </pic:nvPicPr>
                  <pic:blipFill>
                    <a:blip r:embed="rId22" cstate="print"/>
                    <a:stretch>
                      <a:fillRect/>
                    </a:stretch>
                  </pic:blipFill>
                  <pic:spPr>
                    <a:xfrm>
                      <a:off x="0" y="0"/>
                      <a:ext cx="24129" cy="38100"/>
                    </a:xfrm>
                    <a:prstGeom prst="rect">
                      <a:avLst/>
                    </a:prstGeom>
                  </pic:spPr>
                </pic:pic>
              </a:graphicData>
            </a:graphic>
          </wp:anchor>
        </w:drawing>
      </w:r>
      <w:r>
        <w:t>Responding</w:t>
      </w:r>
      <w:r>
        <w:rPr>
          <w:spacing w:val="-5"/>
        </w:rPr>
        <w:t xml:space="preserve"> </w:t>
      </w:r>
      <w:r>
        <w:t>to</w:t>
      </w:r>
      <w:r>
        <w:rPr>
          <w:spacing w:val="-3"/>
        </w:rPr>
        <w:t xml:space="preserve"> </w:t>
      </w:r>
      <w:proofErr w:type="spellStart"/>
      <w:r>
        <w:t>unauthorised</w:t>
      </w:r>
      <w:proofErr w:type="spellEnd"/>
      <w:r>
        <w:rPr>
          <w:spacing w:val="-5"/>
        </w:rPr>
        <w:t xml:space="preserve"> </w:t>
      </w:r>
      <w:r>
        <w:t>absence</w:t>
      </w:r>
      <w:r>
        <w:rPr>
          <w:spacing w:val="-5"/>
        </w:rPr>
        <w:t xml:space="preserve"> </w:t>
      </w:r>
      <w:r>
        <w:t>or</w:t>
      </w:r>
      <w:r>
        <w:rPr>
          <w:spacing w:val="-4"/>
        </w:rPr>
        <w:t xml:space="preserve"> </w:t>
      </w:r>
      <w:r>
        <w:t>missing</w:t>
      </w:r>
      <w:r>
        <w:rPr>
          <w:spacing w:val="-6"/>
        </w:rPr>
        <w:t xml:space="preserve"> </w:t>
      </w:r>
      <w:r>
        <w:t>education</w:t>
      </w:r>
      <w:r>
        <w:rPr>
          <w:spacing w:val="-3"/>
        </w:rPr>
        <w:t xml:space="preserve"> </w:t>
      </w:r>
      <w:r>
        <w:t>where</w:t>
      </w:r>
      <w:r>
        <w:rPr>
          <w:spacing w:val="-5"/>
        </w:rPr>
        <w:t xml:space="preserve"> </w:t>
      </w:r>
      <w:r>
        <w:t>there</w:t>
      </w:r>
      <w:r>
        <w:rPr>
          <w:spacing w:val="-5"/>
        </w:rPr>
        <w:t xml:space="preserve"> </w:t>
      </w:r>
      <w:r>
        <w:t>are</w:t>
      </w:r>
      <w:r>
        <w:rPr>
          <w:spacing w:val="-5"/>
        </w:rPr>
        <w:t xml:space="preserve"> </w:t>
      </w:r>
      <w:r>
        <w:t>known</w:t>
      </w:r>
      <w:r>
        <w:rPr>
          <w:spacing w:val="-5"/>
        </w:rPr>
        <w:t xml:space="preserve"> </w:t>
      </w:r>
      <w:r>
        <w:t>safeguarding</w:t>
      </w:r>
      <w:r>
        <w:rPr>
          <w:spacing w:val="-3"/>
        </w:rPr>
        <w:t xml:space="preserve"> </w:t>
      </w:r>
      <w:r>
        <w:t xml:space="preserve">risks </w:t>
      </w:r>
      <w:proofErr w:type="gramStart"/>
      <w:r>
        <w:t>The</w:t>
      </w:r>
      <w:proofErr w:type="gramEnd"/>
      <w:r>
        <w:t xml:space="preserve"> provision of pastoral and/or academic support</w:t>
      </w:r>
    </w:p>
    <w:p w14:paraId="506DD501" w14:textId="77777777" w:rsidR="00A46852" w:rsidRDefault="00A46852">
      <w:pPr>
        <w:pStyle w:val="BodyText"/>
        <w:spacing w:before="4"/>
        <w:ind w:left="0"/>
        <w:rPr>
          <w:sz w:val="30"/>
        </w:rPr>
      </w:pPr>
    </w:p>
    <w:p w14:paraId="209162DA" w14:textId="77777777" w:rsidR="00A46852" w:rsidRPr="002175C0" w:rsidRDefault="004949D1">
      <w:pPr>
        <w:pStyle w:val="Heading1"/>
        <w:numPr>
          <w:ilvl w:val="0"/>
          <w:numId w:val="14"/>
        </w:numPr>
        <w:tabs>
          <w:tab w:val="left" w:pos="686"/>
        </w:tabs>
        <w:ind w:left="686" w:hanging="469"/>
        <w:jc w:val="left"/>
      </w:pPr>
      <w:bookmarkStart w:id="19" w:name="_bookmark12"/>
      <w:bookmarkEnd w:id="19"/>
      <w:r w:rsidRPr="002175C0">
        <w:t>Looked-after</w:t>
      </w:r>
      <w:r w:rsidRPr="002175C0">
        <w:rPr>
          <w:spacing w:val="-9"/>
        </w:rPr>
        <w:t xml:space="preserve"> </w:t>
      </w:r>
      <w:r w:rsidRPr="002175C0">
        <w:t>and</w:t>
      </w:r>
      <w:r w:rsidRPr="002175C0">
        <w:rPr>
          <w:spacing w:val="-7"/>
        </w:rPr>
        <w:t xml:space="preserve"> </w:t>
      </w:r>
      <w:r w:rsidRPr="002175C0">
        <w:t>previously</w:t>
      </w:r>
      <w:r w:rsidRPr="002175C0">
        <w:rPr>
          <w:spacing w:val="-15"/>
        </w:rPr>
        <w:t xml:space="preserve"> </w:t>
      </w:r>
      <w:r w:rsidRPr="002175C0">
        <w:t>looked-after</w:t>
      </w:r>
      <w:r w:rsidRPr="002175C0">
        <w:rPr>
          <w:spacing w:val="-8"/>
        </w:rPr>
        <w:t xml:space="preserve"> </w:t>
      </w:r>
      <w:r w:rsidRPr="002175C0">
        <w:rPr>
          <w:spacing w:val="-2"/>
        </w:rPr>
        <w:t>children</w:t>
      </w:r>
    </w:p>
    <w:p w14:paraId="048A16B9" w14:textId="77777777" w:rsidR="00A46852" w:rsidRDefault="004949D1">
      <w:pPr>
        <w:pStyle w:val="BodyText"/>
      </w:pPr>
      <w:r>
        <w:t>We</w:t>
      </w:r>
      <w:r>
        <w:rPr>
          <w:spacing w:val="-5"/>
        </w:rPr>
        <w:t xml:space="preserve"> </w:t>
      </w:r>
      <w:r>
        <w:t>will</w:t>
      </w:r>
      <w:r>
        <w:rPr>
          <w:spacing w:val="-4"/>
        </w:rPr>
        <w:t xml:space="preserve"> </w:t>
      </w:r>
      <w:r>
        <w:t>ensure</w:t>
      </w:r>
      <w:r>
        <w:rPr>
          <w:spacing w:val="-3"/>
        </w:rPr>
        <w:t xml:space="preserve"> </w:t>
      </w:r>
      <w:r>
        <w:t>that</w:t>
      </w:r>
      <w:r>
        <w:rPr>
          <w:spacing w:val="-3"/>
        </w:rPr>
        <w:t xml:space="preserve"> </w:t>
      </w:r>
      <w:r>
        <w:t>staff</w:t>
      </w:r>
      <w:r>
        <w:rPr>
          <w:spacing w:val="-1"/>
        </w:rPr>
        <w:t xml:space="preserve"> </w:t>
      </w:r>
      <w:r>
        <w:t>have</w:t>
      </w:r>
      <w:r>
        <w:rPr>
          <w:spacing w:val="-3"/>
        </w:rPr>
        <w:t xml:space="preserve"> </w:t>
      </w:r>
      <w:r>
        <w:t>the</w:t>
      </w:r>
      <w:r>
        <w:rPr>
          <w:spacing w:val="-4"/>
        </w:rPr>
        <w:t xml:space="preserve"> </w:t>
      </w:r>
      <w:r>
        <w:t>skills,</w:t>
      </w:r>
      <w:r>
        <w:rPr>
          <w:spacing w:val="-3"/>
        </w:rPr>
        <w:t xml:space="preserve"> </w:t>
      </w:r>
      <w:r>
        <w:t>knowledge</w:t>
      </w:r>
      <w:r>
        <w:rPr>
          <w:spacing w:val="-3"/>
        </w:rPr>
        <w:t xml:space="preserve"> </w:t>
      </w:r>
      <w:r>
        <w:t>and</w:t>
      </w:r>
      <w:r>
        <w:rPr>
          <w:spacing w:val="-3"/>
        </w:rPr>
        <w:t xml:space="preserve"> </w:t>
      </w:r>
      <w:r>
        <w:t>understanding</w:t>
      </w:r>
      <w:r>
        <w:rPr>
          <w:spacing w:val="-3"/>
        </w:rPr>
        <w:t xml:space="preserve"> </w:t>
      </w:r>
      <w:r>
        <w:t>to</w:t>
      </w:r>
      <w:r>
        <w:rPr>
          <w:spacing w:val="-1"/>
        </w:rPr>
        <w:t xml:space="preserve"> </w:t>
      </w:r>
      <w:r>
        <w:t>keep</w:t>
      </w:r>
      <w:r>
        <w:rPr>
          <w:spacing w:val="-3"/>
        </w:rPr>
        <w:t xml:space="preserve"> </w:t>
      </w:r>
      <w:r>
        <w:t>looked-after</w:t>
      </w:r>
      <w:r>
        <w:rPr>
          <w:spacing w:val="-3"/>
        </w:rPr>
        <w:t xml:space="preserve"> </w:t>
      </w:r>
      <w:r>
        <w:t>children</w:t>
      </w:r>
      <w:r>
        <w:rPr>
          <w:spacing w:val="-1"/>
        </w:rPr>
        <w:t xml:space="preserve"> </w:t>
      </w:r>
      <w:r>
        <w:t>and previously looked-after children safe. In particular, we will ensure that:</w:t>
      </w:r>
    </w:p>
    <w:p w14:paraId="40965C4C" w14:textId="77777777" w:rsidR="00A46852" w:rsidRDefault="004949D1">
      <w:pPr>
        <w:pStyle w:val="BodyText"/>
        <w:spacing w:before="120"/>
        <w:ind w:left="558" w:right="403"/>
      </w:pPr>
      <w:r>
        <w:rPr>
          <w:noProof/>
        </w:rPr>
        <w:drawing>
          <wp:anchor distT="0" distB="0" distL="0" distR="0" simplePos="0" relativeHeight="15816704" behindDoc="0" locked="0" layoutInCell="1" allowOverlap="1" wp14:anchorId="0794EF47" wp14:editId="77AC1E80">
            <wp:simplePos x="0" y="0"/>
            <wp:positionH relativeFrom="page">
              <wp:posOffset>792480</wp:posOffset>
            </wp:positionH>
            <wp:positionV relativeFrom="paragraph">
              <wp:posOffset>156208</wp:posOffset>
            </wp:positionV>
            <wp:extent cx="24129" cy="38100"/>
            <wp:effectExtent l="0" t="0" r="0" b="0"/>
            <wp:wrapNone/>
            <wp:docPr id="177" name="Image 17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descr="*"/>
                    <pic:cNvPicPr/>
                  </pic:nvPicPr>
                  <pic:blipFill>
                    <a:blip r:embed="rId22" cstate="print"/>
                    <a:stretch>
                      <a:fillRect/>
                    </a:stretch>
                  </pic:blipFill>
                  <pic:spPr>
                    <a:xfrm>
                      <a:off x="0" y="0"/>
                      <a:ext cx="24129" cy="38100"/>
                    </a:xfrm>
                    <a:prstGeom prst="rect">
                      <a:avLst/>
                    </a:prstGeom>
                  </pic:spPr>
                </pic:pic>
              </a:graphicData>
            </a:graphic>
          </wp:anchor>
        </w:drawing>
      </w:r>
      <w:r>
        <w:t>Appropriate</w:t>
      </w:r>
      <w:r>
        <w:rPr>
          <w:spacing w:val="-4"/>
        </w:rPr>
        <w:t xml:space="preserve"> </w:t>
      </w:r>
      <w:r>
        <w:t>staff</w:t>
      </w:r>
      <w:r>
        <w:rPr>
          <w:spacing w:val="-1"/>
        </w:rPr>
        <w:t xml:space="preserve"> </w:t>
      </w:r>
      <w:r>
        <w:t>have</w:t>
      </w:r>
      <w:r>
        <w:rPr>
          <w:spacing w:val="-1"/>
        </w:rPr>
        <w:t xml:space="preserve"> </w:t>
      </w:r>
      <w:r>
        <w:t>relevant</w:t>
      </w:r>
      <w:r>
        <w:rPr>
          <w:spacing w:val="-1"/>
        </w:rPr>
        <w:t xml:space="preserve"> </w:t>
      </w:r>
      <w:r>
        <w:t>information</w:t>
      </w:r>
      <w:r>
        <w:rPr>
          <w:spacing w:val="-4"/>
        </w:rPr>
        <w:t xml:space="preserve"> </w:t>
      </w:r>
      <w:r>
        <w:t>about</w:t>
      </w:r>
      <w:r>
        <w:rPr>
          <w:spacing w:val="-3"/>
        </w:rPr>
        <w:t xml:space="preserve"> </w:t>
      </w:r>
      <w:proofErr w:type="gramStart"/>
      <w:r>
        <w:t>children’s</w:t>
      </w:r>
      <w:proofErr w:type="gramEnd"/>
      <w:r>
        <w:t xml:space="preserve"> looked</w:t>
      </w:r>
      <w:r>
        <w:rPr>
          <w:spacing w:val="-4"/>
        </w:rPr>
        <w:t xml:space="preserve"> </w:t>
      </w:r>
      <w:r>
        <w:t>after</w:t>
      </w:r>
      <w:r>
        <w:rPr>
          <w:spacing w:val="-3"/>
        </w:rPr>
        <w:t xml:space="preserve"> </w:t>
      </w:r>
      <w:r>
        <w:t>legal</w:t>
      </w:r>
      <w:r>
        <w:rPr>
          <w:spacing w:val="-4"/>
        </w:rPr>
        <w:t xml:space="preserve"> </w:t>
      </w:r>
      <w:r>
        <w:t>status,</w:t>
      </w:r>
      <w:r>
        <w:rPr>
          <w:spacing w:val="-3"/>
        </w:rPr>
        <w:t xml:space="preserve"> </w:t>
      </w:r>
      <w:r>
        <w:t>contact arrangements</w:t>
      </w:r>
      <w:r>
        <w:rPr>
          <w:spacing w:val="-6"/>
        </w:rPr>
        <w:t xml:space="preserve"> </w:t>
      </w:r>
      <w:r>
        <w:t>with</w:t>
      </w:r>
      <w:r>
        <w:rPr>
          <w:spacing w:val="-9"/>
        </w:rPr>
        <w:t xml:space="preserve"> </w:t>
      </w:r>
      <w:r>
        <w:t>birth</w:t>
      </w:r>
      <w:r>
        <w:rPr>
          <w:spacing w:val="-9"/>
        </w:rPr>
        <w:t xml:space="preserve"> </w:t>
      </w:r>
      <w:r>
        <w:t>parents</w:t>
      </w:r>
      <w:r>
        <w:rPr>
          <w:spacing w:val="-8"/>
        </w:rPr>
        <w:t xml:space="preserve"> </w:t>
      </w:r>
      <w:r>
        <w:t>or</w:t>
      </w:r>
      <w:r>
        <w:rPr>
          <w:spacing w:val="-8"/>
        </w:rPr>
        <w:t xml:space="preserve"> </w:t>
      </w:r>
      <w:r>
        <w:t>those</w:t>
      </w:r>
      <w:r>
        <w:rPr>
          <w:spacing w:val="-7"/>
        </w:rPr>
        <w:t xml:space="preserve"> </w:t>
      </w:r>
      <w:r>
        <w:t>with</w:t>
      </w:r>
      <w:r>
        <w:rPr>
          <w:spacing w:val="-6"/>
        </w:rPr>
        <w:t xml:space="preserve"> </w:t>
      </w:r>
      <w:r>
        <w:t>parental</w:t>
      </w:r>
      <w:r>
        <w:rPr>
          <w:spacing w:val="-6"/>
        </w:rPr>
        <w:t xml:space="preserve"> </w:t>
      </w:r>
      <w:r>
        <w:t>responsibility,</w:t>
      </w:r>
      <w:r>
        <w:rPr>
          <w:spacing w:val="-9"/>
        </w:rPr>
        <w:t xml:space="preserve"> </w:t>
      </w:r>
      <w:r>
        <w:t>and</w:t>
      </w:r>
      <w:r>
        <w:rPr>
          <w:spacing w:val="-9"/>
        </w:rPr>
        <w:t xml:space="preserve"> </w:t>
      </w:r>
      <w:r>
        <w:t>care</w:t>
      </w:r>
      <w:r>
        <w:rPr>
          <w:spacing w:val="-6"/>
        </w:rPr>
        <w:t xml:space="preserve"> </w:t>
      </w:r>
      <w:r>
        <w:rPr>
          <w:spacing w:val="-2"/>
        </w:rPr>
        <w:t>arrangements</w:t>
      </w:r>
    </w:p>
    <w:p w14:paraId="635FA613" w14:textId="77777777" w:rsidR="00A46852" w:rsidRDefault="004949D1">
      <w:pPr>
        <w:pStyle w:val="BodyText"/>
        <w:ind w:left="558"/>
      </w:pPr>
      <w:r>
        <w:rPr>
          <w:noProof/>
        </w:rPr>
        <w:drawing>
          <wp:anchor distT="0" distB="0" distL="0" distR="0" simplePos="0" relativeHeight="15817216" behindDoc="0" locked="0" layoutInCell="1" allowOverlap="1" wp14:anchorId="211B1F0B" wp14:editId="2882BD4B">
            <wp:simplePos x="0" y="0"/>
            <wp:positionH relativeFrom="page">
              <wp:posOffset>792480</wp:posOffset>
            </wp:positionH>
            <wp:positionV relativeFrom="paragraph">
              <wp:posOffset>156970</wp:posOffset>
            </wp:positionV>
            <wp:extent cx="24129" cy="38100"/>
            <wp:effectExtent l="0" t="0" r="0" b="0"/>
            <wp:wrapNone/>
            <wp:docPr id="178" name="Image 17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9"/>
        </w:rPr>
        <w:t xml:space="preserve"> </w:t>
      </w:r>
      <w:r>
        <w:t>DSL</w:t>
      </w:r>
      <w:r>
        <w:rPr>
          <w:spacing w:val="-7"/>
        </w:rPr>
        <w:t xml:space="preserve"> </w:t>
      </w:r>
      <w:r>
        <w:t>has</w:t>
      </w:r>
      <w:r>
        <w:rPr>
          <w:spacing w:val="-7"/>
        </w:rPr>
        <w:t xml:space="preserve"> </w:t>
      </w:r>
      <w:r>
        <w:t>details</w:t>
      </w:r>
      <w:r>
        <w:rPr>
          <w:spacing w:val="-6"/>
        </w:rPr>
        <w:t xml:space="preserve"> </w:t>
      </w:r>
      <w:r>
        <w:t>of</w:t>
      </w:r>
      <w:r>
        <w:rPr>
          <w:spacing w:val="-6"/>
        </w:rPr>
        <w:t xml:space="preserve"> </w:t>
      </w:r>
      <w:r>
        <w:t>children’s</w:t>
      </w:r>
      <w:r>
        <w:rPr>
          <w:spacing w:val="-6"/>
        </w:rPr>
        <w:t xml:space="preserve"> </w:t>
      </w:r>
      <w:r>
        <w:t>social</w:t>
      </w:r>
      <w:r>
        <w:rPr>
          <w:spacing w:val="-6"/>
        </w:rPr>
        <w:t xml:space="preserve"> </w:t>
      </w:r>
      <w:r>
        <w:t>workers</w:t>
      </w:r>
      <w:r>
        <w:rPr>
          <w:spacing w:val="-6"/>
        </w:rPr>
        <w:t xml:space="preserve"> </w:t>
      </w:r>
      <w:r>
        <w:t>and</w:t>
      </w:r>
      <w:r>
        <w:rPr>
          <w:spacing w:val="-7"/>
        </w:rPr>
        <w:t xml:space="preserve"> </w:t>
      </w:r>
      <w:r>
        <w:t>relevant</w:t>
      </w:r>
      <w:r>
        <w:rPr>
          <w:spacing w:val="-6"/>
        </w:rPr>
        <w:t xml:space="preserve"> </w:t>
      </w:r>
      <w:r>
        <w:t>virtual</w:t>
      </w:r>
      <w:r>
        <w:rPr>
          <w:spacing w:val="-8"/>
        </w:rPr>
        <w:t xml:space="preserve"> </w:t>
      </w:r>
      <w:r>
        <w:t>school</w:t>
      </w:r>
      <w:r>
        <w:rPr>
          <w:spacing w:val="-7"/>
        </w:rPr>
        <w:t xml:space="preserve"> </w:t>
      </w:r>
      <w:r>
        <w:rPr>
          <w:spacing w:val="-2"/>
        </w:rPr>
        <w:t>heads</w:t>
      </w:r>
    </w:p>
    <w:p w14:paraId="67731844" w14:textId="3048A575" w:rsidR="00A46852" w:rsidRDefault="004949D1">
      <w:pPr>
        <w:pStyle w:val="BodyText"/>
        <w:spacing w:before="118"/>
      </w:pPr>
      <w:r>
        <w:t>We</w:t>
      </w:r>
      <w:r>
        <w:rPr>
          <w:spacing w:val="-1"/>
        </w:rPr>
        <w:t xml:space="preserve"> </w:t>
      </w:r>
      <w:r>
        <w:t xml:space="preserve">have appointed a designated teacher, </w:t>
      </w:r>
      <w:r w:rsidR="00DC7CED">
        <w:t>Pamela Bell</w:t>
      </w:r>
      <w:r w:rsidR="00A03C92">
        <w:t>, SENCO,</w:t>
      </w:r>
      <w:r>
        <w:t xml:space="preserve"> who is responsible for promoting the educational</w:t>
      </w:r>
      <w:r>
        <w:rPr>
          <w:spacing w:val="-3"/>
        </w:rPr>
        <w:t xml:space="preserve"> </w:t>
      </w:r>
      <w:r>
        <w:t>achievement</w:t>
      </w:r>
      <w:r>
        <w:rPr>
          <w:spacing w:val="-4"/>
        </w:rPr>
        <w:t xml:space="preserve"> </w:t>
      </w:r>
      <w:r>
        <w:t>of</w:t>
      </w:r>
      <w:r>
        <w:rPr>
          <w:spacing w:val="-2"/>
        </w:rPr>
        <w:t xml:space="preserve"> </w:t>
      </w:r>
      <w:r>
        <w:t>looked-after</w:t>
      </w:r>
      <w:r>
        <w:rPr>
          <w:spacing w:val="-4"/>
        </w:rPr>
        <w:t xml:space="preserve"> </w:t>
      </w:r>
      <w:r>
        <w:t>children</w:t>
      </w:r>
      <w:r>
        <w:rPr>
          <w:spacing w:val="-2"/>
        </w:rPr>
        <w:t xml:space="preserve"> </w:t>
      </w:r>
      <w:r>
        <w:t>and</w:t>
      </w:r>
      <w:r>
        <w:rPr>
          <w:spacing w:val="-2"/>
        </w:rPr>
        <w:t xml:space="preserve"> </w:t>
      </w:r>
      <w:r>
        <w:t>previously</w:t>
      </w:r>
      <w:r>
        <w:rPr>
          <w:spacing w:val="-5"/>
        </w:rPr>
        <w:t xml:space="preserve"> </w:t>
      </w:r>
      <w:r>
        <w:t>looked-after</w:t>
      </w:r>
      <w:r>
        <w:rPr>
          <w:spacing w:val="-4"/>
        </w:rPr>
        <w:t xml:space="preserve"> </w:t>
      </w:r>
      <w:r>
        <w:t>children</w:t>
      </w:r>
      <w:r>
        <w:rPr>
          <w:spacing w:val="-4"/>
        </w:rPr>
        <w:t xml:space="preserve"> </w:t>
      </w:r>
      <w:r>
        <w:t>in</w:t>
      </w:r>
      <w:r>
        <w:rPr>
          <w:spacing w:val="-4"/>
        </w:rPr>
        <w:t xml:space="preserve"> </w:t>
      </w:r>
      <w:r>
        <w:t>line</w:t>
      </w:r>
      <w:r>
        <w:rPr>
          <w:spacing w:val="-2"/>
        </w:rPr>
        <w:t xml:space="preserve"> </w:t>
      </w:r>
      <w:r>
        <w:t>with</w:t>
      </w:r>
      <w:r>
        <w:rPr>
          <w:spacing w:val="-2"/>
        </w:rPr>
        <w:t xml:space="preserve"> </w:t>
      </w:r>
      <w:hyperlink r:id="rId69">
        <w:r>
          <w:rPr>
            <w:color w:val="0071CC"/>
            <w:u w:val="single" w:color="0071CC"/>
          </w:rPr>
          <w:t>statutory</w:t>
        </w:r>
      </w:hyperlink>
      <w:r>
        <w:rPr>
          <w:color w:val="0071CC"/>
        </w:rPr>
        <w:t xml:space="preserve"> </w:t>
      </w:r>
      <w:hyperlink r:id="rId70">
        <w:r>
          <w:rPr>
            <w:color w:val="0071CC"/>
            <w:spacing w:val="-2"/>
            <w:u w:val="single" w:color="0071CC"/>
          </w:rPr>
          <w:t>guidance</w:t>
        </w:r>
        <w:r>
          <w:rPr>
            <w:spacing w:val="-2"/>
          </w:rPr>
          <w:t>.</w:t>
        </w:r>
      </w:hyperlink>
    </w:p>
    <w:p w14:paraId="4576E216" w14:textId="77777777" w:rsidR="00A46852" w:rsidRDefault="004949D1">
      <w:pPr>
        <w:pStyle w:val="BodyText"/>
        <w:spacing w:before="122"/>
        <w:ind w:right="289"/>
      </w:pPr>
      <w:r>
        <w:t>The</w:t>
      </w:r>
      <w:r>
        <w:rPr>
          <w:spacing w:val="-5"/>
        </w:rPr>
        <w:t xml:space="preserve"> </w:t>
      </w:r>
      <w:r>
        <w:t>designated</w:t>
      </w:r>
      <w:r>
        <w:rPr>
          <w:spacing w:val="-4"/>
        </w:rPr>
        <w:t xml:space="preserve"> </w:t>
      </w:r>
      <w:r>
        <w:t>teacher</w:t>
      </w:r>
      <w:r>
        <w:rPr>
          <w:spacing w:val="-3"/>
        </w:rPr>
        <w:t xml:space="preserve"> </w:t>
      </w:r>
      <w:r>
        <w:t>is appropriately</w:t>
      </w:r>
      <w:r>
        <w:rPr>
          <w:spacing w:val="-7"/>
        </w:rPr>
        <w:t xml:space="preserve"> </w:t>
      </w:r>
      <w:r>
        <w:t>trained</w:t>
      </w:r>
      <w:r>
        <w:rPr>
          <w:spacing w:val="-4"/>
        </w:rPr>
        <w:t xml:space="preserve"> </w:t>
      </w:r>
      <w:r>
        <w:t>and</w:t>
      </w:r>
      <w:r>
        <w:rPr>
          <w:spacing w:val="-4"/>
        </w:rPr>
        <w:t xml:space="preserve"> </w:t>
      </w:r>
      <w:r>
        <w:t>has</w:t>
      </w:r>
      <w:r>
        <w:rPr>
          <w:spacing w:val="-2"/>
        </w:rPr>
        <w:t xml:space="preserve"> </w:t>
      </w:r>
      <w:r>
        <w:t>the</w:t>
      </w:r>
      <w:r>
        <w:rPr>
          <w:spacing w:val="-5"/>
        </w:rPr>
        <w:t xml:space="preserve"> </w:t>
      </w:r>
      <w:r>
        <w:t>relevant</w:t>
      </w:r>
      <w:r>
        <w:rPr>
          <w:spacing w:val="-4"/>
        </w:rPr>
        <w:t xml:space="preserve"> </w:t>
      </w:r>
      <w:r>
        <w:t>qualifications</w:t>
      </w:r>
      <w:r>
        <w:rPr>
          <w:spacing w:val="-3"/>
        </w:rPr>
        <w:t xml:space="preserve"> </w:t>
      </w:r>
      <w:r>
        <w:t>and</w:t>
      </w:r>
      <w:r>
        <w:rPr>
          <w:spacing w:val="-4"/>
        </w:rPr>
        <w:t xml:space="preserve"> </w:t>
      </w:r>
      <w:r>
        <w:t>experience to</w:t>
      </w:r>
      <w:r>
        <w:rPr>
          <w:spacing w:val="-2"/>
        </w:rPr>
        <w:t xml:space="preserve"> </w:t>
      </w:r>
      <w:r>
        <w:t>perform the role.</w:t>
      </w:r>
    </w:p>
    <w:p w14:paraId="7CCC49B8" w14:textId="77777777" w:rsidR="00A46852" w:rsidRDefault="004949D1">
      <w:pPr>
        <w:pStyle w:val="BodyText"/>
        <w:spacing w:before="120"/>
      </w:pPr>
      <w:r>
        <w:t>As</w:t>
      </w:r>
      <w:r>
        <w:rPr>
          <w:spacing w:val="-7"/>
        </w:rPr>
        <w:t xml:space="preserve"> </w:t>
      </w:r>
      <w:r>
        <w:t>part</w:t>
      </w:r>
      <w:r>
        <w:rPr>
          <w:spacing w:val="-5"/>
        </w:rPr>
        <w:t xml:space="preserve"> </w:t>
      </w:r>
      <w:r>
        <w:t>of</w:t>
      </w:r>
      <w:r>
        <w:rPr>
          <w:spacing w:val="-6"/>
        </w:rPr>
        <w:t xml:space="preserve"> </w:t>
      </w:r>
      <w:r>
        <w:t>their</w:t>
      </w:r>
      <w:r>
        <w:rPr>
          <w:spacing w:val="-6"/>
        </w:rPr>
        <w:t xml:space="preserve"> </w:t>
      </w:r>
      <w:r>
        <w:t>role,</w:t>
      </w:r>
      <w:r>
        <w:rPr>
          <w:spacing w:val="-5"/>
        </w:rPr>
        <w:t xml:space="preserve"> </w:t>
      </w:r>
      <w:r>
        <w:t>the</w:t>
      </w:r>
      <w:r>
        <w:rPr>
          <w:spacing w:val="-6"/>
        </w:rPr>
        <w:t xml:space="preserve"> </w:t>
      </w:r>
      <w:r>
        <w:t>designated</w:t>
      </w:r>
      <w:r>
        <w:rPr>
          <w:spacing w:val="-8"/>
        </w:rPr>
        <w:t xml:space="preserve"> </w:t>
      </w:r>
      <w:r>
        <w:t>teacher</w:t>
      </w:r>
      <w:r>
        <w:rPr>
          <w:spacing w:val="-5"/>
        </w:rPr>
        <w:t xml:space="preserve"> </w:t>
      </w:r>
      <w:r>
        <w:rPr>
          <w:spacing w:val="-4"/>
        </w:rPr>
        <w:t>will:</w:t>
      </w:r>
    </w:p>
    <w:p w14:paraId="44350EFB" w14:textId="77777777" w:rsidR="00A46852" w:rsidRDefault="004949D1">
      <w:pPr>
        <w:pStyle w:val="BodyText"/>
        <w:spacing w:before="118"/>
        <w:ind w:left="558" w:right="403"/>
      </w:pPr>
      <w:r>
        <w:rPr>
          <w:noProof/>
        </w:rPr>
        <w:drawing>
          <wp:anchor distT="0" distB="0" distL="0" distR="0" simplePos="0" relativeHeight="15817728" behindDoc="0" locked="0" layoutInCell="1" allowOverlap="1" wp14:anchorId="3AA4A6FC" wp14:editId="59A6E8FD">
            <wp:simplePos x="0" y="0"/>
            <wp:positionH relativeFrom="page">
              <wp:posOffset>792480</wp:posOffset>
            </wp:positionH>
            <wp:positionV relativeFrom="paragraph">
              <wp:posOffset>155065</wp:posOffset>
            </wp:positionV>
            <wp:extent cx="24129" cy="38100"/>
            <wp:effectExtent l="0" t="0" r="0" b="0"/>
            <wp:wrapNone/>
            <wp:docPr id="179" name="Image 17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descr="*"/>
                    <pic:cNvPicPr/>
                  </pic:nvPicPr>
                  <pic:blipFill>
                    <a:blip r:embed="rId22" cstate="print"/>
                    <a:stretch>
                      <a:fillRect/>
                    </a:stretch>
                  </pic:blipFill>
                  <pic:spPr>
                    <a:xfrm>
                      <a:off x="0" y="0"/>
                      <a:ext cx="24129" cy="38100"/>
                    </a:xfrm>
                    <a:prstGeom prst="rect">
                      <a:avLst/>
                    </a:prstGeom>
                  </pic:spPr>
                </pic:pic>
              </a:graphicData>
            </a:graphic>
          </wp:anchor>
        </w:drawing>
      </w:r>
      <w:r>
        <w:t>Work</w:t>
      </w:r>
      <w:r>
        <w:rPr>
          <w:spacing w:val="-3"/>
        </w:rPr>
        <w:t xml:space="preserve"> </w:t>
      </w:r>
      <w:r>
        <w:t>closely</w:t>
      </w:r>
      <w:r>
        <w:rPr>
          <w:spacing w:val="-5"/>
        </w:rPr>
        <w:t xml:space="preserve"> </w:t>
      </w:r>
      <w:r>
        <w:t>with</w:t>
      </w:r>
      <w:r>
        <w:rPr>
          <w:spacing w:val="-4"/>
        </w:rPr>
        <w:t xml:space="preserve"> </w:t>
      </w:r>
      <w:r>
        <w:t>the</w:t>
      </w:r>
      <w:r>
        <w:rPr>
          <w:spacing w:val="-4"/>
        </w:rPr>
        <w:t xml:space="preserve"> </w:t>
      </w:r>
      <w:r>
        <w:t>DSL</w:t>
      </w:r>
      <w:r>
        <w:rPr>
          <w:spacing w:val="-4"/>
        </w:rPr>
        <w:t xml:space="preserve"> </w:t>
      </w:r>
      <w:r>
        <w:t>to</w:t>
      </w:r>
      <w:r>
        <w:rPr>
          <w:spacing w:val="-4"/>
        </w:rPr>
        <w:t xml:space="preserve"> </w:t>
      </w:r>
      <w:r>
        <w:t>ensure</w:t>
      </w:r>
      <w:r>
        <w:rPr>
          <w:spacing w:val="-2"/>
        </w:rPr>
        <w:t xml:space="preserve"> </w:t>
      </w:r>
      <w:r>
        <w:t>that</w:t>
      </w:r>
      <w:r>
        <w:rPr>
          <w:spacing w:val="-2"/>
        </w:rPr>
        <w:t xml:space="preserve"> </w:t>
      </w:r>
      <w:r>
        <w:t>any</w:t>
      </w:r>
      <w:r>
        <w:rPr>
          <w:spacing w:val="-6"/>
        </w:rPr>
        <w:t xml:space="preserve"> </w:t>
      </w:r>
      <w:r>
        <w:t>safeguarding</w:t>
      </w:r>
      <w:r>
        <w:rPr>
          <w:spacing w:val="-4"/>
        </w:rPr>
        <w:t xml:space="preserve"> </w:t>
      </w:r>
      <w:r>
        <w:t>concerns</w:t>
      </w:r>
      <w:r>
        <w:rPr>
          <w:spacing w:val="-2"/>
        </w:rPr>
        <w:t xml:space="preserve"> </w:t>
      </w:r>
      <w:r>
        <w:t>regarding</w:t>
      </w:r>
      <w:r>
        <w:rPr>
          <w:spacing w:val="-3"/>
        </w:rPr>
        <w:t xml:space="preserve"> </w:t>
      </w:r>
      <w:r>
        <w:t>looked-after</w:t>
      </w:r>
      <w:r>
        <w:rPr>
          <w:spacing w:val="-4"/>
        </w:rPr>
        <w:t xml:space="preserve"> </w:t>
      </w:r>
      <w:r>
        <w:t>and previously looked-after children are quickly and effectively responded to</w:t>
      </w:r>
    </w:p>
    <w:p w14:paraId="428C85D4" w14:textId="77777777" w:rsidR="00A46852" w:rsidRDefault="004949D1">
      <w:pPr>
        <w:pStyle w:val="BodyText"/>
        <w:spacing w:before="122"/>
        <w:ind w:left="558" w:right="571"/>
      </w:pPr>
      <w:r>
        <w:rPr>
          <w:noProof/>
        </w:rPr>
        <w:drawing>
          <wp:anchor distT="0" distB="0" distL="0" distR="0" simplePos="0" relativeHeight="15818240" behindDoc="0" locked="0" layoutInCell="1" allowOverlap="1" wp14:anchorId="73450AC6" wp14:editId="3ABB381B">
            <wp:simplePos x="0" y="0"/>
            <wp:positionH relativeFrom="page">
              <wp:posOffset>792480</wp:posOffset>
            </wp:positionH>
            <wp:positionV relativeFrom="paragraph">
              <wp:posOffset>157352</wp:posOffset>
            </wp:positionV>
            <wp:extent cx="24129" cy="38098"/>
            <wp:effectExtent l="0" t="0" r="0" b="0"/>
            <wp:wrapNone/>
            <wp:docPr id="180" name="Image 18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descr="*"/>
                    <pic:cNvPicPr/>
                  </pic:nvPicPr>
                  <pic:blipFill>
                    <a:blip r:embed="rId22" cstate="print"/>
                    <a:stretch>
                      <a:fillRect/>
                    </a:stretch>
                  </pic:blipFill>
                  <pic:spPr>
                    <a:xfrm>
                      <a:off x="0" y="0"/>
                      <a:ext cx="24129" cy="38098"/>
                    </a:xfrm>
                    <a:prstGeom prst="rect">
                      <a:avLst/>
                    </a:prstGeom>
                  </pic:spPr>
                </pic:pic>
              </a:graphicData>
            </a:graphic>
          </wp:anchor>
        </w:drawing>
      </w:r>
      <w:r>
        <w:t>Work with virtual school heads to promote the educational achievement of looked-after and previously looked-after</w:t>
      </w:r>
      <w:r>
        <w:rPr>
          <w:spacing w:val="-5"/>
        </w:rPr>
        <w:t xml:space="preserve"> </w:t>
      </w:r>
      <w:r>
        <w:t>children,</w:t>
      </w:r>
      <w:r>
        <w:rPr>
          <w:spacing w:val="-3"/>
        </w:rPr>
        <w:t xml:space="preserve"> </w:t>
      </w:r>
      <w:r>
        <w:t>including</w:t>
      </w:r>
      <w:r>
        <w:rPr>
          <w:spacing w:val="-4"/>
        </w:rPr>
        <w:t xml:space="preserve"> </w:t>
      </w:r>
      <w:r>
        <w:t>discussing</w:t>
      </w:r>
      <w:r>
        <w:rPr>
          <w:spacing w:val="-3"/>
        </w:rPr>
        <w:t xml:space="preserve"> </w:t>
      </w:r>
      <w:r>
        <w:t>how</w:t>
      </w:r>
      <w:r>
        <w:rPr>
          <w:spacing w:val="-1"/>
        </w:rPr>
        <w:t xml:space="preserve"> </w:t>
      </w:r>
      <w:r>
        <w:t>pupil</w:t>
      </w:r>
      <w:r>
        <w:rPr>
          <w:spacing w:val="-6"/>
        </w:rPr>
        <w:t xml:space="preserve"> </w:t>
      </w:r>
      <w:r>
        <w:t>premium plus</w:t>
      </w:r>
      <w:r>
        <w:rPr>
          <w:spacing w:val="-4"/>
        </w:rPr>
        <w:t xml:space="preserve"> </w:t>
      </w:r>
      <w:r>
        <w:t>funding</w:t>
      </w:r>
      <w:r>
        <w:rPr>
          <w:spacing w:val="-5"/>
        </w:rPr>
        <w:t xml:space="preserve"> </w:t>
      </w:r>
      <w:r>
        <w:t>can</w:t>
      </w:r>
      <w:r>
        <w:rPr>
          <w:spacing w:val="-4"/>
        </w:rPr>
        <w:t xml:space="preserve"> </w:t>
      </w:r>
      <w:r>
        <w:t>be</w:t>
      </w:r>
      <w:r>
        <w:rPr>
          <w:spacing w:val="-4"/>
        </w:rPr>
        <w:t xml:space="preserve"> </w:t>
      </w:r>
      <w:r>
        <w:t>best</w:t>
      </w:r>
      <w:r>
        <w:rPr>
          <w:spacing w:val="-5"/>
        </w:rPr>
        <w:t xml:space="preserve"> </w:t>
      </w:r>
      <w:r>
        <w:t>used</w:t>
      </w:r>
      <w:r>
        <w:rPr>
          <w:spacing w:val="-3"/>
        </w:rPr>
        <w:t xml:space="preserve"> </w:t>
      </w:r>
      <w:r>
        <w:t>to</w:t>
      </w:r>
      <w:r>
        <w:rPr>
          <w:spacing w:val="-6"/>
        </w:rPr>
        <w:t xml:space="preserve"> </w:t>
      </w:r>
      <w:r>
        <w:t>support looked-after children and meet the needs identified in their personal education plans</w:t>
      </w:r>
    </w:p>
    <w:p w14:paraId="23F6FD45" w14:textId="77777777" w:rsidR="00A46852" w:rsidRDefault="00A46852"/>
    <w:p w14:paraId="555EFF15" w14:textId="77777777" w:rsidR="002175C0" w:rsidRDefault="002175C0" w:rsidP="002175C0">
      <w:pPr>
        <w:pStyle w:val="Heading1"/>
        <w:ind w:left="0" w:firstLine="0"/>
      </w:pPr>
      <w:r>
        <w:t>13</w:t>
      </w:r>
      <w:r w:rsidRPr="00FE1E58">
        <w:t>. Pupils who are lesbian, gay, bisexual or gender questioning</w:t>
      </w:r>
    </w:p>
    <w:p w14:paraId="386C9941" w14:textId="77777777" w:rsidR="002175C0" w:rsidRDefault="002175C0" w:rsidP="002175C0">
      <w:pPr>
        <w:pStyle w:val="1bodycopy10pt"/>
        <w:rPr>
          <w:lang w:val="en-GB"/>
        </w:rPr>
      </w:pPr>
      <w:r>
        <w:rPr>
          <w:lang w:val="en-GB"/>
        </w:rPr>
        <w:t xml:space="preserve">We recognise that pupils </w:t>
      </w:r>
      <w:r w:rsidRPr="00F35F0A">
        <w:rPr>
          <w:lang w:val="en-GB"/>
        </w:rPr>
        <w:t>who are (or who are perceived to be) lesbian, gay, bi</w:t>
      </w:r>
      <w:r>
        <w:rPr>
          <w:lang w:val="en-GB"/>
        </w:rPr>
        <w:t>sexual</w:t>
      </w:r>
      <w:r w:rsidRPr="00F35F0A">
        <w:rPr>
          <w:lang w:val="en-GB"/>
        </w:rPr>
        <w:t xml:space="preserve"> or gender questioning (LGBTQ+) can be targeted by other children</w:t>
      </w:r>
      <w:r>
        <w:rPr>
          <w:lang w:val="en-GB"/>
        </w:rPr>
        <w:t xml:space="preserve">. </w:t>
      </w:r>
      <w:r w:rsidRPr="002175C0">
        <w:rPr>
          <w:lang w:val="en-GB"/>
        </w:rPr>
        <w:t xml:space="preserve">See our </w:t>
      </w:r>
      <w:r>
        <w:rPr>
          <w:lang w:val="en-GB"/>
        </w:rPr>
        <w:t xml:space="preserve">Relationship and </w:t>
      </w:r>
      <w:r w:rsidRPr="002175C0">
        <w:rPr>
          <w:lang w:val="en-GB"/>
        </w:rPr>
        <w:t>behaviour policy for more detail on how we prevent bullying based on gender or sexuality.</w:t>
      </w:r>
    </w:p>
    <w:p w14:paraId="3C27BA85" w14:textId="5B2B6698" w:rsidR="00F47EFE" w:rsidRDefault="002175C0" w:rsidP="002175C0">
      <w:pPr>
        <w:pStyle w:val="1bodycopy10pt"/>
        <w:rPr>
          <w:lang w:val="en-GB"/>
        </w:rPr>
      </w:pPr>
      <w:r>
        <w:rPr>
          <w:lang w:val="en-GB"/>
        </w:rPr>
        <w:t xml:space="preserve">We also recognise that </w:t>
      </w:r>
      <w:r w:rsidRPr="00C34867">
        <w:rPr>
          <w:lang w:val="en-GB"/>
        </w:rPr>
        <w:t>LGBT</w:t>
      </w:r>
      <w:r>
        <w:rPr>
          <w:lang w:val="en-GB"/>
        </w:rPr>
        <w:t>Q</w:t>
      </w:r>
      <w:r w:rsidRPr="00C34867">
        <w:rPr>
          <w:lang w:val="en-GB"/>
        </w:rPr>
        <w:t xml:space="preserve">+ </w:t>
      </w:r>
      <w:r>
        <w:rPr>
          <w:lang w:val="en-GB"/>
        </w:rPr>
        <w:t xml:space="preserve">children are more likely to experience poor mental health. Any concerns should be reported to the DSL. </w:t>
      </w:r>
      <w:r w:rsidR="00F47EFE">
        <w:rPr>
          <w:lang w:val="en-GB"/>
        </w:rPr>
        <w:t xml:space="preserve">Further support is offered through the Mental Health Pathway. </w:t>
      </w:r>
    </w:p>
    <w:p w14:paraId="6AC5D48A" w14:textId="77777777" w:rsidR="002175C0" w:rsidRDefault="002175C0" w:rsidP="002175C0">
      <w:pPr>
        <w:pStyle w:val="1bodycopy10pt"/>
        <w:rPr>
          <w:lang w:val="en-GB"/>
        </w:rPr>
      </w:pPr>
      <w:r>
        <w:rPr>
          <w:lang w:val="en-GB"/>
        </w:rPr>
        <w:t xml:space="preserve">When </w:t>
      </w:r>
      <w:r w:rsidRPr="00FC3BB1">
        <w:rPr>
          <w:lang w:val="en-GB"/>
        </w:rPr>
        <w:t xml:space="preserve">families/carers are making decisions about support for gender questioning </w:t>
      </w:r>
      <w:r>
        <w:rPr>
          <w:lang w:val="en-GB"/>
        </w:rPr>
        <w:t>pupils</w:t>
      </w:r>
      <w:r w:rsidRPr="00FC3BB1">
        <w:rPr>
          <w:lang w:val="en-GB"/>
        </w:rPr>
        <w:t>, they should be encouraged to seek clinical help and advice. This should be done as early as possible when supporting pre-pubertal children</w:t>
      </w:r>
      <w:r>
        <w:rPr>
          <w:lang w:val="en-GB"/>
        </w:rPr>
        <w:t>.</w:t>
      </w:r>
    </w:p>
    <w:p w14:paraId="42779F01" w14:textId="77777777" w:rsidR="002175C0" w:rsidRDefault="002175C0" w:rsidP="002175C0">
      <w:pPr>
        <w:pStyle w:val="1bodycopy10pt"/>
        <w:rPr>
          <w:lang w:val="en-GB"/>
        </w:rPr>
      </w:pPr>
      <w:r>
        <w:rPr>
          <w:lang w:val="en-GB"/>
        </w:rPr>
        <w:t>W</w:t>
      </w:r>
      <w:r w:rsidRPr="00162373">
        <w:rPr>
          <w:lang w:val="en-GB"/>
        </w:rPr>
        <w:t xml:space="preserve">hen supporting a gender questioning </w:t>
      </w:r>
      <w:r>
        <w:rPr>
          <w:lang w:val="en-GB"/>
        </w:rPr>
        <w:t>pupil</w:t>
      </w:r>
      <w:r w:rsidRPr="00162373">
        <w:rPr>
          <w:lang w:val="en-GB"/>
        </w:rPr>
        <w:t xml:space="preserve">, </w:t>
      </w:r>
      <w:r>
        <w:rPr>
          <w:lang w:val="en-GB"/>
        </w:rPr>
        <w:t>we w</w:t>
      </w:r>
      <w:r w:rsidRPr="00FE1E58">
        <w:rPr>
          <w:lang w:val="en-GB"/>
        </w:rPr>
        <w:t xml:space="preserve">ill take a cautious approach as there are still unknowns around the impact of social transition, and a pupil may have wider vulnerability, such as complex mental health and psychosocial needs, and in some cases, autism spectrum disorder </w:t>
      </w:r>
      <w:r>
        <w:rPr>
          <w:lang w:val="en-GB"/>
        </w:rPr>
        <w:t xml:space="preserve">(ASD) </w:t>
      </w:r>
      <w:r w:rsidRPr="00FE1E58">
        <w:rPr>
          <w:lang w:val="en-GB"/>
        </w:rPr>
        <w:t>and/or attention deficit hyperactivity disorder (ADHD).</w:t>
      </w:r>
    </w:p>
    <w:p w14:paraId="021BC05C" w14:textId="77777777" w:rsidR="002175C0" w:rsidRDefault="002175C0" w:rsidP="002175C0">
      <w:pPr>
        <w:pStyle w:val="1bodycopy10pt"/>
        <w:rPr>
          <w:lang w:val="en-GB"/>
        </w:rPr>
      </w:pPr>
      <w:r>
        <w:rPr>
          <w:lang w:val="en-GB"/>
        </w:rPr>
        <w:t>We will also</w:t>
      </w:r>
      <w:r w:rsidRPr="00162373">
        <w:rPr>
          <w:lang w:val="en-GB"/>
        </w:rPr>
        <w:t xml:space="preserve"> consider the broad range of their individual needs, in partnership with the</w:t>
      </w:r>
      <w:r>
        <w:rPr>
          <w:lang w:val="en-GB"/>
        </w:rPr>
        <w:t xml:space="preserve">ir </w:t>
      </w:r>
      <w:r w:rsidRPr="00162373">
        <w:rPr>
          <w:lang w:val="en-GB"/>
        </w:rPr>
        <w:t>parents</w:t>
      </w:r>
      <w:r>
        <w:rPr>
          <w:lang w:val="en-GB"/>
        </w:rPr>
        <w:t>/carers</w:t>
      </w:r>
      <w:r w:rsidRPr="00162373">
        <w:rPr>
          <w:lang w:val="en-GB"/>
        </w:rPr>
        <w:t xml:space="preserve"> (other than in rare circumstances where involving parents</w:t>
      </w:r>
      <w:r>
        <w:rPr>
          <w:lang w:val="en-GB"/>
        </w:rPr>
        <w:t>/carers</w:t>
      </w:r>
      <w:r w:rsidRPr="00162373">
        <w:rPr>
          <w:lang w:val="en-GB"/>
        </w:rPr>
        <w:t xml:space="preserve"> would constitute a significant risk of harm to the </w:t>
      </w:r>
      <w:r>
        <w:rPr>
          <w:lang w:val="en-GB"/>
        </w:rPr>
        <w:t>pupil</w:t>
      </w:r>
      <w:r w:rsidRPr="00162373">
        <w:rPr>
          <w:lang w:val="en-GB"/>
        </w:rPr>
        <w:t>)</w:t>
      </w:r>
      <w:r>
        <w:rPr>
          <w:lang w:val="en-GB"/>
        </w:rPr>
        <w:t>. We will also</w:t>
      </w:r>
      <w:r w:rsidRPr="00162373">
        <w:rPr>
          <w:lang w:val="en-GB"/>
        </w:rPr>
        <w:t xml:space="preserve"> includ</w:t>
      </w:r>
      <w:r>
        <w:rPr>
          <w:lang w:val="en-GB"/>
        </w:rPr>
        <w:t>e</w:t>
      </w:r>
      <w:r w:rsidRPr="00162373">
        <w:rPr>
          <w:lang w:val="en-GB"/>
        </w:rPr>
        <w:t xml:space="preserve"> any clinical advice that is available and </w:t>
      </w:r>
      <w:r>
        <w:rPr>
          <w:lang w:val="en-GB"/>
        </w:rPr>
        <w:t xml:space="preserve">consider </w:t>
      </w:r>
      <w:r w:rsidRPr="00162373">
        <w:rPr>
          <w:lang w:val="en-GB"/>
        </w:rPr>
        <w:t>how to address wider vulnerabilities such as the risk of bullying.</w:t>
      </w:r>
    </w:p>
    <w:p w14:paraId="7DAF3879" w14:textId="77777777" w:rsidR="002175C0" w:rsidRDefault="002175C0" w:rsidP="002175C0">
      <w:pPr>
        <w:pStyle w:val="1bodycopy10pt"/>
        <w:rPr>
          <w:lang w:val="en-GB"/>
        </w:rPr>
      </w:pPr>
      <w:r w:rsidRPr="00FC3BB1">
        <w:rPr>
          <w:lang w:val="en-GB"/>
        </w:rPr>
        <w:lastRenderedPageBreak/>
        <w:t xml:space="preserve">Risks can be compounded where children lack trusted adults with whom they can be open. </w:t>
      </w:r>
      <w:r>
        <w:rPr>
          <w:lang w:val="en-GB"/>
        </w:rPr>
        <w:t>We</w:t>
      </w:r>
      <w:r w:rsidRPr="00FC3BB1">
        <w:rPr>
          <w:lang w:val="en-GB"/>
        </w:rPr>
        <w:t xml:space="preserve"> therefore </w:t>
      </w:r>
      <w:r>
        <w:rPr>
          <w:lang w:val="en-GB"/>
        </w:rPr>
        <w:t>aim</w:t>
      </w:r>
      <w:r w:rsidRPr="00FC3BB1">
        <w:rPr>
          <w:lang w:val="en-GB"/>
        </w:rPr>
        <w:t xml:space="preserve"> to reduce the additional barriers faced and create a culture where </w:t>
      </w:r>
      <w:r>
        <w:rPr>
          <w:lang w:val="en-GB"/>
        </w:rPr>
        <w:t>pupils</w:t>
      </w:r>
      <w:r w:rsidRPr="00FC3BB1">
        <w:rPr>
          <w:lang w:val="en-GB"/>
        </w:rPr>
        <w:t xml:space="preserve"> can speak out or share their concerns with members of staff.</w:t>
      </w:r>
    </w:p>
    <w:p w14:paraId="46167CDC" w14:textId="77777777" w:rsidR="002175C0" w:rsidRDefault="002175C0">
      <w:pPr>
        <w:sectPr w:rsidR="002175C0">
          <w:pgSz w:w="11900" w:h="16850"/>
          <w:pgMar w:top="1540" w:right="820" w:bottom="1000" w:left="860" w:header="0" w:footer="728" w:gutter="0"/>
          <w:cols w:space="720"/>
        </w:sectPr>
      </w:pPr>
    </w:p>
    <w:p w14:paraId="67C0DAE9" w14:textId="77777777" w:rsidR="00A46852" w:rsidRPr="002175C0" w:rsidRDefault="002175C0" w:rsidP="00B603E7">
      <w:pPr>
        <w:pStyle w:val="Heading1"/>
        <w:tabs>
          <w:tab w:val="left" w:pos="686"/>
        </w:tabs>
        <w:spacing w:before="76"/>
        <w:jc w:val="both"/>
      </w:pPr>
      <w:r w:rsidRPr="002175C0">
        <w:lastRenderedPageBreak/>
        <w:t>14.</w:t>
      </w:r>
      <w:r w:rsidR="004949D1" w:rsidRPr="002175C0">
        <w:t>Complaints</w:t>
      </w:r>
      <w:r w:rsidR="004949D1" w:rsidRPr="002175C0">
        <w:rPr>
          <w:spacing w:val="-10"/>
        </w:rPr>
        <w:t xml:space="preserve"> </w:t>
      </w:r>
      <w:r w:rsidR="004949D1" w:rsidRPr="002175C0">
        <w:t>and</w:t>
      </w:r>
      <w:r w:rsidR="004949D1" w:rsidRPr="002175C0">
        <w:rPr>
          <w:spacing w:val="-8"/>
        </w:rPr>
        <w:t xml:space="preserve"> </w:t>
      </w:r>
      <w:r w:rsidR="004949D1" w:rsidRPr="002175C0">
        <w:t>concerns</w:t>
      </w:r>
      <w:r w:rsidR="004949D1" w:rsidRPr="002175C0">
        <w:rPr>
          <w:spacing w:val="-7"/>
        </w:rPr>
        <w:t xml:space="preserve"> </w:t>
      </w:r>
      <w:r w:rsidR="004949D1" w:rsidRPr="002175C0">
        <w:t>about</w:t>
      </w:r>
      <w:r w:rsidR="004949D1" w:rsidRPr="002175C0">
        <w:rPr>
          <w:spacing w:val="-9"/>
        </w:rPr>
        <w:t xml:space="preserve"> </w:t>
      </w:r>
      <w:r w:rsidR="004949D1" w:rsidRPr="002175C0">
        <w:t>school</w:t>
      </w:r>
      <w:r w:rsidR="004949D1" w:rsidRPr="002175C0">
        <w:rPr>
          <w:spacing w:val="-6"/>
        </w:rPr>
        <w:t xml:space="preserve"> </w:t>
      </w:r>
      <w:r w:rsidR="004949D1" w:rsidRPr="002175C0">
        <w:t>safeguarding</w:t>
      </w:r>
      <w:r w:rsidR="004949D1" w:rsidRPr="002175C0">
        <w:rPr>
          <w:spacing w:val="-8"/>
        </w:rPr>
        <w:t xml:space="preserve"> </w:t>
      </w:r>
      <w:r w:rsidR="004949D1" w:rsidRPr="002175C0">
        <w:rPr>
          <w:spacing w:val="-2"/>
        </w:rPr>
        <w:t>policies</w:t>
      </w:r>
    </w:p>
    <w:p w14:paraId="6C9B186C" w14:textId="77777777" w:rsidR="00A46852" w:rsidRPr="002175C0" w:rsidRDefault="004949D1" w:rsidP="002175C0">
      <w:pPr>
        <w:pStyle w:val="ListParagraph"/>
        <w:numPr>
          <w:ilvl w:val="1"/>
          <w:numId w:val="18"/>
        </w:numPr>
        <w:tabs>
          <w:tab w:val="left" w:pos="749"/>
        </w:tabs>
        <w:spacing w:before="241"/>
        <w:rPr>
          <w:b/>
          <w:sz w:val="24"/>
        </w:rPr>
      </w:pPr>
      <w:r w:rsidRPr="002175C0">
        <w:rPr>
          <w:b/>
          <w:color w:val="12253E"/>
          <w:sz w:val="24"/>
        </w:rPr>
        <w:t>Complaints</w:t>
      </w:r>
      <w:r w:rsidRPr="002175C0">
        <w:rPr>
          <w:b/>
          <w:color w:val="12253E"/>
          <w:spacing w:val="-8"/>
          <w:sz w:val="24"/>
        </w:rPr>
        <w:t xml:space="preserve"> </w:t>
      </w:r>
      <w:r w:rsidRPr="002175C0">
        <w:rPr>
          <w:b/>
          <w:color w:val="12253E"/>
          <w:sz w:val="24"/>
        </w:rPr>
        <w:t>against</w:t>
      </w:r>
      <w:r w:rsidRPr="002175C0">
        <w:rPr>
          <w:b/>
          <w:color w:val="12253E"/>
          <w:spacing w:val="-6"/>
          <w:sz w:val="24"/>
        </w:rPr>
        <w:t xml:space="preserve"> </w:t>
      </w:r>
      <w:r w:rsidRPr="002175C0">
        <w:rPr>
          <w:b/>
          <w:color w:val="12253E"/>
          <w:spacing w:val="-2"/>
          <w:sz w:val="24"/>
        </w:rPr>
        <w:t>staff</w:t>
      </w:r>
    </w:p>
    <w:p w14:paraId="1504EA23" w14:textId="77777777" w:rsidR="00A46852" w:rsidRDefault="004949D1">
      <w:pPr>
        <w:pStyle w:val="BodyText"/>
        <w:spacing w:before="119"/>
        <w:ind w:right="333"/>
      </w:pPr>
      <w:r>
        <w:t>Complaints</w:t>
      </w:r>
      <w:r>
        <w:rPr>
          <w:spacing w:val="-3"/>
        </w:rPr>
        <w:t xml:space="preserve"> </w:t>
      </w:r>
      <w:r>
        <w:t>against</w:t>
      </w:r>
      <w:r>
        <w:rPr>
          <w:spacing w:val="-4"/>
        </w:rPr>
        <w:t xml:space="preserve"> </w:t>
      </w:r>
      <w:r>
        <w:t>staff</w:t>
      </w:r>
      <w:r>
        <w:rPr>
          <w:spacing w:val="-2"/>
        </w:rPr>
        <w:t xml:space="preserve"> </w:t>
      </w:r>
      <w:r>
        <w:t>that</w:t>
      </w:r>
      <w:r>
        <w:rPr>
          <w:spacing w:val="-4"/>
        </w:rPr>
        <w:t xml:space="preserve"> </w:t>
      </w:r>
      <w:r>
        <w:t>are</w:t>
      </w:r>
      <w:r>
        <w:rPr>
          <w:spacing w:val="-2"/>
        </w:rPr>
        <w:t xml:space="preserve"> </w:t>
      </w:r>
      <w:r>
        <w:t>likely</w:t>
      </w:r>
      <w:r>
        <w:rPr>
          <w:spacing w:val="-7"/>
        </w:rPr>
        <w:t xml:space="preserve"> </w:t>
      </w:r>
      <w:r>
        <w:t>to</w:t>
      </w:r>
      <w:r>
        <w:rPr>
          <w:spacing w:val="-5"/>
        </w:rPr>
        <w:t xml:space="preserve"> </w:t>
      </w:r>
      <w:r>
        <w:t>require</w:t>
      </w:r>
      <w:r>
        <w:rPr>
          <w:spacing w:val="-4"/>
        </w:rPr>
        <w:t xml:space="preserve"> </w:t>
      </w:r>
      <w:r>
        <w:t>a</w:t>
      </w:r>
      <w:r>
        <w:rPr>
          <w:spacing w:val="-5"/>
        </w:rPr>
        <w:t xml:space="preserve"> </w:t>
      </w:r>
      <w:r>
        <w:t>child</w:t>
      </w:r>
      <w:r>
        <w:rPr>
          <w:spacing w:val="-4"/>
        </w:rPr>
        <w:t xml:space="preserve"> </w:t>
      </w:r>
      <w:r>
        <w:t>protection</w:t>
      </w:r>
      <w:r>
        <w:rPr>
          <w:spacing w:val="-2"/>
        </w:rPr>
        <w:t xml:space="preserve"> </w:t>
      </w:r>
      <w:r>
        <w:t>investigation</w:t>
      </w:r>
      <w:r>
        <w:rPr>
          <w:spacing w:val="-3"/>
        </w:rPr>
        <w:t xml:space="preserve"> </w:t>
      </w:r>
      <w:r>
        <w:t>will</w:t>
      </w:r>
      <w:r>
        <w:rPr>
          <w:spacing w:val="-5"/>
        </w:rPr>
        <w:t xml:space="preserve"> </w:t>
      </w:r>
      <w:r>
        <w:t>be</w:t>
      </w:r>
      <w:r>
        <w:rPr>
          <w:spacing w:val="-2"/>
        </w:rPr>
        <w:t xml:space="preserve"> </w:t>
      </w:r>
      <w:r>
        <w:t>handled</w:t>
      </w:r>
      <w:r>
        <w:rPr>
          <w:spacing w:val="-3"/>
        </w:rPr>
        <w:t xml:space="preserve"> </w:t>
      </w:r>
      <w:r>
        <w:t>in</w:t>
      </w:r>
      <w:r>
        <w:rPr>
          <w:spacing w:val="-2"/>
        </w:rPr>
        <w:t xml:space="preserve"> </w:t>
      </w:r>
      <w:r>
        <w:t>accordance with our procedures for dealing with allegations of abuse made against staff (see appendix 3).</w:t>
      </w:r>
    </w:p>
    <w:p w14:paraId="789700C7" w14:textId="77777777" w:rsidR="00A46852" w:rsidRDefault="00A46852">
      <w:pPr>
        <w:pStyle w:val="BodyText"/>
        <w:spacing w:before="0"/>
        <w:ind w:left="0"/>
        <w:rPr>
          <w:sz w:val="21"/>
        </w:rPr>
      </w:pPr>
    </w:p>
    <w:p w14:paraId="5405B7BF" w14:textId="77777777" w:rsidR="00A46852" w:rsidRDefault="004949D1" w:rsidP="002175C0">
      <w:pPr>
        <w:pStyle w:val="ListParagraph"/>
        <w:numPr>
          <w:ilvl w:val="1"/>
          <w:numId w:val="18"/>
        </w:numPr>
        <w:tabs>
          <w:tab w:val="left" w:pos="749"/>
        </w:tabs>
        <w:ind w:left="749" w:hanging="532"/>
        <w:rPr>
          <w:b/>
          <w:sz w:val="24"/>
        </w:rPr>
      </w:pPr>
      <w:r>
        <w:rPr>
          <w:b/>
          <w:color w:val="12253E"/>
          <w:sz w:val="24"/>
        </w:rPr>
        <w:t>Other</w:t>
      </w:r>
      <w:r>
        <w:rPr>
          <w:b/>
          <w:color w:val="12253E"/>
          <w:spacing w:val="-1"/>
          <w:sz w:val="24"/>
        </w:rPr>
        <w:t xml:space="preserve"> </w:t>
      </w:r>
      <w:r>
        <w:rPr>
          <w:b/>
          <w:color w:val="12253E"/>
          <w:spacing w:val="-2"/>
          <w:sz w:val="24"/>
        </w:rPr>
        <w:t>complaints</w:t>
      </w:r>
    </w:p>
    <w:p w14:paraId="7A66F220" w14:textId="77777777" w:rsidR="00A46852" w:rsidRDefault="004949D1">
      <w:pPr>
        <w:pStyle w:val="BodyText"/>
        <w:spacing w:before="117"/>
        <w:ind w:right="289"/>
      </w:pPr>
      <w:r>
        <w:t>Safeguarding-related</w:t>
      </w:r>
      <w:r>
        <w:rPr>
          <w:spacing w:val="-2"/>
        </w:rPr>
        <w:t xml:space="preserve"> </w:t>
      </w:r>
      <w:r>
        <w:t>complaints</w:t>
      </w:r>
      <w:r>
        <w:rPr>
          <w:spacing w:val="-3"/>
        </w:rPr>
        <w:t xml:space="preserve"> </w:t>
      </w:r>
      <w:r>
        <w:t>or</w:t>
      </w:r>
      <w:r>
        <w:rPr>
          <w:spacing w:val="-4"/>
        </w:rPr>
        <w:t xml:space="preserve"> </w:t>
      </w:r>
      <w:r>
        <w:t>those</w:t>
      </w:r>
      <w:r>
        <w:rPr>
          <w:spacing w:val="-2"/>
        </w:rPr>
        <w:t xml:space="preserve"> </w:t>
      </w:r>
      <w:r>
        <w:t>related</w:t>
      </w:r>
      <w:r>
        <w:rPr>
          <w:spacing w:val="-4"/>
        </w:rPr>
        <w:t xml:space="preserve"> </w:t>
      </w:r>
      <w:r>
        <w:t>to</w:t>
      </w:r>
      <w:r>
        <w:rPr>
          <w:spacing w:val="-2"/>
        </w:rPr>
        <w:t xml:space="preserve"> </w:t>
      </w:r>
      <w:r>
        <w:t>pupils</w:t>
      </w:r>
      <w:r>
        <w:rPr>
          <w:spacing w:val="-2"/>
        </w:rPr>
        <w:t xml:space="preserve"> </w:t>
      </w:r>
      <w:r>
        <w:t>or</w:t>
      </w:r>
      <w:r>
        <w:rPr>
          <w:spacing w:val="-4"/>
        </w:rPr>
        <w:t xml:space="preserve"> </w:t>
      </w:r>
      <w:r>
        <w:t>premises</w:t>
      </w:r>
      <w:r>
        <w:rPr>
          <w:spacing w:val="-3"/>
        </w:rPr>
        <w:t xml:space="preserve"> </w:t>
      </w:r>
      <w:r>
        <w:t>will</w:t>
      </w:r>
      <w:r>
        <w:rPr>
          <w:spacing w:val="-3"/>
        </w:rPr>
        <w:t xml:space="preserve"> </w:t>
      </w:r>
      <w:r>
        <w:t>be</w:t>
      </w:r>
      <w:r>
        <w:rPr>
          <w:spacing w:val="-5"/>
        </w:rPr>
        <w:t xml:space="preserve"> </w:t>
      </w:r>
      <w:r>
        <w:t>reported</w:t>
      </w:r>
      <w:r>
        <w:rPr>
          <w:spacing w:val="-2"/>
        </w:rPr>
        <w:t xml:space="preserve"> </w:t>
      </w:r>
      <w:r>
        <w:t>immediately</w:t>
      </w:r>
      <w:r>
        <w:rPr>
          <w:spacing w:val="-7"/>
        </w:rPr>
        <w:t xml:space="preserve"> </w:t>
      </w:r>
      <w:r>
        <w:t>to</w:t>
      </w:r>
      <w:r>
        <w:rPr>
          <w:spacing w:val="-2"/>
        </w:rPr>
        <w:t xml:space="preserve"> </w:t>
      </w:r>
      <w:r>
        <w:t>the Head Teacher.</w:t>
      </w:r>
    </w:p>
    <w:p w14:paraId="5A63AA5D" w14:textId="77777777" w:rsidR="00A46852" w:rsidRDefault="00A46852">
      <w:pPr>
        <w:pStyle w:val="BodyText"/>
        <w:spacing w:before="0"/>
        <w:ind w:left="0"/>
        <w:rPr>
          <w:sz w:val="21"/>
        </w:rPr>
      </w:pPr>
    </w:p>
    <w:p w14:paraId="3C8B8BA0" w14:textId="1093516A" w:rsidR="00A46852" w:rsidRDefault="004949D1" w:rsidP="002175C0">
      <w:pPr>
        <w:pStyle w:val="ListParagraph"/>
        <w:numPr>
          <w:ilvl w:val="1"/>
          <w:numId w:val="18"/>
        </w:numPr>
        <w:tabs>
          <w:tab w:val="left" w:pos="749"/>
        </w:tabs>
        <w:ind w:left="749" w:hanging="532"/>
        <w:rPr>
          <w:b/>
          <w:sz w:val="24"/>
        </w:rPr>
      </w:pPr>
      <w:r>
        <w:rPr>
          <w:b/>
          <w:color w:val="12253E"/>
          <w:spacing w:val="-2"/>
          <w:sz w:val="24"/>
        </w:rPr>
        <w:t>Whistle-blowing</w:t>
      </w:r>
      <w:r w:rsidR="00DC7CED">
        <w:rPr>
          <w:b/>
          <w:color w:val="12253E"/>
          <w:spacing w:val="-2"/>
          <w:sz w:val="24"/>
        </w:rPr>
        <w:t xml:space="preserve"> – please refer to separate Whistle-blowing policy </w:t>
      </w:r>
    </w:p>
    <w:p w14:paraId="50784ACC" w14:textId="77777777" w:rsidR="00A46852" w:rsidRDefault="004949D1">
      <w:pPr>
        <w:pStyle w:val="BodyText"/>
        <w:spacing w:before="120"/>
        <w:ind w:left="388" w:right="259"/>
      </w:pPr>
      <w:r>
        <w:t>Staff who are concerned about the conduct of a colleague towards a pupil are undoubtedly placed in a very difficult</w:t>
      </w:r>
      <w:r>
        <w:rPr>
          <w:spacing w:val="-3"/>
        </w:rPr>
        <w:t xml:space="preserve"> </w:t>
      </w:r>
      <w:r>
        <w:t>situation.</w:t>
      </w:r>
      <w:r>
        <w:rPr>
          <w:spacing w:val="-3"/>
        </w:rPr>
        <w:t xml:space="preserve"> </w:t>
      </w:r>
      <w:r>
        <w:t>They</w:t>
      </w:r>
      <w:r>
        <w:rPr>
          <w:spacing w:val="-6"/>
        </w:rPr>
        <w:t xml:space="preserve"> </w:t>
      </w:r>
      <w:r>
        <w:t>may</w:t>
      </w:r>
      <w:r>
        <w:rPr>
          <w:spacing w:val="-6"/>
        </w:rPr>
        <w:t xml:space="preserve"> </w:t>
      </w:r>
      <w:r>
        <w:t>worry</w:t>
      </w:r>
      <w:r>
        <w:rPr>
          <w:spacing w:val="-6"/>
        </w:rPr>
        <w:t xml:space="preserve"> </w:t>
      </w:r>
      <w:r>
        <w:t>that</w:t>
      </w:r>
      <w:r>
        <w:rPr>
          <w:spacing w:val="-3"/>
        </w:rPr>
        <w:t xml:space="preserve"> </w:t>
      </w:r>
      <w:r>
        <w:t>they</w:t>
      </w:r>
      <w:r>
        <w:rPr>
          <w:spacing w:val="-6"/>
        </w:rPr>
        <w:t xml:space="preserve"> </w:t>
      </w:r>
      <w:r>
        <w:t>have</w:t>
      </w:r>
      <w:r>
        <w:rPr>
          <w:spacing w:val="-3"/>
        </w:rPr>
        <w:t xml:space="preserve"> </w:t>
      </w:r>
      <w:r>
        <w:t>misunderstood</w:t>
      </w:r>
      <w:r>
        <w:rPr>
          <w:spacing w:val="-1"/>
        </w:rPr>
        <w:t xml:space="preserve"> </w:t>
      </w:r>
      <w:r>
        <w:t>the</w:t>
      </w:r>
      <w:r>
        <w:rPr>
          <w:spacing w:val="-4"/>
        </w:rPr>
        <w:t xml:space="preserve"> </w:t>
      </w:r>
      <w:r>
        <w:t>situation</w:t>
      </w:r>
      <w:r>
        <w:rPr>
          <w:spacing w:val="-4"/>
        </w:rPr>
        <w:t xml:space="preserve"> </w:t>
      </w:r>
      <w:r>
        <w:t>and</w:t>
      </w:r>
      <w:r>
        <w:rPr>
          <w:spacing w:val="-4"/>
        </w:rPr>
        <w:t xml:space="preserve"> </w:t>
      </w:r>
      <w:r>
        <w:t>they</w:t>
      </w:r>
      <w:r>
        <w:rPr>
          <w:spacing w:val="-4"/>
        </w:rPr>
        <w:t xml:space="preserve"> </w:t>
      </w:r>
      <w:r>
        <w:t>will</w:t>
      </w:r>
      <w:r>
        <w:rPr>
          <w:spacing w:val="-2"/>
        </w:rPr>
        <w:t xml:space="preserve"> </w:t>
      </w:r>
      <w:r>
        <w:t>wonder whether</w:t>
      </w:r>
      <w:r>
        <w:rPr>
          <w:spacing w:val="-3"/>
        </w:rPr>
        <w:t xml:space="preserve"> </w:t>
      </w:r>
      <w:r>
        <w:t xml:space="preserve">a report could </w:t>
      </w:r>
      <w:proofErr w:type="spellStart"/>
      <w:r>
        <w:t>jeopardise</w:t>
      </w:r>
      <w:proofErr w:type="spellEnd"/>
      <w:r>
        <w:t xml:space="preserve"> their colleague’s career. All staff must remember that the welfare of the child is paramount. The school’s whistleblowing code enables staff to raise concerns or allegations, initially in confidence and for a sensitive enquiry to take place.</w:t>
      </w:r>
    </w:p>
    <w:p w14:paraId="31DA4D80" w14:textId="77777777" w:rsidR="00A46852" w:rsidRDefault="004949D1">
      <w:pPr>
        <w:pStyle w:val="BodyText"/>
        <w:spacing w:before="120"/>
        <w:ind w:left="388"/>
      </w:pPr>
      <w:r>
        <w:t>All</w:t>
      </w:r>
      <w:r>
        <w:rPr>
          <w:spacing w:val="-5"/>
        </w:rPr>
        <w:t xml:space="preserve"> </w:t>
      </w:r>
      <w:r>
        <w:t>concerns</w:t>
      </w:r>
      <w:r>
        <w:rPr>
          <w:spacing w:val="-2"/>
        </w:rPr>
        <w:t xml:space="preserve"> </w:t>
      </w:r>
      <w:r>
        <w:t>of</w:t>
      </w:r>
      <w:r>
        <w:rPr>
          <w:spacing w:val="-2"/>
        </w:rPr>
        <w:t xml:space="preserve"> </w:t>
      </w:r>
      <w:r>
        <w:t>poor</w:t>
      </w:r>
      <w:r>
        <w:rPr>
          <w:spacing w:val="-4"/>
        </w:rPr>
        <w:t xml:space="preserve"> </w:t>
      </w:r>
      <w:r>
        <w:t>practice</w:t>
      </w:r>
      <w:r>
        <w:rPr>
          <w:spacing w:val="-4"/>
        </w:rPr>
        <w:t xml:space="preserve"> </w:t>
      </w:r>
      <w:r>
        <w:t>or</w:t>
      </w:r>
      <w:r>
        <w:rPr>
          <w:spacing w:val="-3"/>
        </w:rPr>
        <w:t xml:space="preserve"> </w:t>
      </w:r>
      <w:r>
        <w:t>possible</w:t>
      </w:r>
      <w:r>
        <w:rPr>
          <w:spacing w:val="-4"/>
        </w:rPr>
        <w:t xml:space="preserve"> </w:t>
      </w:r>
      <w:r>
        <w:t>child</w:t>
      </w:r>
      <w:r>
        <w:rPr>
          <w:spacing w:val="-2"/>
        </w:rPr>
        <w:t xml:space="preserve"> </w:t>
      </w:r>
      <w:r>
        <w:t>abuse</w:t>
      </w:r>
      <w:r>
        <w:rPr>
          <w:spacing w:val="-2"/>
        </w:rPr>
        <w:t xml:space="preserve"> </w:t>
      </w:r>
      <w:r>
        <w:t>by</w:t>
      </w:r>
      <w:r>
        <w:rPr>
          <w:spacing w:val="-7"/>
        </w:rPr>
        <w:t xml:space="preserve"> </w:t>
      </w:r>
      <w:r>
        <w:t>colleagues</w:t>
      </w:r>
      <w:r>
        <w:rPr>
          <w:spacing w:val="-3"/>
        </w:rPr>
        <w:t xml:space="preserve"> </w:t>
      </w:r>
      <w:r>
        <w:t>should</w:t>
      </w:r>
      <w:r>
        <w:rPr>
          <w:spacing w:val="-2"/>
        </w:rPr>
        <w:t xml:space="preserve"> </w:t>
      </w:r>
      <w:r>
        <w:t>be</w:t>
      </w:r>
      <w:r>
        <w:rPr>
          <w:spacing w:val="-5"/>
        </w:rPr>
        <w:t xml:space="preserve"> </w:t>
      </w:r>
      <w:r>
        <w:t>reported</w:t>
      </w:r>
      <w:r>
        <w:rPr>
          <w:spacing w:val="-4"/>
        </w:rPr>
        <w:t xml:space="preserve"> </w:t>
      </w:r>
      <w:r>
        <w:t>to</w:t>
      </w:r>
      <w:r>
        <w:rPr>
          <w:spacing w:val="-4"/>
        </w:rPr>
        <w:t xml:space="preserve"> </w:t>
      </w:r>
      <w:r>
        <w:t>the</w:t>
      </w:r>
      <w:r>
        <w:rPr>
          <w:spacing w:val="-4"/>
        </w:rPr>
        <w:t xml:space="preserve"> </w:t>
      </w:r>
      <w:r>
        <w:t>Head</w:t>
      </w:r>
      <w:r>
        <w:rPr>
          <w:spacing w:val="-5"/>
        </w:rPr>
        <w:t xml:space="preserve"> </w:t>
      </w:r>
      <w:r>
        <w:t>Teacher. Complaints about the Head Teacher should be reported to the Chair of Trustees.</w:t>
      </w:r>
    </w:p>
    <w:p w14:paraId="1EDBF5BA" w14:textId="77777777" w:rsidR="00A46852" w:rsidRDefault="004949D1">
      <w:pPr>
        <w:pStyle w:val="BodyText"/>
        <w:ind w:left="388" w:right="289"/>
      </w:pPr>
      <w:r>
        <w:t>Staff</w:t>
      </w:r>
      <w:r>
        <w:rPr>
          <w:spacing w:val="-3"/>
        </w:rPr>
        <w:t xml:space="preserve"> </w:t>
      </w:r>
      <w:r>
        <w:t>may</w:t>
      </w:r>
      <w:r>
        <w:rPr>
          <w:spacing w:val="-7"/>
        </w:rPr>
        <w:t xml:space="preserve"> </w:t>
      </w:r>
      <w:r>
        <w:t>also</w:t>
      </w:r>
      <w:r>
        <w:rPr>
          <w:spacing w:val="-3"/>
        </w:rPr>
        <w:t xml:space="preserve"> </w:t>
      </w:r>
      <w:r>
        <w:t>report</w:t>
      </w:r>
      <w:r>
        <w:rPr>
          <w:spacing w:val="-3"/>
        </w:rPr>
        <w:t xml:space="preserve"> </w:t>
      </w:r>
      <w:r>
        <w:t>their</w:t>
      </w:r>
      <w:r>
        <w:rPr>
          <w:spacing w:val="-2"/>
        </w:rPr>
        <w:t xml:space="preserve"> </w:t>
      </w:r>
      <w:r>
        <w:t>concerns</w:t>
      </w:r>
      <w:r>
        <w:rPr>
          <w:spacing w:val="-1"/>
        </w:rPr>
        <w:t xml:space="preserve"> </w:t>
      </w:r>
      <w:r>
        <w:t>directly</w:t>
      </w:r>
      <w:r>
        <w:rPr>
          <w:spacing w:val="-6"/>
        </w:rPr>
        <w:t xml:space="preserve"> </w:t>
      </w:r>
      <w:r>
        <w:t>to</w:t>
      </w:r>
      <w:r>
        <w:rPr>
          <w:spacing w:val="-4"/>
        </w:rPr>
        <w:t xml:space="preserve"> </w:t>
      </w:r>
      <w:r>
        <w:t>children’s</w:t>
      </w:r>
      <w:r>
        <w:rPr>
          <w:spacing w:val="-2"/>
        </w:rPr>
        <w:t xml:space="preserve"> </w:t>
      </w:r>
      <w:r>
        <w:t>social</w:t>
      </w:r>
      <w:r>
        <w:rPr>
          <w:spacing w:val="-4"/>
        </w:rPr>
        <w:t xml:space="preserve"> </w:t>
      </w:r>
      <w:r>
        <w:t>care</w:t>
      </w:r>
      <w:r>
        <w:rPr>
          <w:spacing w:val="-1"/>
        </w:rPr>
        <w:t xml:space="preserve"> </w:t>
      </w:r>
      <w:r>
        <w:t>or</w:t>
      </w:r>
      <w:r>
        <w:rPr>
          <w:spacing w:val="-3"/>
        </w:rPr>
        <w:t xml:space="preserve"> </w:t>
      </w:r>
      <w:r>
        <w:t>the</w:t>
      </w:r>
      <w:r>
        <w:rPr>
          <w:spacing w:val="-1"/>
        </w:rPr>
        <w:t xml:space="preserve"> </w:t>
      </w:r>
      <w:r>
        <w:t>police</w:t>
      </w:r>
      <w:r>
        <w:rPr>
          <w:spacing w:val="-1"/>
        </w:rPr>
        <w:t xml:space="preserve"> </w:t>
      </w:r>
      <w:r>
        <w:t>if</w:t>
      </w:r>
      <w:r>
        <w:rPr>
          <w:spacing w:val="-1"/>
        </w:rPr>
        <w:t xml:space="preserve"> </w:t>
      </w:r>
      <w:r>
        <w:t>they</w:t>
      </w:r>
      <w:r>
        <w:rPr>
          <w:spacing w:val="-6"/>
        </w:rPr>
        <w:t xml:space="preserve"> </w:t>
      </w:r>
      <w:r>
        <w:t>believe</w:t>
      </w:r>
      <w:r>
        <w:rPr>
          <w:spacing w:val="-3"/>
        </w:rPr>
        <w:t xml:space="preserve"> </w:t>
      </w:r>
      <w:r>
        <w:t>direct reporting is necessary to secure action.</w:t>
      </w:r>
    </w:p>
    <w:p w14:paraId="776EAC52" w14:textId="77777777" w:rsidR="00A46852" w:rsidRDefault="004949D1">
      <w:pPr>
        <w:pStyle w:val="BodyText"/>
        <w:spacing w:before="118"/>
        <w:ind w:left="388" w:right="289"/>
      </w:pPr>
      <w:r>
        <w:t>Any concern should be raised at the earliest opportunity. The more information that can be supplied, including dates, times, details and names, the greater the opportunity to establish the facts. Although staff will</w:t>
      </w:r>
      <w:r>
        <w:rPr>
          <w:spacing w:val="-4"/>
        </w:rPr>
        <w:t xml:space="preserve"> </w:t>
      </w:r>
      <w:r>
        <w:t>not</w:t>
      </w:r>
      <w:r>
        <w:rPr>
          <w:spacing w:val="-3"/>
        </w:rPr>
        <w:t xml:space="preserve"> </w:t>
      </w:r>
      <w:r>
        <w:t>be</w:t>
      </w:r>
      <w:r>
        <w:rPr>
          <w:spacing w:val="-3"/>
        </w:rPr>
        <w:t xml:space="preserve"> </w:t>
      </w:r>
      <w:r>
        <w:t>expected</w:t>
      </w:r>
      <w:r>
        <w:rPr>
          <w:spacing w:val="-4"/>
        </w:rPr>
        <w:t xml:space="preserve"> </w:t>
      </w:r>
      <w:r>
        <w:t>to</w:t>
      </w:r>
      <w:r>
        <w:rPr>
          <w:spacing w:val="-3"/>
        </w:rPr>
        <w:t xml:space="preserve"> </w:t>
      </w:r>
      <w:r>
        <w:t>provide</w:t>
      </w:r>
      <w:r>
        <w:rPr>
          <w:spacing w:val="-2"/>
        </w:rPr>
        <w:t xml:space="preserve"> </w:t>
      </w:r>
      <w:r>
        <w:t>beyond</w:t>
      </w:r>
      <w:r>
        <w:rPr>
          <w:spacing w:val="-3"/>
        </w:rPr>
        <w:t xml:space="preserve"> </w:t>
      </w:r>
      <w:r>
        <w:t>doubt</w:t>
      </w:r>
      <w:r>
        <w:rPr>
          <w:spacing w:val="-1"/>
        </w:rPr>
        <w:t xml:space="preserve"> </w:t>
      </w:r>
      <w:r>
        <w:t>the</w:t>
      </w:r>
      <w:r>
        <w:rPr>
          <w:spacing w:val="-3"/>
        </w:rPr>
        <w:t xml:space="preserve"> </w:t>
      </w:r>
      <w:r>
        <w:t>truth of</w:t>
      </w:r>
      <w:r>
        <w:rPr>
          <w:spacing w:val="-1"/>
        </w:rPr>
        <w:t xml:space="preserve"> </w:t>
      </w:r>
      <w:r>
        <w:t>the</w:t>
      </w:r>
      <w:r>
        <w:rPr>
          <w:spacing w:val="-3"/>
        </w:rPr>
        <w:t xml:space="preserve"> </w:t>
      </w:r>
      <w:r>
        <w:t>allegation,</w:t>
      </w:r>
      <w:r>
        <w:rPr>
          <w:spacing w:val="-3"/>
        </w:rPr>
        <w:t xml:space="preserve"> </w:t>
      </w:r>
      <w:r>
        <w:t>they</w:t>
      </w:r>
      <w:r>
        <w:rPr>
          <w:spacing w:val="-4"/>
        </w:rPr>
        <w:t xml:space="preserve"> </w:t>
      </w:r>
      <w:r>
        <w:t>will</w:t>
      </w:r>
      <w:r>
        <w:rPr>
          <w:spacing w:val="-2"/>
        </w:rPr>
        <w:t xml:space="preserve"> </w:t>
      </w:r>
      <w:r>
        <w:t>need</w:t>
      </w:r>
      <w:r>
        <w:rPr>
          <w:spacing w:val="-3"/>
        </w:rPr>
        <w:t xml:space="preserve"> </w:t>
      </w:r>
      <w:r>
        <w:t>to</w:t>
      </w:r>
      <w:r>
        <w:rPr>
          <w:spacing w:val="-3"/>
        </w:rPr>
        <w:t xml:space="preserve"> </w:t>
      </w:r>
      <w:r>
        <w:t>demonstrate</w:t>
      </w:r>
      <w:r>
        <w:rPr>
          <w:spacing w:val="-4"/>
        </w:rPr>
        <w:t xml:space="preserve"> </w:t>
      </w:r>
      <w:r>
        <w:t>to</w:t>
      </w:r>
      <w:r>
        <w:rPr>
          <w:spacing w:val="-4"/>
        </w:rPr>
        <w:t xml:space="preserve"> </w:t>
      </w:r>
      <w:r>
        <w:t>the person contacted that there are reasonable grounds for concern. Malicious allegations may lead to disciplinary action being taken.</w:t>
      </w:r>
    </w:p>
    <w:p w14:paraId="6BD5B821" w14:textId="77777777" w:rsidR="00A46852" w:rsidRDefault="004949D1">
      <w:pPr>
        <w:pStyle w:val="BodyText"/>
        <w:spacing w:before="122"/>
        <w:ind w:left="388" w:right="289"/>
      </w:pPr>
      <w:r>
        <w:t>Staff should normally raise concerns with their immediate manager. However dependent upon the seriousness</w:t>
      </w:r>
      <w:r>
        <w:rPr>
          <w:spacing w:val="-3"/>
        </w:rPr>
        <w:t xml:space="preserve"> </w:t>
      </w:r>
      <w:r>
        <w:t>and</w:t>
      </w:r>
      <w:r>
        <w:rPr>
          <w:spacing w:val="-4"/>
        </w:rPr>
        <w:t xml:space="preserve"> </w:t>
      </w:r>
      <w:r>
        <w:t>sensitivity</w:t>
      </w:r>
      <w:r>
        <w:rPr>
          <w:spacing w:val="-4"/>
        </w:rPr>
        <w:t xml:space="preserve"> </w:t>
      </w:r>
      <w:r>
        <w:t>of</w:t>
      </w:r>
      <w:r>
        <w:rPr>
          <w:spacing w:val="-2"/>
        </w:rPr>
        <w:t xml:space="preserve"> </w:t>
      </w:r>
      <w:r>
        <w:t>the</w:t>
      </w:r>
      <w:r>
        <w:rPr>
          <w:spacing w:val="-3"/>
        </w:rPr>
        <w:t xml:space="preserve"> </w:t>
      </w:r>
      <w:r>
        <w:t>issues</w:t>
      </w:r>
      <w:r>
        <w:rPr>
          <w:spacing w:val="-1"/>
        </w:rPr>
        <w:t xml:space="preserve"> </w:t>
      </w:r>
      <w:r>
        <w:t>involved</w:t>
      </w:r>
      <w:r>
        <w:rPr>
          <w:spacing w:val="-3"/>
        </w:rPr>
        <w:t xml:space="preserve"> </w:t>
      </w:r>
      <w:r>
        <w:t>and</w:t>
      </w:r>
      <w:r>
        <w:rPr>
          <w:spacing w:val="-3"/>
        </w:rPr>
        <w:t xml:space="preserve"> </w:t>
      </w:r>
      <w:r>
        <w:t>who</w:t>
      </w:r>
      <w:r>
        <w:rPr>
          <w:spacing w:val="-2"/>
        </w:rPr>
        <w:t xml:space="preserve"> </w:t>
      </w:r>
      <w:r>
        <w:t>is</w:t>
      </w:r>
      <w:r>
        <w:rPr>
          <w:spacing w:val="-3"/>
        </w:rPr>
        <w:t xml:space="preserve"> </w:t>
      </w:r>
      <w:r>
        <w:t>suspected</w:t>
      </w:r>
      <w:r>
        <w:rPr>
          <w:spacing w:val="-3"/>
        </w:rPr>
        <w:t xml:space="preserve"> </w:t>
      </w:r>
      <w:r>
        <w:t>of</w:t>
      </w:r>
      <w:r>
        <w:rPr>
          <w:spacing w:val="-2"/>
        </w:rPr>
        <w:t xml:space="preserve"> </w:t>
      </w:r>
      <w:r>
        <w:t>the</w:t>
      </w:r>
      <w:r>
        <w:rPr>
          <w:spacing w:val="-3"/>
        </w:rPr>
        <w:t xml:space="preserve"> </w:t>
      </w:r>
      <w:r>
        <w:t>malpractice,</w:t>
      </w:r>
      <w:r>
        <w:rPr>
          <w:spacing w:val="-2"/>
        </w:rPr>
        <w:t xml:space="preserve"> </w:t>
      </w:r>
      <w:r>
        <w:t>for</w:t>
      </w:r>
      <w:r>
        <w:rPr>
          <w:spacing w:val="-3"/>
        </w:rPr>
        <w:t xml:space="preserve"> </w:t>
      </w:r>
      <w:r>
        <w:t>example,</w:t>
      </w:r>
      <w:r>
        <w:rPr>
          <w:spacing w:val="-3"/>
        </w:rPr>
        <w:t xml:space="preserve"> </w:t>
      </w:r>
      <w:r>
        <w:t>if you</w:t>
      </w:r>
      <w:r>
        <w:rPr>
          <w:spacing w:val="-6"/>
        </w:rPr>
        <w:t xml:space="preserve"> </w:t>
      </w:r>
      <w:r>
        <w:t>believe</w:t>
      </w:r>
      <w:r>
        <w:rPr>
          <w:spacing w:val="-6"/>
        </w:rPr>
        <w:t xml:space="preserve"> </w:t>
      </w:r>
      <w:r>
        <w:t>that</w:t>
      </w:r>
      <w:r>
        <w:rPr>
          <w:spacing w:val="-7"/>
        </w:rPr>
        <w:t xml:space="preserve"> </w:t>
      </w:r>
      <w:r>
        <w:t>senior</w:t>
      </w:r>
      <w:r>
        <w:rPr>
          <w:spacing w:val="-7"/>
        </w:rPr>
        <w:t xml:space="preserve"> </w:t>
      </w:r>
      <w:r>
        <w:t>management</w:t>
      </w:r>
      <w:r>
        <w:rPr>
          <w:spacing w:val="-7"/>
        </w:rPr>
        <w:t xml:space="preserve"> </w:t>
      </w:r>
      <w:r>
        <w:t>is</w:t>
      </w:r>
      <w:r>
        <w:rPr>
          <w:spacing w:val="-6"/>
        </w:rPr>
        <w:t xml:space="preserve"> </w:t>
      </w:r>
      <w:r>
        <w:t>involved,</w:t>
      </w:r>
      <w:r>
        <w:rPr>
          <w:spacing w:val="-4"/>
        </w:rPr>
        <w:t xml:space="preserve"> </w:t>
      </w:r>
      <w:r>
        <w:t>you</w:t>
      </w:r>
      <w:r>
        <w:rPr>
          <w:spacing w:val="-7"/>
        </w:rPr>
        <w:t xml:space="preserve"> </w:t>
      </w:r>
      <w:r>
        <w:t>should</w:t>
      </w:r>
      <w:r>
        <w:rPr>
          <w:spacing w:val="-7"/>
        </w:rPr>
        <w:t xml:space="preserve"> </w:t>
      </w:r>
      <w:r>
        <w:t>approach</w:t>
      </w:r>
      <w:r>
        <w:rPr>
          <w:spacing w:val="-7"/>
        </w:rPr>
        <w:t xml:space="preserve"> </w:t>
      </w:r>
      <w:r>
        <w:t>any</w:t>
      </w:r>
      <w:r>
        <w:rPr>
          <w:spacing w:val="-8"/>
        </w:rPr>
        <w:t xml:space="preserve"> </w:t>
      </w:r>
      <w:r>
        <w:t>of</w:t>
      </w:r>
      <w:r>
        <w:rPr>
          <w:spacing w:val="-5"/>
        </w:rPr>
        <w:t xml:space="preserve"> </w:t>
      </w:r>
      <w:r>
        <w:t>the</w:t>
      </w:r>
      <w:r>
        <w:rPr>
          <w:spacing w:val="-7"/>
        </w:rPr>
        <w:t xml:space="preserve"> </w:t>
      </w:r>
      <w:r>
        <w:t>following</w:t>
      </w:r>
      <w:r>
        <w:rPr>
          <w:spacing w:val="-6"/>
        </w:rPr>
        <w:t xml:space="preserve"> </w:t>
      </w:r>
      <w:r>
        <w:t>as</w:t>
      </w:r>
      <w:r>
        <w:rPr>
          <w:spacing w:val="-6"/>
        </w:rPr>
        <w:t xml:space="preserve"> </w:t>
      </w:r>
      <w:r>
        <w:rPr>
          <w:spacing w:val="-2"/>
        </w:rPr>
        <w:t>appropriate:</w:t>
      </w:r>
    </w:p>
    <w:p w14:paraId="0105AB06" w14:textId="77777777" w:rsidR="00A46852" w:rsidRDefault="004949D1">
      <w:pPr>
        <w:pStyle w:val="BodyText"/>
        <w:spacing w:before="119" w:line="364" w:lineRule="auto"/>
        <w:ind w:left="558" w:right="7669"/>
      </w:pPr>
      <w:r>
        <w:rPr>
          <w:noProof/>
        </w:rPr>
        <w:drawing>
          <wp:anchor distT="0" distB="0" distL="0" distR="0" simplePos="0" relativeHeight="15818752" behindDoc="0" locked="0" layoutInCell="1" allowOverlap="1" wp14:anchorId="3B64261F" wp14:editId="0C174397">
            <wp:simplePos x="0" y="0"/>
            <wp:positionH relativeFrom="page">
              <wp:posOffset>792480</wp:posOffset>
            </wp:positionH>
            <wp:positionV relativeFrom="paragraph">
              <wp:posOffset>155573</wp:posOffset>
            </wp:positionV>
            <wp:extent cx="24129" cy="38100"/>
            <wp:effectExtent l="0" t="0" r="0" b="0"/>
            <wp:wrapNone/>
            <wp:docPr id="181" name="Image 18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19264" behindDoc="0" locked="0" layoutInCell="1" allowOverlap="1" wp14:anchorId="7388A08A" wp14:editId="5B83C02C">
            <wp:simplePos x="0" y="0"/>
            <wp:positionH relativeFrom="page">
              <wp:posOffset>792480</wp:posOffset>
            </wp:positionH>
            <wp:positionV relativeFrom="paragraph">
              <wp:posOffset>378458</wp:posOffset>
            </wp:positionV>
            <wp:extent cx="24129" cy="38100"/>
            <wp:effectExtent l="0" t="0" r="0" b="0"/>
            <wp:wrapNone/>
            <wp:docPr id="182" name="Image 18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descr="*"/>
                    <pic:cNvPicPr/>
                  </pic:nvPicPr>
                  <pic:blipFill>
                    <a:blip r:embed="rId22" cstate="print"/>
                    <a:stretch>
                      <a:fillRect/>
                    </a:stretch>
                  </pic:blipFill>
                  <pic:spPr>
                    <a:xfrm>
                      <a:off x="0" y="0"/>
                      <a:ext cx="24129" cy="38100"/>
                    </a:xfrm>
                    <a:prstGeom prst="rect">
                      <a:avLst/>
                    </a:prstGeom>
                  </pic:spPr>
                </pic:pic>
              </a:graphicData>
            </a:graphic>
          </wp:anchor>
        </w:drawing>
      </w:r>
      <w:r>
        <w:t xml:space="preserve">The Head Teacher </w:t>
      </w:r>
      <w:proofErr w:type="gramStart"/>
      <w:r>
        <w:t>The</w:t>
      </w:r>
      <w:proofErr w:type="gramEnd"/>
      <w:r>
        <w:rPr>
          <w:spacing w:val="-14"/>
        </w:rPr>
        <w:t xml:space="preserve"> </w:t>
      </w:r>
      <w:r>
        <w:t>Chair</w:t>
      </w:r>
      <w:r>
        <w:rPr>
          <w:spacing w:val="-13"/>
        </w:rPr>
        <w:t xml:space="preserve"> </w:t>
      </w:r>
      <w:r>
        <w:t>of</w:t>
      </w:r>
      <w:r>
        <w:rPr>
          <w:spacing w:val="-12"/>
        </w:rPr>
        <w:t xml:space="preserve"> </w:t>
      </w:r>
      <w:r>
        <w:t>Trustees</w:t>
      </w:r>
    </w:p>
    <w:p w14:paraId="517EC159" w14:textId="77777777" w:rsidR="00A46852" w:rsidRDefault="004949D1">
      <w:pPr>
        <w:pStyle w:val="BodyText"/>
        <w:spacing w:before="2"/>
        <w:ind w:left="558"/>
      </w:pPr>
      <w:r>
        <w:rPr>
          <w:noProof/>
        </w:rPr>
        <w:drawing>
          <wp:anchor distT="0" distB="0" distL="0" distR="0" simplePos="0" relativeHeight="15819776" behindDoc="0" locked="0" layoutInCell="1" allowOverlap="1" wp14:anchorId="68704381" wp14:editId="35DA9ECE">
            <wp:simplePos x="0" y="0"/>
            <wp:positionH relativeFrom="page">
              <wp:posOffset>792480</wp:posOffset>
            </wp:positionH>
            <wp:positionV relativeFrom="paragraph">
              <wp:posOffset>81405</wp:posOffset>
            </wp:positionV>
            <wp:extent cx="24129" cy="38100"/>
            <wp:effectExtent l="0" t="0" r="0" b="0"/>
            <wp:wrapNone/>
            <wp:docPr id="183" name="Image 18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7"/>
        </w:rPr>
        <w:t xml:space="preserve"> </w:t>
      </w:r>
      <w:r>
        <w:t>Deputy</w:t>
      </w:r>
      <w:r>
        <w:rPr>
          <w:spacing w:val="-8"/>
        </w:rPr>
        <w:t xml:space="preserve"> </w:t>
      </w:r>
      <w:r>
        <w:t>Head</w:t>
      </w:r>
      <w:r>
        <w:rPr>
          <w:spacing w:val="-5"/>
        </w:rPr>
        <w:t xml:space="preserve"> </w:t>
      </w:r>
      <w:r>
        <w:rPr>
          <w:spacing w:val="-2"/>
        </w:rPr>
        <w:t>Teacher</w:t>
      </w:r>
    </w:p>
    <w:p w14:paraId="06CC47B5" w14:textId="77777777" w:rsidR="00A46852" w:rsidRDefault="004949D1">
      <w:pPr>
        <w:pStyle w:val="BodyText"/>
        <w:spacing w:line="362" w:lineRule="auto"/>
        <w:ind w:left="388" w:right="2027"/>
      </w:pPr>
      <w:r>
        <w:t>If</w:t>
      </w:r>
      <w:r>
        <w:rPr>
          <w:spacing w:val="-1"/>
        </w:rPr>
        <w:t xml:space="preserve"> </w:t>
      </w:r>
      <w:r>
        <w:t>you</w:t>
      </w:r>
      <w:r>
        <w:rPr>
          <w:spacing w:val="-5"/>
        </w:rPr>
        <w:t xml:space="preserve"> </w:t>
      </w:r>
      <w:r>
        <w:t>believe</w:t>
      </w:r>
      <w:r>
        <w:rPr>
          <w:spacing w:val="-5"/>
        </w:rPr>
        <w:t xml:space="preserve"> </w:t>
      </w:r>
      <w:r>
        <w:t>the</w:t>
      </w:r>
      <w:r>
        <w:rPr>
          <w:spacing w:val="-5"/>
        </w:rPr>
        <w:t xml:space="preserve"> </w:t>
      </w:r>
      <w:r>
        <w:t>Head</w:t>
      </w:r>
      <w:r>
        <w:rPr>
          <w:spacing w:val="-3"/>
        </w:rPr>
        <w:t xml:space="preserve"> </w:t>
      </w:r>
      <w:r>
        <w:t>Teacher</w:t>
      </w:r>
      <w:r>
        <w:rPr>
          <w:spacing w:val="-4"/>
        </w:rPr>
        <w:t xml:space="preserve"> </w:t>
      </w:r>
      <w:r>
        <w:t>is</w:t>
      </w:r>
      <w:r>
        <w:rPr>
          <w:spacing w:val="-4"/>
        </w:rPr>
        <w:t xml:space="preserve"> </w:t>
      </w:r>
      <w:r>
        <w:t>involved</w:t>
      </w:r>
      <w:r>
        <w:rPr>
          <w:spacing w:val="-1"/>
        </w:rPr>
        <w:t xml:space="preserve"> </w:t>
      </w:r>
      <w:r>
        <w:t>you</w:t>
      </w:r>
      <w:r>
        <w:rPr>
          <w:spacing w:val="-5"/>
        </w:rPr>
        <w:t xml:space="preserve"> </w:t>
      </w:r>
      <w:r>
        <w:t>should</w:t>
      </w:r>
      <w:r>
        <w:rPr>
          <w:spacing w:val="-3"/>
        </w:rPr>
        <w:t xml:space="preserve"> </w:t>
      </w:r>
      <w:r>
        <w:t>contact</w:t>
      </w:r>
      <w:r>
        <w:rPr>
          <w:spacing w:val="-5"/>
        </w:rPr>
        <w:t xml:space="preserve"> </w:t>
      </w:r>
      <w:r>
        <w:t>the</w:t>
      </w:r>
      <w:r>
        <w:rPr>
          <w:spacing w:val="-5"/>
        </w:rPr>
        <w:t xml:space="preserve"> </w:t>
      </w:r>
      <w:r>
        <w:t>Chair</w:t>
      </w:r>
      <w:r>
        <w:rPr>
          <w:spacing w:val="-2"/>
        </w:rPr>
        <w:t xml:space="preserve"> </w:t>
      </w:r>
      <w:r>
        <w:t>of</w:t>
      </w:r>
      <w:r>
        <w:rPr>
          <w:spacing w:val="-3"/>
        </w:rPr>
        <w:t xml:space="preserve"> </w:t>
      </w:r>
      <w:r>
        <w:t>Trustees. You should seek advice from you trade union/professional body.</w:t>
      </w:r>
    </w:p>
    <w:p w14:paraId="65E7978F" w14:textId="77777777" w:rsidR="00A46852" w:rsidRDefault="004949D1">
      <w:pPr>
        <w:pStyle w:val="BodyText"/>
        <w:spacing w:before="3"/>
        <w:ind w:left="388" w:right="403"/>
      </w:pPr>
      <w:r>
        <w:t>You</w:t>
      </w:r>
      <w:r>
        <w:rPr>
          <w:spacing w:val="-5"/>
        </w:rPr>
        <w:t xml:space="preserve"> </w:t>
      </w:r>
      <w:r>
        <w:t>may</w:t>
      </w:r>
      <w:r>
        <w:rPr>
          <w:spacing w:val="-7"/>
        </w:rPr>
        <w:t xml:space="preserve"> </w:t>
      </w:r>
      <w:r>
        <w:t>also</w:t>
      </w:r>
      <w:r>
        <w:rPr>
          <w:spacing w:val="-4"/>
        </w:rPr>
        <w:t xml:space="preserve"> </w:t>
      </w:r>
      <w:r>
        <w:t>seek external</w:t>
      </w:r>
      <w:r>
        <w:rPr>
          <w:spacing w:val="-5"/>
        </w:rPr>
        <w:t xml:space="preserve"> </w:t>
      </w:r>
      <w:r>
        <w:t>advice</w:t>
      </w:r>
      <w:r>
        <w:rPr>
          <w:spacing w:val="-4"/>
        </w:rPr>
        <w:t xml:space="preserve"> </w:t>
      </w:r>
      <w:r>
        <w:t>from the</w:t>
      </w:r>
      <w:r>
        <w:rPr>
          <w:spacing w:val="-4"/>
        </w:rPr>
        <w:t xml:space="preserve"> </w:t>
      </w:r>
      <w:r>
        <w:t>Academies</w:t>
      </w:r>
      <w:r>
        <w:rPr>
          <w:spacing w:val="-3"/>
        </w:rPr>
        <w:t xml:space="preserve"> </w:t>
      </w:r>
      <w:r>
        <w:t>Auditors,</w:t>
      </w:r>
      <w:r>
        <w:rPr>
          <w:spacing w:val="-4"/>
        </w:rPr>
        <w:t xml:space="preserve"> </w:t>
      </w:r>
      <w:r>
        <w:t>Smith</w:t>
      </w:r>
      <w:r>
        <w:rPr>
          <w:spacing w:val="-5"/>
        </w:rPr>
        <w:t xml:space="preserve"> </w:t>
      </w:r>
      <w:r>
        <w:t>Hodge</w:t>
      </w:r>
      <w:r>
        <w:rPr>
          <w:spacing w:val="-4"/>
        </w:rPr>
        <w:t xml:space="preserve"> </w:t>
      </w:r>
      <w:r>
        <w:t>&amp;</w:t>
      </w:r>
      <w:r>
        <w:rPr>
          <w:spacing w:val="-1"/>
        </w:rPr>
        <w:t xml:space="preserve"> </w:t>
      </w:r>
      <w:r>
        <w:t>Baxter</w:t>
      </w:r>
      <w:r>
        <w:rPr>
          <w:spacing w:val="-4"/>
        </w:rPr>
        <w:t xml:space="preserve"> </w:t>
      </w:r>
      <w:r>
        <w:t>(01536</w:t>
      </w:r>
      <w:r>
        <w:rPr>
          <w:spacing w:val="-4"/>
        </w:rPr>
        <w:t xml:space="preserve"> </w:t>
      </w:r>
      <w:r>
        <w:t>514871) the Citizens Advice Bureau, the Police or ‘Public Concern at Work’ (0207 4046609).</w:t>
      </w:r>
    </w:p>
    <w:p w14:paraId="00AE3A9F" w14:textId="77777777" w:rsidR="00A46852" w:rsidRDefault="004949D1">
      <w:pPr>
        <w:pStyle w:val="BodyText"/>
        <w:ind w:left="388"/>
      </w:pPr>
      <w:r>
        <w:t>Concerns</w:t>
      </w:r>
      <w:r>
        <w:rPr>
          <w:spacing w:val="-4"/>
        </w:rPr>
        <w:t xml:space="preserve"> </w:t>
      </w:r>
      <w:r>
        <w:t>are</w:t>
      </w:r>
      <w:r>
        <w:rPr>
          <w:spacing w:val="-4"/>
        </w:rPr>
        <w:t xml:space="preserve"> </w:t>
      </w:r>
      <w:r>
        <w:t>better</w:t>
      </w:r>
      <w:r>
        <w:rPr>
          <w:spacing w:val="-6"/>
        </w:rPr>
        <w:t xml:space="preserve"> </w:t>
      </w:r>
      <w:r>
        <w:t>raised</w:t>
      </w:r>
      <w:r>
        <w:rPr>
          <w:spacing w:val="-4"/>
        </w:rPr>
        <w:t xml:space="preserve"> </w:t>
      </w:r>
      <w:r>
        <w:t>in</w:t>
      </w:r>
      <w:r>
        <w:rPr>
          <w:spacing w:val="-4"/>
        </w:rPr>
        <w:t xml:space="preserve"> </w:t>
      </w:r>
      <w:r>
        <w:t>writing.</w:t>
      </w:r>
      <w:r>
        <w:rPr>
          <w:spacing w:val="43"/>
        </w:rPr>
        <w:t xml:space="preserve"> </w:t>
      </w:r>
      <w:r>
        <w:t>This</w:t>
      </w:r>
      <w:r>
        <w:rPr>
          <w:spacing w:val="-4"/>
        </w:rPr>
        <w:t xml:space="preserve"> </w:t>
      </w:r>
      <w:r>
        <w:t>sets</w:t>
      </w:r>
      <w:r>
        <w:rPr>
          <w:spacing w:val="-5"/>
        </w:rPr>
        <w:t xml:space="preserve"> </w:t>
      </w:r>
      <w:r>
        <w:t>out</w:t>
      </w:r>
      <w:r>
        <w:rPr>
          <w:spacing w:val="-6"/>
        </w:rPr>
        <w:t xml:space="preserve"> </w:t>
      </w:r>
      <w:r>
        <w:t>the</w:t>
      </w:r>
      <w:r>
        <w:rPr>
          <w:spacing w:val="-4"/>
        </w:rPr>
        <w:t xml:space="preserve"> </w:t>
      </w:r>
      <w:r>
        <w:t>background</w:t>
      </w:r>
      <w:r>
        <w:rPr>
          <w:spacing w:val="-7"/>
        </w:rPr>
        <w:t xml:space="preserve"> </w:t>
      </w:r>
      <w:r>
        <w:t>and</w:t>
      </w:r>
      <w:r>
        <w:rPr>
          <w:spacing w:val="-6"/>
        </w:rPr>
        <w:t xml:space="preserve"> </w:t>
      </w:r>
      <w:r>
        <w:t>history</w:t>
      </w:r>
      <w:r>
        <w:rPr>
          <w:spacing w:val="-9"/>
        </w:rPr>
        <w:t xml:space="preserve"> </w:t>
      </w:r>
      <w:r>
        <w:t>of</w:t>
      </w:r>
      <w:r>
        <w:rPr>
          <w:spacing w:val="-4"/>
        </w:rPr>
        <w:t xml:space="preserve"> </w:t>
      </w:r>
      <w:r>
        <w:t>the</w:t>
      </w:r>
      <w:r>
        <w:rPr>
          <w:spacing w:val="-6"/>
        </w:rPr>
        <w:t xml:space="preserve"> </w:t>
      </w:r>
      <w:r>
        <w:rPr>
          <w:spacing w:val="-2"/>
        </w:rPr>
        <w:t>concern.</w:t>
      </w:r>
    </w:p>
    <w:p w14:paraId="370B87EE" w14:textId="77777777" w:rsidR="00A46852" w:rsidRDefault="004949D1">
      <w:pPr>
        <w:pStyle w:val="BodyText"/>
        <w:ind w:left="388"/>
      </w:pPr>
      <w:r>
        <w:t>Initial</w:t>
      </w:r>
      <w:r>
        <w:rPr>
          <w:spacing w:val="-5"/>
        </w:rPr>
        <w:t xml:space="preserve"> </w:t>
      </w:r>
      <w:r>
        <w:t>enquires</w:t>
      </w:r>
      <w:r>
        <w:rPr>
          <w:spacing w:val="-1"/>
        </w:rPr>
        <w:t xml:space="preserve"> </w:t>
      </w:r>
      <w:r>
        <w:t>will</w:t>
      </w:r>
      <w:r>
        <w:rPr>
          <w:spacing w:val="-3"/>
        </w:rPr>
        <w:t xml:space="preserve"> </w:t>
      </w:r>
      <w:r>
        <w:t>be</w:t>
      </w:r>
      <w:r>
        <w:rPr>
          <w:spacing w:val="-5"/>
        </w:rPr>
        <w:t xml:space="preserve"> </w:t>
      </w:r>
      <w:r>
        <w:t>made</w:t>
      </w:r>
      <w:r>
        <w:rPr>
          <w:spacing w:val="-4"/>
        </w:rPr>
        <w:t xml:space="preserve"> </w:t>
      </w:r>
      <w:r>
        <w:t>to</w:t>
      </w:r>
      <w:r>
        <w:rPr>
          <w:spacing w:val="-2"/>
        </w:rPr>
        <w:t xml:space="preserve"> </w:t>
      </w:r>
      <w:r>
        <w:t>decide</w:t>
      </w:r>
      <w:r>
        <w:rPr>
          <w:spacing w:val="-2"/>
        </w:rPr>
        <w:t xml:space="preserve"> </w:t>
      </w:r>
      <w:r>
        <w:t>whether</w:t>
      </w:r>
      <w:r>
        <w:rPr>
          <w:spacing w:val="-4"/>
        </w:rPr>
        <w:t xml:space="preserve"> </w:t>
      </w:r>
      <w:r>
        <w:t>an</w:t>
      </w:r>
      <w:r>
        <w:rPr>
          <w:spacing w:val="-2"/>
        </w:rPr>
        <w:t xml:space="preserve"> </w:t>
      </w:r>
      <w:r>
        <w:t>investigation</w:t>
      </w:r>
      <w:r>
        <w:rPr>
          <w:spacing w:val="-2"/>
        </w:rPr>
        <w:t xml:space="preserve"> </w:t>
      </w:r>
      <w:r>
        <w:t>is</w:t>
      </w:r>
      <w:r>
        <w:rPr>
          <w:spacing w:val="-3"/>
        </w:rPr>
        <w:t xml:space="preserve"> </w:t>
      </w:r>
      <w:r>
        <w:t>appropriate</w:t>
      </w:r>
      <w:r>
        <w:rPr>
          <w:spacing w:val="-4"/>
        </w:rPr>
        <w:t xml:space="preserve"> </w:t>
      </w:r>
      <w:r>
        <w:t>and</w:t>
      </w:r>
      <w:r>
        <w:rPr>
          <w:spacing w:val="-2"/>
        </w:rPr>
        <w:t xml:space="preserve"> </w:t>
      </w:r>
      <w:r>
        <w:t>what</w:t>
      </w:r>
      <w:r>
        <w:rPr>
          <w:spacing w:val="-4"/>
        </w:rPr>
        <w:t xml:space="preserve"> </w:t>
      </w:r>
      <w:r>
        <w:t>form it</w:t>
      </w:r>
      <w:r>
        <w:rPr>
          <w:spacing w:val="-4"/>
        </w:rPr>
        <w:t xml:space="preserve"> </w:t>
      </w:r>
      <w:r>
        <w:t>should</w:t>
      </w:r>
      <w:r>
        <w:rPr>
          <w:spacing w:val="-4"/>
        </w:rPr>
        <w:t xml:space="preserve"> </w:t>
      </w:r>
      <w:r>
        <w:t>take. Some concerns may be resolved by agreed action without the need for investigation.</w:t>
      </w:r>
    </w:p>
    <w:p w14:paraId="506A88B5" w14:textId="77777777" w:rsidR="00A46852" w:rsidRDefault="004949D1">
      <w:pPr>
        <w:pStyle w:val="BodyText"/>
        <w:spacing w:before="119" w:line="364" w:lineRule="auto"/>
        <w:ind w:left="558" w:right="333" w:hanging="171"/>
      </w:pPr>
      <w:r>
        <w:rPr>
          <w:noProof/>
        </w:rPr>
        <w:drawing>
          <wp:anchor distT="0" distB="0" distL="0" distR="0" simplePos="0" relativeHeight="15820288" behindDoc="0" locked="0" layoutInCell="1" allowOverlap="1" wp14:anchorId="1F0B10BE" wp14:editId="068DFC94">
            <wp:simplePos x="0" y="0"/>
            <wp:positionH relativeFrom="page">
              <wp:posOffset>792480</wp:posOffset>
            </wp:positionH>
            <wp:positionV relativeFrom="paragraph">
              <wp:posOffset>377951</wp:posOffset>
            </wp:positionV>
            <wp:extent cx="24129" cy="38098"/>
            <wp:effectExtent l="0" t="0" r="0" b="0"/>
            <wp:wrapNone/>
            <wp:docPr id="184" name="Image 18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descr="*"/>
                    <pic:cNvPicPr/>
                  </pic:nvPicPr>
                  <pic:blipFill>
                    <a:blip r:embed="rId22" cstate="print"/>
                    <a:stretch>
                      <a:fillRect/>
                    </a:stretch>
                  </pic:blipFill>
                  <pic:spPr>
                    <a:xfrm>
                      <a:off x="0" y="0"/>
                      <a:ext cx="24129" cy="38098"/>
                    </a:xfrm>
                    <a:prstGeom prst="rect">
                      <a:avLst/>
                    </a:prstGeom>
                  </pic:spPr>
                </pic:pic>
              </a:graphicData>
            </a:graphic>
          </wp:anchor>
        </w:drawing>
      </w:r>
      <w:r>
        <w:t>Within</w:t>
      </w:r>
      <w:r>
        <w:rPr>
          <w:spacing w:val="-3"/>
        </w:rPr>
        <w:t xml:space="preserve"> </w:t>
      </w:r>
      <w:r>
        <w:t>five</w:t>
      </w:r>
      <w:r>
        <w:rPr>
          <w:spacing w:val="-1"/>
        </w:rPr>
        <w:t xml:space="preserve"> </w:t>
      </w:r>
      <w:r>
        <w:t>days,</w:t>
      </w:r>
      <w:r>
        <w:rPr>
          <w:spacing w:val="-3"/>
        </w:rPr>
        <w:t xml:space="preserve"> </w:t>
      </w:r>
      <w:r>
        <w:t>the</w:t>
      </w:r>
      <w:r>
        <w:rPr>
          <w:spacing w:val="-3"/>
        </w:rPr>
        <w:t xml:space="preserve"> </w:t>
      </w:r>
      <w:r>
        <w:t>person</w:t>
      </w:r>
      <w:r>
        <w:rPr>
          <w:spacing w:val="-4"/>
        </w:rPr>
        <w:t xml:space="preserve"> </w:t>
      </w:r>
      <w:r>
        <w:t>to</w:t>
      </w:r>
      <w:r>
        <w:rPr>
          <w:spacing w:val="-2"/>
        </w:rPr>
        <w:t xml:space="preserve"> </w:t>
      </w:r>
      <w:r>
        <w:t>whom the</w:t>
      </w:r>
      <w:r>
        <w:rPr>
          <w:spacing w:val="-3"/>
        </w:rPr>
        <w:t xml:space="preserve"> </w:t>
      </w:r>
      <w:r>
        <w:t>concern</w:t>
      </w:r>
      <w:r>
        <w:rPr>
          <w:spacing w:val="-1"/>
        </w:rPr>
        <w:t xml:space="preserve"> </w:t>
      </w:r>
      <w:r>
        <w:t>has been</w:t>
      </w:r>
      <w:r>
        <w:rPr>
          <w:spacing w:val="-3"/>
        </w:rPr>
        <w:t xml:space="preserve"> </w:t>
      </w:r>
      <w:r>
        <w:t>referred</w:t>
      </w:r>
      <w:r>
        <w:rPr>
          <w:spacing w:val="-4"/>
        </w:rPr>
        <w:t xml:space="preserve"> </w:t>
      </w:r>
      <w:r>
        <w:t>to</w:t>
      </w:r>
      <w:r>
        <w:rPr>
          <w:spacing w:val="-2"/>
        </w:rPr>
        <w:t xml:space="preserve"> </w:t>
      </w:r>
      <w:r>
        <w:t>will</w:t>
      </w:r>
      <w:r>
        <w:rPr>
          <w:spacing w:val="-2"/>
        </w:rPr>
        <w:t xml:space="preserve"> </w:t>
      </w:r>
      <w:r>
        <w:t>write</w:t>
      </w:r>
      <w:r>
        <w:rPr>
          <w:spacing w:val="-4"/>
        </w:rPr>
        <w:t xml:space="preserve"> </w:t>
      </w:r>
      <w:r>
        <w:t>to</w:t>
      </w:r>
      <w:r>
        <w:rPr>
          <w:spacing w:val="-3"/>
        </w:rPr>
        <w:t xml:space="preserve"> </w:t>
      </w:r>
      <w:r>
        <w:t>the</w:t>
      </w:r>
      <w:r>
        <w:rPr>
          <w:spacing w:val="-1"/>
        </w:rPr>
        <w:t xml:space="preserve"> </w:t>
      </w:r>
      <w:r>
        <w:t>member</w:t>
      </w:r>
      <w:r>
        <w:rPr>
          <w:spacing w:val="-2"/>
        </w:rPr>
        <w:t xml:space="preserve"> </w:t>
      </w:r>
      <w:r>
        <w:t>of</w:t>
      </w:r>
      <w:r>
        <w:rPr>
          <w:spacing w:val="-1"/>
        </w:rPr>
        <w:t xml:space="preserve"> </w:t>
      </w:r>
      <w:proofErr w:type="gramStart"/>
      <w:r>
        <w:t>staff:-</w:t>
      </w:r>
      <w:proofErr w:type="gramEnd"/>
      <w:r>
        <w:t xml:space="preserve"> Acknowledging that the concern has been received</w:t>
      </w:r>
    </w:p>
    <w:p w14:paraId="220B657E" w14:textId="77777777" w:rsidR="00A46852" w:rsidRDefault="004949D1">
      <w:pPr>
        <w:pStyle w:val="BodyText"/>
        <w:spacing w:before="1"/>
        <w:ind w:left="558"/>
      </w:pPr>
      <w:r>
        <w:rPr>
          <w:noProof/>
        </w:rPr>
        <w:drawing>
          <wp:anchor distT="0" distB="0" distL="0" distR="0" simplePos="0" relativeHeight="15820800" behindDoc="0" locked="0" layoutInCell="1" allowOverlap="1" wp14:anchorId="101F6C0C" wp14:editId="2080B744">
            <wp:simplePos x="0" y="0"/>
            <wp:positionH relativeFrom="page">
              <wp:posOffset>792480</wp:posOffset>
            </wp:positionH>
            <wp:positionV relativeFrom="paragraph">
              <wp:posOffset>80263</wp:posOffset>
            </wp:positionV>
            <wp:extent cx="24129" cy="38098"/>
            <wp:effectExtent l="0" t="0" r="0" b="0"/>
            <wp:wrapNone/>
            <wp:docPr id="185" name="Image 18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descr="*"/>
                    <pic:cNvPicPr/>
                  </pic:nvPicPr>
                  <pic:blipFill>
                    <a:blip r:embed="rId22" cstate="print"/>
                    <a:stretch>
                      <a:fillRect/>
                    </a:stretch>
                  </pic:blipFill>
                  <pic:spPr>
                    <a:xfrm>
                      <a:off x="0" y="0"/>
                      <a:ext cx="24129" cy="38098"/>
                    </a:xfrm>
                    <a:prstGeom prst="rect">
                      <a:avLst/>
                    </a:prstGeom>
                  </pic:spPr>
                </pic:pic>
              </a:graphicData>
            </a:graphic>
          </wp:anchor>
        </w:drawing>
      </w:r>
      <w:r>
        <w:t>Indicating</w:t>
      </w:r>
      <w:r>
        <w:rPr>
          <w:spacing w:val="-7"/>
        </w:rPr>
        <w:t xml:space="preserve"> </w:t>
      </w:r>
      <w:r>
        <w:t>how</w:t>
      </w:r>
      <w:r>
        <w:rPr>
          <w:spacing w:val="-8"/>
        </w:rPr>
        <w:t xml:space="preserve"> </w:t>
      </w:r>
      <w:r>
        <w:t>they</w:t>
      </w:r>
      <w:r>
        <w:rPr>
          <w:spacing w:val="-7"/>
        </w:rPr>
        <w:t xml:space="preserve"> </w:t>
      </w:r>
      <w:r>
        <w:t>propose</w:t>
      </w:r>
      <w:r>
        <w:rPr>
          <w:spacing w:val="-4"/>
        </w:rPr>
        <w:t xml:space="preserve"> </w:t>
      </w:r>
      <w:r>
        <w:t>to</w:t>
      </w:r>
      <w:r>
        <w:rPr>
          <w:spacing w:val="-5"/>
        </w:rPr>
        <w:t xml:space="preserve"> </w:t>
      </w:r>
      <w:r>
        <w:t>deal</w:t>
      </w:r>
      <w:r>
        <w:rPr>
          <w:spacing w:val="-5"/>
        </w:rPr>
        <w:t xml:space="preserve"> </w:t>
      </w:r>
      <w:r>
        <w:t>with</w:t>
      </w:r>
      <w:r>
        <w:rPr>
          <w:spacing w:val="-7"/>
        </w:rPr>
        <w:t xml:space="preserve"> </w:t>
      </w:r>
      <w:r>
        <w:t>the</w:t>
      </w:r>
      <w:r>
        <w:rPr>
          <w:spacing w:val="-8"/>
        </w:rPr>
        <w:t xml:space="preserve"> </w:t>
      </w:r>
      <w:r>
        <w:rPr>
          <w:spacing w:val="-2"/>
        </w:rPr>
        <w:t>matter</w:t>
      </w:r>
    </w:p>
    <w:p w14:paraId="2A414F2B" w14:textId="77777777" w:rsidR="00A46852" w:rsidRDefault="004949D1">
      <w:pPr>
        <w:pStyle w:val="BodyText"/>
        <w:spacing w:line="364" w:lineRule="auto"/>
        <w:ind w:left="558" w:right="3034"/>
      </w:pPr>
      <w:r>
        <w:rPr>
          <w:noProof/>
        </w:rPr>
        <w:drawing>
          <wp:anchor distT="0" distB="0" distL="0" distR="0" simplePos="0" relativeHeight="15821312" behindDoc="0" locked="0" layoutInCell="1" allowOverlap="1" wp14:anchorId="05037A4F" wp14:editId="7177CA90">
            <wp:simplePos x="0" y="0"/>
            <wp:positionH relativeFrom="page">
              <wp:posOffset>792480</wp:posOffset>
            </wp:positionH>
            <wp:positionV relativeFrom="paragraph">
              <wp:posOffset>156844</wp:posOffset>
            </wp:positionV>
            <wp:extent cx="24129" cy="38098"/>
            <wp:effectExtent l="0" t="0" r="0" b="0"/>
            <wp:wrapNone/>
            <wp:docPr id="186" name="Image 18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descr="*"/>
                    <pic:cNvPicPr/>
                  </pic:nvPicPr>
                  <pic:blipFill>
                    <a:blip r:embed="rId22" cstate="print"/>
                    <a:stretch>
                      <a:fillRect/>
                    </a:stretch>
                  </pic:blipFill>
                  <pic:spPr>
                    <a:xfrm>
                      <a:off x="0" y="0"/>
                      <a:ext cx="24129" cy="38098"/>
                    </a:xfrm>
                    <a:prstGeom prst="rect">
                      <a:avLst/>
                    </a:prstGeom>
                  </pic:spPr>
                </pic:pic>
              </a:graphicData>
            </a:graphic>
          </wp:anchor>
        </w:drawing>
      </w:r>
      <w:r>
        <w:rPr>
          <w:noProof/>
        </w:rPr>
        <w:drawing>
          <wp:anchor distT="0" distB="0" distL="0" distR="0" simplePos="0" relativeHeight="15821824" behindDoc="0" locked="0" layoutInCell="1" allowOverlap="1" wp14:anchorId="1BA2FA6A" wp14:editId="566D70F9">
            <wp:simplePos x="0" y="0"/>
            <wp:positionH relativeFrom="page">
              <wp:posOffset>792480</wp:posOffset>
            </wp:positionH>
            <wp:positionV relativeFrom="paragraph">
              <wp:posOffset>379093</wp:posOffset>
            </wp:positionV>
            <wp:extent cx="24129" cy="38100"/>
            <wp:effectExtent l="0" t="0" r="0" b="0"/>
            <wp:wrapNone/>
            <wp:docPr id="187" name="Image 18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descr="*"/>
                    <pic:cNvPicPr/>
                  </pic:nvPicPr>
                  <pic:blipFill>
                    <a:blip r:embed="rId22" cstate="print"/>
                    <a:stretch>
                      <a:fillRect/>
                    </a:stretch>
                  </pic:blipFill>
                  <pic:spPr>
                    <a:xfrm>
                      <a:off x="0" y="0"/>
                      <a:ext cx="24129" cy="38100"/>
                    </a:xfrm>
                    <a:prstGeom prst="rect">
                      <a:avLst/>
                    </a:prstGeom>
                  </pic:spPr>
                </pic:pic>
              </a:graphicData>
            </a:graphic>
          </wp:anchor>
        </w:drawing>
      </w:r>
      <w:r>
        <w:t>Giving an estimate of how long it will take to provide a final response Telling</w:t>
      </w:r>
      <w:r>
        <w:rPr>
          <w:spacing w:val="-5"/>
        </w:rPr>
        <w:t xml:space="preserve"> </w:t>
      </w:r>
      <w:r>
        <w:t>the</w:t>
      </w:r>
      <w:r>
        <w:rPr>
          <w:spacing w:val="-5"/>
        </w:rPr>
        <w:t xml:space="preserve"> </w:t>
      </w:r>
      <w:r>
        <w:t>member</w:t>
      </w:r>
      <w:r>
        <w:rPr>
          <w:spacing w:val="-4"/>
        </w:rPr>
        <w:t xml:space="preserve"> </w:t>
      </w:r>
      <w:r>
        <w:t>of</w:t>
      </w:r>
      <w:r>
        <w:rPr>
          <w:spacing w:val="-3"/>
        </w:rPr>
        <w:t xml:space="preserve"> </w:t>
      </w:r>
      <w:r>
        <w:t>staff</w:t>
      </w:r>
      <w:r>
        <w:rPr>
          <w:spacing w:val="-5"/>
        </w:rPr>
        <w:t xml:space="preserve"> </w:t>
      </w:r>
      <w:r>
        <w:t>whether</w:t>
      </w:r>
      <w:r>
        <w:rPr>
          <w:spacing w:val="-5"/>
        </w:rPr>
        <w:t xml:space="preserve"> </w:t>
      </w:r>
      <w:r>
        <w:t>any</w:t>
      </w:r>
      <w:r>
        <w:rPr>
          <w:spacing w:val="-6"/>
        </w:rPr>
        <w:t xml:space="preserve"> </w:t>
      </w:r>
      <w:r>
        <w:t>initial</w:t>
      </w:r>
      <w:r>
        <w:rPr>
          <w:spacing w:val="-4"/>
        </w:rPr>
        <w:t xml:space="preserve"> </w:t>
      </w:r>
      <w:r>
        <w:t>enquires</w:t>
      </w:r>
      <w:r>
        <w:rPr>
          <w:spacing w:val="-2"/>
        </w:rPr>
        <w:t xml:space="preserve"> </w:t>
      </w:r>
      <w:r>
        <w:t>have</w:t>
      </w:r>
      <w:r>
        <w:rPr>
          <w:spacing w:val="-5"/>
        </w:rPr>
        <w:t xml:space="preserve"> </w:t>
      </w:r>
      <w:r>
        <w:t>been</w:t>
      </w:r>
      <w:r>
        <w:rPr>
          <w:spacing w:val="-3"/>
        </w:rPr>
        <w:t xml:space="preserve"> </w:t>
      </w:r>
      <w:r>
        <w:t>made</w:t>
      </w:r>
    </w:p>
    <w:p w14:paraId="2686E789" w14:textId="77777777" w:rsidR="00A46852" w:rsidRDefault="004949D1">
      <w:pPr>
        <w:pStyle w:val="BodyText"/>
        <w:spacing w:before="1" w:line="362" w:lineRule="auto"/>
        <w:ind w:left="388" w:right="1192" w:firstLine="170"/>
      </w:pPr>
      <w:r>
        <w:rPr>
          <w:noProof/>
        </w:rPr>
        <w:drawing>
          <wp:anchor distT="0" distB="0" distL="0" distR="0" simplePos="0" relativeHeight="15822336" behindDoc="0" locked="0" layoutInCell="1" allowOverlap="1" wp14:anchorId="3F93F0B3" wp14:editId="2985E09D">
            <wp:simplePos x="0" y="0"/>
            <wp:positionH relativeFrom="page">
              <wp:posOffset>792480</wp:posOffset>
            </wp:positionH>
            <wp:positionV relativeFrom="paragraph">
              <wp:posOffset>80135</wp:posOffset>
            </wp:positionV>
            <wp:extent cx="24129" cy="38100"/>
            <wp:effectExtent l="0" t="0" r="0" b="0"/>
            <wp:wrapNone/>
            <wp:docPr id="188" name="Image 18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descr="*"/>
                    <pic:cNvPicPr/>
                  </pic:nvPicPr>
                  <pic:blipFill>
                    <a:blip r:embed="rId22" cstate="print"/>
                    <a:stretch>
                      <a:fillRect/>
                    </a:stretch>
                  </pic:blipFill>
                  <pic:spPr>
                    <a:xfrm>
                      <a:off x="0" y="0"/>
                      <a:ext cx="24129" cy="38100"/>
                    </a:xfrm>
                    <a:prstGeom prst="rect">
                      <a:avLst/>
                    </a:prstGeom>
                  </pic:spPr>
                </pic:pic>
              </a:graphicData>
            </a:graphic>
          </wp:anchor>
        </w:drawing>
      </w:r>
      <w:r>
        <w:t>Supplying</w:t>
      </w:r>
      <w:r>
        <w:rPr>
          <w:spacing w:val="-3"/>
        </w:rPr>
        <w:t xml:space="preserve"> </w:t>
      </w:r>
      <w:r>
        <w:t>information</w:t>
      </w:r>
      <w:r>
        <w:rPr>
          <w:spacing w:val="-5"/>
        </w:rPr>
        <w:t xml:space="preserve"> </w:t>
      </w:r>
      <w:r>
        <w:t>on</w:t>
      </w:r>
      <w:r>
        <w:rPr>
          <w:spacing w:val="-5"/>
        </w:rPr>
        <w:t xml:space="preserve"> </w:t>
      </w:r>
      <w:r>
        <w:t>staff</w:t>
      </w:r>
      <w:r>
        <w:rPr>
          <w:spacing w:val="-4"/>
        </w:rPr>
        <w:t xml:space="preserve"> </w:t>
      </w:r>
      <w:r>
        <w:t>support</w:t>
      </w:r>
      <w:r>
        <w:rPr>
          <w:spacing w:val="-4"/>
        </w:rPr>
        <w:t xml:space="preserve"> </w:t>
      </w:r>
      <w:r>
        <w:t>mechanisms,</w:t>
      </w:r>
      <w:r>
        <w:rPr>
          <w:spacing w:val="-4"/>
        </w:rPr>
        <w:t xml:space="preserve"> </w:t>
      </w:r>
      <w:r>
        <w:t>which</w:t>
      </w:r>
      <w:r>
        <w:rPr>
          <w:spacing w:val="-4"/>
        </w:rPr>
        <w:t xml:space="preserve"> </w:t>
      </w:r>
      <w:r>
        <w:t>may</w:t>
      </w:r>
      <w:r>
        <w:rPr>
          <w:spacing w:val="-7"/>
        </w:rPr>
        <w:t xml:space="preserve"> </w:t>
      </w:r>
      <w:r>
        <w:t>include</w:t>
      </w:r>
      <w:r>
        <w:rPr>
          <w:spacing w:val="-4"/>
        </w:rPr>
        <w:t xml:space="preserve"> </w:t>
      </w:r>
      <w:r>
        <w:t>confidential</w:t>
      </w:r>
      <w:r>
        <w:rPr>
          <w:spacing w:val="-5"/>
        </w:rPr>
        <w:t xml:space="preserve"> </w:t>
      </w:r>
      <w:r>
        <w:t>counselling The Academy will respond to concerns.</w:t>
      </w:r>
      <w:r>
        <w:rPr>
          <w:spacing w:val="40"/>
        </w:rPr>
        <w:t xml:space="preserve"> </w:t>
      </w:r>
      <w:r>
        <w:t>Where appropriate the matters raised may:</w:t>
      </w:r>
    </w:p>
    <w:p w14:paraId="206D2E1D" w14:textId="77777777" w:rsidR="00A46852" w:rsidRDefault="00A46852">
      <w:pPr>
        <w:spacing w:line="362" w:lineRule="auto"/>
        <w:sectPr w:rsidR="00A46852">
          <w:pgSz w:w="11900" w:h="16850"/>
          <w:pgMar w:top="1540" w:right="820" w:bottom="1000" w:left="860" w:header="0" w:footer="728" w:gutter="0"/>
          <w:cols w:space="720"/>
        </w:sectPr>
      </w:pPr>
    </w:p>
    <w:p w14:paraId="178EE2FB" w14:textId="77777777" w:rsidR="00A46852" w:rsidRDefault="004949D1">
      <w:pPr>
        <w:pStyle w:val="BodyText"/>
        <w:spacing w:before="77" w:line="364" w:lineRule="auto"/>
        <w:ind w:left="558" w:right="3238"/>
      </w:pPr>
      <w:r>
        <w:rPr>
          <w:noProof/>
        </w:rPr>
        <w:lastRenderedPageBreak/>
        <w:drawing>
          <wp:anchor distT="0" distB="0" distL="0" distR="0" simplePos="0" relativeHeight="15822848" behindDoc="0" locked="0" layoutInCell="1" allowOverlap="1" wp14:anchorId="1006BBDB" wp14:editId="6D618BB6">
            <wp:simplePos x="0" y="0"/>
            <wp:positionH relativeFrom="page">
              <wp:posOffset>792480</wp:posOffset>
            </wp:positionH>
            <wp:positionV relativeFrom="paragraph">
              <wp:posOffset>129794</wp:posOffset>
            </wp:positionV>
            <wp:extent cx="24129" cy="38098"/>
            <wp:effectExtent l="0" t="0" r="0" b="0"/>
            <wp:wrapNone/>
            <wp:docPr id="189" name="Image 18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descr="*"/>
                    <pic:cNvPicPr/>
                  </pic:nvPicPr>
                  <pic:blipFill>
                    <a:blip r:embed="rId22" cstate="print"/>
                    <a:stretch>
                      <a:fillRect/>
                    </a:stretch>
                  </pic:blipFill>
                  <pic:spPr>
                    <a:xfrm>
                      <a:off x="0" y="0"/>
                      <a:ext cx="24129" cy="38098"/>
                    </a:xfrm>
                    <a:prstGeom prst="rect">
                      <a:avLst/>
                    </a:prstGeom>
                  </pic:spPr>
                </pic:pic>
              </a:graphicData>
            </a:graphic>
          </wp:anchor>
        </w:drawing>
      </w:r>
      <w:r>
        <w:rPr>
          <w:noProof/>
        </w:rPr>
        <w:drawing>
          <wp:anchor distT="0" distB="0" distL="0" distR="0" simplePos="0" relativeHeight="15823360" behindDoc="0" locked="0" layoutInCell="1" allowOverlap="1" wp14:anchorId="5239A613" wp14:editId="08A5028B">
            <wp:simplePos x="0" y="0"/>
            <wp:positionH relativeFrom="page">
              <wp:posOffset>792480</wp:posOffset>
            </wp:positionH>
            <wp:positionV relativeFrom="paragraph">
              <wp:posOffset>352042</wp:posOffset>
            </wp:positionV>
            <wp:extent cx="24129" cy="38100"/>
            <wp:effectExtent l="0" t="0" r="0" b="0"/>
            <wp:wrapNone/>
            <wp:docPr id="190" name="Image 19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descr="*"/>
                    <pic:cNvPicPr/>
                  </pic:nvPicPr>
                  <pic:blipFill>
                    <a:blip r:embed="rId22" cstate="print"/>
                    <a:stretch>
                      <a:fillRect/>
                    </a:stretch>
                  </pic:blipFill>
                  <pic:spPr>
                    <a:xfrm>
                      <a:off x="0" y="0"/>
                      <a:ext cx="24129" cy="38100"/>
                    </a:xfrm>
                    <a:prstGeom prst="rect">
                      <a:avLst/>
                    </a:prstGeom>
                  </pic:spPr>
                </pic:pic>
              </a:graphicData>
            </a:graphic>
          </wp:anchor>
        </w:drawing>
      </w:r>
      <w:r>
        <w:t>Be</w:t>
      </w:r>
      <w:r>
        <w:rPr>
          <w:spacing w:val="-3"/>
        </w:rPr>
        <w:t xml:space="preserve"> </w:t>
      </w:r>
      <w:r>
        <w:t>investigated</w:t>
      </w:r>
      <w:r>
        <w:rPr>
          <w:spacing w:val="-6"/>
        </w:rPr>
        <w:t xml:space="preserve"> </w:t>
      </w:r>
      <w:r>
        <w:t>by</w:t>
      </w:r>
      <w:r>
        <w:rPr>
          <w:spacing w:val="-8"/>
        </w:rPr>
        <w:t xml:space="preserve"> </w:t>
      </w:r>
      <w:r>
        <w:t>management,</w:t>
      </w:r>
      <w:r>
        <w:rPr>
          <w:spacing w:val="-5"/>
        </w:rPr>
        <w:t xml:space="preserve"> </w:t>
      </w:r>
      <w:r>
        <w:t>and</w:t>
      </w:r>
      <w:r>
        <w:rPr>
          <w:spacing w:val="-6"/>
        </w:rPr>
        <w:t xml:space="preserve"> </w:t>
      </w:r>
      <w:r>
        <w:t>lead</w:t>
      </w:r>
      <w:r>
        <w:rPr>
          <w:spacing w:val="-3"/>
        </w:rPr>
        <w:t xml:space="preserve"> </w:t>
      </w:r>
      <w:r>
        <w:t>into</w:t>
      </w:r>
      <w:r>
        <w:rPr>
          <w:spacing w:val="-6"/>
        </w:rPr>
        <w:t xml:space="preserve"> </w:t>
      </w:r>
      <w:r>
        <w:t>the</w:t>
      </w:r>
      <w:r>
        <w:rPr>
          <w:spacing w:val="-6"/>
        </w:rPr>
        <w:t xml:space="preserve"> </w:t>
      </w:r>
      <w:r>
        <w:t>disciplinary</w:t>
      </w:r>
      <w:r>
        <w:rPr>
          <w:spacing w:val="-6"/>
        </w:rPr>
        <w:t xml:space="preserve"> </w:t>
      </w:r>
      <w:r>
        <w:t>process Be referred to the Designated Officer (DO)</w:t>
      </w:r>
    </w:p>
    <w:p w14:paraId="5FA685DB" w14:textId="77777777" w:rsidR="00A46852" w:rsidRDefault="004949D1">
      <w:pPr>
        <w:pStyle w:val="BodyText"/>
        <w:spacing w:before="0" w:line="229" w:lineRule="exact"/>
        <w:ind w:left="558"/>
      </w:pPr>
      <w:r>
        <w:rPr>
          <w:noProof/>
        </w:rPr>
        <w:drawing>
          <wp:anchor distT="0" distB="0" distL="0" distR="0" simplePos="0" relativeHeight="15823872" behindDoc="0" locked="0" layoutInCell="1" allowOverlap="1" wp14:anchorId="3D5F4798" wp14:editId="0B4A556F">
            <wp:simplePos x="0" y="0"/>
            <wp:positionH relativeFrom="page">
              <wp:posOffset>792480</wp:posOffset>
            </wp:positionH>
            <wp:positionV relativeFrom="paragraph">
              <wp:posOffset>80173</wp:posOffset>
            </wp:positionV>
            <wp:extent cx="24129" cy="38100"/>
            <wp:effectExtent l="0" t="0" r="0" b="0"/>
            <wp:wrapNone/>
            <wp:docPr id="191" name="Image 19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descr="*"/>
                    <pic:cNvPicPr/>
                  </pic:nvPicPr>
                  <pic:blipFill>
                    <a:blip r:embed="rId22" cstate="print"/>
                    <a:stretch>
                      <a:fillRect/>
                    </a:stretch>
                  </pic:blipFill>
                  <pic:spPr>
                    <a:xfrm>
                      <a:off x="0" y="0"/>
                      <a:ext cx="24129" cy="38100"/>
                    </a:xfrm>
                    <a:prstGeom prst="rect">
                      <a:avLst/>
                    </a:prstGeom>
                  </pic:spPr>
                </pic:pic>
              </a:graphicData>
            </a:graphic>
          </wp:anchor>
        </w:drawing>
      </w:r>
      <w:r>
        <w:t>Be</w:t>
      </w:r>
      <w:r>
        <w:rPr>
          <w:spacing w:val="-5"/>
        </w:rPr>
        <w:t xml:space="preserve"> </w:t>
      </w:r>
      <w:r>
        <w:t>referred</w:t>
      </w:r>
      <w:r>
        <w:rPr>
          <w:spacing w:val="-5"/>
        </w:rPr>
        <w:t xml:space="preserve"> </w:t>
      </w:r>
      <w:r>
        <w:t>to</w:t>
      </w:r>
      <w:r>
        <w:rPr>
          <w:spacing w:val="-4"/>
        </w:rPr>
        <w:t xml:space="preserve"> audit</w:t>
      </w:r>
    </w:p>
    <w:p w14:paraId="126A1820" w14:textId="77777777" w:rsidR="00A46852" w:rsidRDefault="004949D1">
      <w:pPr>
        <w:pStyle w:val="BodyText"/>
        <w:spacing w:before="120"/>
        <w:ind w:left="558"/>
      </w:pPr>
      <w:r>
        <w:rPr>
          <w:noProof/>
        </w:rPr>
        <w:drawing>
          <wp:anchor distT="0" distB="0" distL="0" distR="0" simplePos="0" relativeHeight="15824384" behindDoc="0" locked="0" layoutInCell="1" allowOverlap="1" wp14:anchorId="3DBC342E" wp14:editId="782A8CAB">
            <wp:simplePos x="0" y="0"/>
            <wp:positionH relativeFrom="page">
              <wp:posOffset>792480</wp:posOffset>
            </wp:positionH>
            <wp:positionV relativeFrom="paragraph">
              <wp:posOffset>157224</wp:posOffset>
            </wp:positionV>
            <wp:extent cx="24129" cy="38100"/>
            <wp:effectExtent l="0" t="0" r="0" b="0"/>
            <wp:wrapNone/>
            <wp:docPr id="192" name="Image 19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descr="*"/>
                    <pic:cNvPicPr/>
                  </pic:nvPicPr>
                  <pic:blipFill>
                    <a:blip r:embed="rId22" cstate="print"/>
                    <a:stretch>
                      <a:fillRect/>
                    </a:stretch>
                  </pic:blipFill>
                  <pic:spPr>
                    <a:xfrm>
                      <a:off x="0" y="0"/>
                      <a:ext cx="24129" cy="38100"/>
                    </a:xfrm>
                    <a:prstGeom prst="rect">
                      <a:avLst/>
                    </a:prstGeom>
                  </pic:spPr>
                </pic:pic>
              </a:graphicData>
            </a:graphic>
          </wp:anchor>
        </w:drawing>
      </w:r>
      <w:r>
        <w:t>Be</w:t>
      </w:r>
      <w:r>
        <w:rPr>
          <w:spacing w:val="-4"/>
        </w:rPr>
        <w:t xml:space="preserve"> </w:t>
      </w:r>
      <w:r>
        <w:t>referred</w:t>
      </w:r>
      <w:r>
        <w:rPr>
          <w:spacing w:val="-5"/>
        </w:rPr>
        <w:t xml:space="preserve"> </w:t>
      </w:r>
      <w:r>
        <w:t>to</w:t>
      </w:r>
      <w:r>
        <w:rPr>
          <w:spacing w:val="-4"/>
        </w:rPr>
        <w:t xml:space="preserve"> </w:t>
      </w:r>
      <w:r>
        <w:t>the</w:t>
      </w:r>
      <w:r>
        <w:rPr>
          <w:spacing w:val="-4"/>
        </w:rPr>
        <w:t xml:space="preserve"> </w:t>
      </w:r>
      <w:r>
        <w:rPr>
          <w:spacing w:val="-2"/>
        </w:rPr>
        <w:t>Police</w:t>
      </w:r>
    </w:p>
    <w:p w14:paraId="0B2C36E1" w14:textId="77777777" w:rsidR="00A46852" w:rsidRDefault="00A46852">
      <w:pPr>
        <w:pStyle w:val="BodyText"/>
        <w:spacing w:before="0"/>
        <w:ind w:left="0"/>
      </w:pPr>
    </w:p>
    <w:p w14:paraId="3A421281" w14:textId="77777777" w:rsidR="00A46852" w:rsidRDefault="00A46852">
      <w:pPr>
        <w:pStyle w:val="BodyText"/>
        <w:spacing w:before="11"/>
        <w:ind w:left="0"/>
      </w:pPr>
    </w:p>
    <w:p w14:paraId="13CCC49E" w14:textId="77777777" w:rsidR="00A46852" w:rsidRDefault="004949D1">
      <w:pPr>
        <w:pStyle w:val="BodyText"/>
        <w:spacing w:before="0"/>
        <w:ind w:right="589"/>
      </w:pPr>
      <w:r>
        <w:t>The amount of contact between the person considering the issues and the employee will depend on the nature of the</w:t>
      </w:r>
      <w:r>
        <w:rPr>
          <w:spacing w:val="-1"/>
        </w:rPr>
        <w:t xml:space="preserve"> </w:t>
      </w:r>
      <w:r>
        <w:t>matters raised,</w:t>
      </w:r>
      <w:r>
        <w:rPr>
          <w:spacing w:val="-1"/>
        </w:rPr>
        <w:t xml:space="preserve"> </w:t>
      </w:r>
      <w:r>
        <w:t>the potential difficulties involved and the clarity</w:t>
      </w:r>
      <w:r>
        <w:rPr>
          <w:spacing w:val="-2"/>
        </w:rPr>
        <w:t xml:space="preserve"> </w:t>
      </w:r>
      <w:r>
        <w:t>of the information</w:t>
      </w:r>
      <w:r>
        <w:rPr>
          <w:spacing w:val="-2"/>
        </w:rPr>
        <w:t xml:space="preserve"> </w:t>
      </w:r>
      <w:r>
        <w:t>provided.</w:t>
      </w:r>
      <w:r>
        <w:rPr>
          <w:spacing w:val="40"/>
        </w:rPr>
        <w:t xml:space="preserve"> </w:t>
      </w:r>
      <w:r>
        <w:t>If necessary,</w:t>
      </w:r>
      <w:r>
        <w:rPr>
          <w:spacing w:val="-2"/>
        </w:rPr>
        <w:t xml:space="preserve"> </w:t>
      </w:r>
      <w:r>
        <w:t>the</w:t>
      </w:r>
      <w:r>
        <w:rPr>
          <w:spacing w:val="-1"/>
        </w:rPr>
        <w:t xml:space="preserve"> </w:t>
      </w:r>
      <w:r>
        <w:t>Academy</w:t>
      </w:r>
      <w:r>
        <w:rPr>
          <w:spacing w:val="-3"/>
        </w:rPr>
        <w:t xml:space="preserve"> </w:t>
      </w:r>
      <w:r>
        <w:t>will</w:t>
      </w:r>
      <w:r>
        <w:rPr>
          <w:spacing w:val="-3"/>
        </w:rPr>
        <w:t xml:space="preserve"> </w:t>
      </w:r>
      <w:r>
        <w:t>seek further</w:t>
      </w:r>
      <w:r>
        <w:rPr>
          <w:spacing w:val="-2"/>
        </w:rPr>
        <w:t xml:space="preserve"> </w:t>
      </w:r>
      <w:r>
        <w:t>information</w:t>
      </w:r>
      <w:r>
        <w:rPr>
          <w:spacing w:val="-3"/>
        </w:rPr>
        <w:t xml:space="preserve"> </w:t>
      </w:r>
      <w:r>
        <w:t>from the</w:t>
      </w:r>
      <w:r>
        <w:rPr>
          <w:spacing w:val="-2"/>
        </w:rPr>
        <w:t xml:space="preserve"> </w:t>
      </w:r>
      <w:r>
        <w:t>employee.</w:t>
      </w:r>
      <w:r>
        <w:rPr>
          <w:spacing w:val="40"/>
        </w:rPr>
        <w:t xml:space="preserve"> </w:t>
      </w:r>
      <w:r>
        <w:t>Where</w:t>
      </w:r>
      <w:r>
        <w:rPr>
          <w:spacing w:val="-5"/>
        </w:rPr>
        <w:t xml:space="preserve"> </w:t>
      </w:r>
      <w:r>
        <w:t>any</w:t>
      </w:r>
      <w:r>
        <w:rPr>
          <w:spacing w:val="-5"/>
        </w:rPr>
        <w:t xml:space="preserve"> </w:t>
      </w:r>
      <w:r>
        <w:t>meeting</w:t>
      </w:r>
      <w:r>
        <w:rPr>
          <w:spacing w:val="-1"/>
        </w:rPr>
        <w:t xml:space="preserve"> </w:t>
      </w:r>
      <w:r>
        <w:t>is</w:t>
      </w:r>
      <w:r>
        <w:rPr>
          <w:spacing w:val="-1"/>
        </w:rPr>
        <w:t xml:space="preserve"> </w:t>
      </w:r>
      <w:r>
        <w:t>arranged, off-site</w:t>
      </w:r>
      <w:r>
        <w:rPr>
          <w:spacing w:val="-8"/>
        </w:rPr>
        <w:t xml:space="preserve"> </w:t>
      </w:r>
      <w:r>
        <w:t>if</w:t>
      </w:r>
      <w:r>
        <w:rPr>
          <w:spacing w:val="-6"/>
        </w:rPr>
        <w:t xml:space="preserve"> </w:t>
      </w:r>
      <w:r>
        <w:t>requested,</w:t>
      </w:r>
      <w:r>
        <w:rPr>
          <w:spacing w:val="-7"/>
        </w:rPr>
        <w:t xml:space="preserve"> </w:t>
      </w:r>
      <w:r>
        <w:t>the</w:t>
      </w:r>
      <w:r>
        <w:rPr>
          <w:spacing w:val="-8"/>
        </w:rPr>
        <w:t xml:space="preserve"> </w:t>
      </w:r>
      <w:r>
        <w:t>employee</w:t>
      </w:r>
      <w:r>
        <w:rPr>
          <w:spacing w:val="-7"/>
        </w:rPr>
        <w:t xml:space="preserve"> </w:t>
      </w:r>
      <w:r>
        <w:t>may</w:t>
      </w:r>
      <w:r>
        <w:rPr>
          <w:spacing w:val="-10"/>
        </w:rPr>
        <w:t xml:space="preserve"> </w:t>
      </w:r>
      <w:r>
        <w:t>be</w:t>
      </w:r>
      <w:r>
        <w:rPr>
          <w:spacing w:val="-6"/>
        </w:rPr>
        <w:t xml:space="preserve"> </w:t>
      </w:r>
      <w:r>
        <w:t>accompanied</w:t>
      </w:r>
      <w:r>
        <w:rPr>
          <w:spacing w:val="-7"/>
        </w:rPr>
        <w:t xml:space="preserve"> </w:t>
      </w:r>
      <w:r>
        <w:t>by</w:t>
      </w:r>
      <w:r>
        <w:rPr>
          <w:spacing w:val="-10"/>
        </w:rPr>
        <w:t xml:space="preserve"> </w:t>
      </w:r>
      <w:r>
        <w:t>a</w:t>
      </w:r>
      <w:r>
        <w:rPr>
          <w:spacing w:val="-5"/>
        </w:rPr>
        <w:t xml:space="preserve"> </w:t>
      </w:r>
      <w:r>
        <w:t>union/professional</w:t>
      </w:r>
      <w:r>
        <w:rPr>
          <w:spacing w:val="-8"/>
        </w:rPr>
        <w:t xml:space="preserve"> </w:t>
      </w:r>
      <w:r>
        <w:t>representative</w:t>
      </w:r>
      <w:r>
        <w:rPr>
          <w:spacing w:val="-5"/>
        </w:rPr>
        <w:t xml:space="preserve"> </w:t>
      </w:r>
      <w:r>
        <w:t>or</w:t>
      </w:r>
      <w:r>
        <w:rPr>
          <w:spacing w:val="-7"/>
        </w:rPr>
        <w:t xml:space="preserve"> </w:t>
      </w:r>
      <w:r>
        <w:t>a</w:t>
      </w:r>
      <w:r>
        <w:rPr>
          <w:spacing w:val="-7"/>
        </w:rPr>
        <w:t xml:space="preserve"> </w:t>
      </w:r>
      <w:r>
        <w:rPr>
          <w:spacing w:val="-2"/>
        </w:rPr>
        <w:t>friend.</w:t>
      </w:r>
    </w:p>
    <w:p w14:paraId="319FAE80" w14:textId="77777777" w:rsidR="00A46852" w:rsidRDefault="004949D1">
      <w:pPr>
        <w:pStyle w:val="BodyText"/>
        <w:spacing w:before="119"/>
      </w:pPr>
      <w:r>
        <w:t>The</w:t>
      </w:r>
      <w:r>
        <w:rPr>
          <w:spacing w:val="-4"/>
        </w:rPr>
        <w:t xml:space="preserve"> </w:t>
      </w:r>
      <w:r>
        <w:t>Academy</w:t>
      </w:r>
      <w:r>
        <w:rPr>
          <w:spacing w:val="-6"/>
        </w:rPr>
        <w:t xml:space="preserve"> </w:t>
      </w:r>
      <w:r>
        <w:t>accepts</w:t>
      </w:r>
      <w:r>
        <w:rPr>
          <w:spacing w:val="-2"/>
        </w:rPr>
        <w:t xml:space="preserve"> </w:t>
      </w:r>
      <w:r>
        <w:t>that</w:t>
      </w:r>
      <w:r>
        <w:rPr>
          <w:spacing w:val="-1"/>
        </w:rPr>
        <w:t xml:space="preserve"> </w:t>
      </w:r>
      <w:r>
        <w:t>all</w:t>
      </w:r>
      <w:r>
        <w:rPr>
          <w:spacing w:val="-2"/>
        </w:rPr>
        <w:t xml:space="preserve"> </w:t>
      </w:r>
      <w:r>
        <w:t>staff</w:t>
      </w:r>
      <w:r>
        <w:rPr>
          <w:spacing w:val="-1"/>
        </w:rPr>
        <w:t xml:space="preserve"> </w:t>
      </w:r>
      <w:r>
        <w:t>need</w:t>
      </w:r>
      <w:r>
        <w:rPr>
          <w:spacing w:val="-4"/>
        </w:rPr>
        <w:t xml:space="preserve"> </w:t>
      </w:r>
      <w:r>
        <w:t>to</w:t>
      </w:r>
      <w:r>
        <w:rPr>
          <w:spacing w:val="-2"/>
        </w:rPr>
        <w:t xml:space="preserve"> </w:t>
      </w:r>
      <w:r>
        <w:t>be</w:t>
      </w:r>
      <w:r>
        <w:rPr>
          <w:spacing w:val="-2"/>
        </w:rPr>
        <w:t xml:space="preserve"> </w:t>
      </w:r>
      <w:r>
        <w:t>assured</w:t>
      </w:r>
      <w:r>
        <w:rPr>
          <w:spacing w:val="-1"/>
        </w:rPr>
        <w:t xml:space="preserve"> </w:t>
      </w:r>
      <w:r>
        <w:t>that</w:t>
      </w:r>
      <w:r>
        <w:rPr>
          <w:spacing w:val="-3"/>
        </w:rPr>
        <w:t xml:space="preserve"> </w:t>
      </w:r>
      <w:r>
        <w:t>the</w:t>
      </w:r>
      <w:r>
        <w:rPr>
          <w:spacing w:val="-4"/>
        </w:rPr>
        <w:t xml:space="preserve"> </w:t>
      </w:r>
      <w:r>
        <w:t>matters will</w:t>
      </w:r>
      <w:r>
        <w:rPr>
          <w:spacing w:val="-2"/>
        </w:rPr>
        <w:t xml:space="preserve"> </w:t>
      </w:r>
      <w:r>
        <w:t>be</w:t>
      </w:r>
      <w:r>
        <w:rPr>
          <w:spacing w:val="-4"/>
        </w:rPr>
        <w:t xml:space="preserve"> </w:t>
      </w:r>
      <w:r>
        <w:t>properly</w:t>
      </w:r>
      <w:r>
        <w:rPr>
          <w:spacing w:val="-5"/>
        </w:rPr>
        <w:t xml:space="preserve"> </w:t>
      </w:r>
      <w:r>
        <w:t>addressed.</w:t>
      </w:r>
      <w:r>
        <w:rPr>
          <w:spacing w:val="40"/>
        </w:rPr>
        <w:t xml:space="preserve"> </w:t>
      </w:r>
      <w:r>
        <w:t>Subject</w:t>
      </w:r>
      <w:r>
        <w:rPr>
          <w:spacing w:val="-3"/>
        </w:rPr>
        <w:t xml:space="preserve"> </w:t>
      </w:r>
      <w:r>
        <w:t>to legal constraints, staff who have raised the concern will be informed of the outcomes of any investigation.</w:t>
      </w:r>
    </w:p>
    <w:p w14:paraId="55F63AD1" w14:textId="77777777" w:rsidR="00A46852" w:rsidRDefault="004949D1">
      <w:pPr>
        <w:pStyle w:val="BodyText"/>
        <w:spacing w:before="1"/>
        <w:ind w:right="370"/>
      </w:pPr>
      <w:r>
        <w:t>Any</w:t>
      </w:r>
      <w:r>
        <w:rPr>
          <w:spacing w:val="-6"/>
        </w:rPr>
        <w:t xml:space="preserve"> </w:t>
      </w:r>
      <w:r>
        <w:t>attempt</w:t>
      </w:r>
      <w:r>
        <w:rPr>
          <w:spacing w:val="-3"/>
        </w:rPr>
        <w:t xml:space="preserve"> </w:t>
      </w:r>
      <w:r>
        <w:t>to</w:t>
      </w:r>
      <w:r>
        <w:rPr>
          <w:spacing w:val="-4"/>
        </w:rPr>
        <w:t xml:space="preserve"> </w:t>
      </w:r>
      <w:proofErr w:type="spellStart"/>
      <w:r>
        <w:t>victimise</w:t>
      </w:r>
      <w:proofErr w:type="spellEnd"/>
      <w:r>
        <w:rPr>
          <w:spacing w:val="-3"/>
        </w:rPr>
        <w:t xml:space="preserve"> </w:t>
      </w:r>
      <w:r>
        <w:t>a</w:t>
      </w:r>
      <w:r>
        <w:rPr>
          <w:spacing w:val="-4"/>
        </w:rPr>
        <w:t xml:space="preserve"> </w:t>
      </w:r>
      <w:r>
        <w:t>person</w:t>
      </w:r>
      <w:r>
        <w:rPr>
          <w:spacing w:val="-2"/>
        </w:rPr>
        <w:t xml:space="preserve"> </w:t>
      </w:r>
      <w:r>
        <w:t>who</w:t>
      </w:r>
      <w:r>
        <w:rPr>
          <w:spacing w:val="-3"/>
        </w:rPr>
        <w:t xml:space="preserve"> </w:t>
      </w:r>
      <w:r>
        <w:t>has</w:t>
      </w:r>
      <w:r>
        <w:rPr>
          <w:spacing w:val="-2"/>
        </w:rPr>
        <w:t xml:space="preserve"> </w:t>
      </w:r>
      <w:r>
        <w:t>reported</w:t>
      </w:r>
      <w:r>
        <w:rPr>
          <w:spacing w:val="-3"/>
        </w:rPr>
        <w:t xml:space="preserve"> </w:t>
      </w:r>
      <w:r>
        <w:t>a</w:t>
      </w:r>
      <w:r>
        <w:rPr>
          <w:spacing w:val="-4"/>
        </w:rPr>
        <w:t xml:space="preserve"> </w:t>
      </w:r>
      <w:r>
        <w:t>concern</w:t>
      </w:r>
      <w:r>
        <w:rPr>
          <w:spacing w:val="-3"/>
        </w:rPr>
        <w:t xml:space="preserve"> </w:t>
      </w:r>
      <w:r>
        <w:t>under</w:t>
      </w:r>
      <w:r>
        <w:rPr>
          <w:spacing w:val="-3"/>
        </w:rPr>
        <w:t xml:space="preserve"> </w:t>
      </w:r>
      <w:r>
        <w:t>this</w:t>
      </w:r>
      <w:r>
        <w:rPr>
          <w:spacing w:val="-2"/>
        </w:rPr>
        <w:t xml:space="preserve"> </w:t>
      </w:r>
      <w:r>
        <w:t>procedure</w:t>
      </w:r>
      <w:r>
        <w:rPr>
          <w:spacing w:val="-1"/>
        </w:rPr>
        <w:t xml:space="preserve"> </w:t>
      </w:r>
      <w:r>
        <w:t>will</w:t>
      </w:r>
      <w:r>
        <w:rPr>
          <w:spacing w:val="-2"/>
        </w:rPr>
        <w:t xml:space="preserve"> </w:t>
      </w:r>
      <w:r>
        <w:t>be</w:t>
      </w:r>
      <w:r>
        <w:rPr>
          <w:spacing w:val="-2"/>
        </w:rPr>
        <w:t xml:space="preserve"> </w:t>
      </w:r>
      <w:r>
        <w:t>dealt</w:t>
      </w:r>
      <w:r>
        <w:rPr>
          <w:spacing w:val="-1"/>
        </w:rPr>
        <w:t xml:space="preserve"> </w:t>
      </w:r>
      <w:r>
        <w:t>with</w:t>
      </w:r>
      <w:r>
        <w:rPr>
          <w:spacing w:val="-1"/>
        </w:rPr>
        <w:t xml:space="preserve"> </w:t>
      </w:r>
      <w:r>
        <w:t>under the Disciplinary Procedure.</w:t>
      </w:r>
    </w:p>
    <w:p w14:paraId="623B475B" w14:textId="77777777" w:rsidR="00A46852" w:rsidRDefault="00A46852">
      <w:pPr>
        <w:pStyle w:val="BodyText"/>
        <w:spacing w:before="0"/>
        <w:ind w:left="0"/>
        <w:rPr>
          <w:sz w:val="22"/>
        </w:rPr>
      </w:pPr>
    </w:p>
    <w:p w14:paraId="172D4953" w14:textId="77777777" w:rsidR="00A46852" w:rsidRDefault="00A46852">
      <w:pPr>
        <w:pStyle w:val="BodyText"/>
        <w:spacing w:before="9"/>
        <w:ind w:left="0"/>
        <w:rPr>
          <w:sz w:val="18"/>
        </w:rPr>
      </w:pPr>
    </w:p>
    <w:p w14:paraId="3F62B1C5" w14:textId="77777777" w:rsidR="00A46852" w:rsidRPr="002175C0" w:rsidRDefault="004949D1" w:rsidP="002175C0">
      <w:pPr>
        <w:pStyle w:val="Heading1"/>
        <w:numPr>
          <w:ilvl w:val="0"/>
          <w:numId w:val="18"/>
        </w:numPr>
        <w:tabs>
          <w:tab w:val="left" w:pos="686"/>
        </w:tabs>
        <w:ind w:left="686" w:hanging="469"/>
      </w:pPr>
      <w:bookmarkStart w:id="20" w:name="_bookmark14"/>
      <w:bookmarkEnd w:id="20"/>
      <w:r w:rsidRPr="002175C0">
        <w:rPr>
          <w:spacing w:val="-2"/>
        </w:rPr>
        <w:t>Record-keeping</w:t>
      </w:r>
    </w:p>
    <w:p w14:paraId="484AAA62" w14:textId="77777777" w:rsidR="00A46852" w:rsidRDefault="004949D1">
      <w:pPr>
        <w:pStyle w:val="BodyText"/>
        <w:spacing w:before="120"/>
      </w:pPr>
      <w:r>
        <w:t>We</w:t>
      </w:r>
      <w:r>
        <w:rPr>
          <w:spacing w:val="-8"/>
        </w:rPr>
        <w:t xml:space="preserve"> </w:t>
      </w:r>
      <w:r>
        <w:t>will</w:t>
      </w:r>
      <w:r>
        <w:rPr>
          <w:spacing w:val="-7"/>
        </w:rPr>
        <w:t xml:space="preserve"> </w:t>
      </w:r>
      <w:r>
        <w:t>hold</w:t>
      </w:r>
      <w:r>
        <w:rPr>
          <w:spacing w:val="-5"/>
        </w:rPr>
        <w:t xml:space="preserve"> </w:t>
      </w:r>
      <w:r>
        <w:t>records</w:t>
      </w:r>
      <w:r>
        <w:rPr>
          <w:spacing w:val="-4"/>
        </w:rPr>
        <w:t xml:space="preserve"> </w:t>
      </w:r>
      <w:r>
        <w:t>in</w:t>
      </w:r>
      <w:r>
        <w:rPr>
          <w:spacing w:val="-6"/>
        </w:rPr>
        <w:t xml:space="preserve"> </w:t>
      </w:r>
      <w:r>
        <w:t>line</w:t>
      </w:r>
      <w:r>
        <w:rPr>
          <w:spacing w:val="-3"/>
        </w:rPr>
        <w:t xml:space="preserve"> </w:t>
      </w:r>
      <w:r>
        <w:t>with</w:t>
      </w:r>
      <w:r>
        <w:rPr>
          <w:spacing w:val="-4"/>
        </w:rPr>
        <w:t xml:space="preserve"> </w:t>
      </w:r>
      <w:r>
        <w:t>our</w:t>
      </w:r>
      <w:r>
        <w:rPr>
          <w:spacing w:val="-5"/>
        </w:rPr>
        <w:t xml:space="preserve"> </w:t>
      </w:r>
      <w:r>
        <w:t>records</w:t>
      </w:r>
      <w:r>
        <w:rPr>
          <w:spacing w:val="-4"/>
        </w:rPr>
        <w:t xml:space="preserve"> </w:t>
      </w:r>
      <w:r>
        <w:t>retention</w:t>
      </w:r>
      <w:r>
        <w:rPr>
          <w:spacing w:val="-6"/>
        </w:rPr>
        <w:t xml:space="preserve"> </w:t>
      </w:r>
      <w:r>
        <w:rPr>
          <w:spacing w:val="-2"/>
        </w:rPr>
        <w:t>schedule.</w:t>
      </w:r>
    </w:p>
    <w:p w14:paraId="737746F1" w14:textId="77777777" w:rsidR="00A46852" w:rsidRDefault="004949D1">
      <w:pPr>
        <w:pStyle w:val="BodyText"/>
        <w:spacing w:before="120"/>
        <w:ind w:right="289"/>
      </w:pPr>
      <w:r>
        <w:t>All safeguarding concerns, discussions, decisions made and the reasons for those decisions, must be recorded</w:t>
      </w:r>
      <w:r>
        <w:rPr>
          <w:spacing w:val="-2"/>
        </w:rPr>
        <w:t xml:space="preserve"> </w:t>
      </w:r>
      <w:r>
        <w:t>in</w:t>
      </w:r>
      <w:r>
        <w:rPr>
          <w:spacing w:val="-2"/>
        </w:rPr>
        <w:t xml:space="preserve"> </w:t>
      </w:r>
      <w:r>
        <w:t>writing.</w:t>
      </w:r>
      <w:r>
        <w:rPr>
          <w:spacing w:val="-2"/>
        </w:rPr>
        <w:t xml:space="preserve"> </w:t>
      </w:r>
      <w:r w:rsidR="00D952E3" w:rsidRPr="00FE1E58">
        <w:rPr>
          <w:lang w:val="en-GB"/>
        </w:rPr>
        <w:t>This should include instances where referrals were or were not made to another agency such as local authority children’s social care or the Prevent programme, etc.</w:t>
      </w:r>
      <w:r w:rsidR="00D952E3" w:rsidRPr="00196B86">
        <w:rPr>
          <w:lang w:val="en-GB"/>
        </w:rPr>
        <w:t xml:space="preserve"> If you are in any doubt about whether to record something, discuss it with the DSL.</w:t>
      </w:r>
    </w:p>
    <w:p w14:paraId="41E9877B" w14:textId="77777777" w:rsidR="00A46852" w:rsidRDefault="004949D1">
      <w:pPr>
        <w:pStyle w:val="BodyText"/>
      </w:pPr>
      <w:r>
        <w:t>Records</w:t>
      </w:r>
      <w:r>
        <w:rPr>
          <w:spacing w:val="-5"/>
        </w:rPr>
        <w:t xml:space="preserve"> </w:t>
      </w:r>
      <w:r>
        <w:t>will</w:t>
      </w:r>
      <w:r>
        <w:rPr>
          <w:spacing w:val="-7"/>
        </w:rPr>
        <w:t xml:space="preserve"> </w:t>
      </w:r>
      <w:r>
        <w:rPr>
          <w:spacing w:val="-2"/>
        </w:rPr>
        <w:t>include:</w:t>
      </w:r>
    </w:p>
    <w:p w14:paraId="36FF644F" w14:textId="77777777" w:rsidR="00A46852" w:rsidRDefault="004949D1">
      <w:pPr>
        <w:pStyle w:val="BodyText"/>
        <w:spacing w:line="364" w:lineRule="auto"/>
        <w:ind w:left="558" w:right="4457"/>
      </w:pPr>
      <w:r>
        <w:rPr>
          <w:noProof/>
        </w:rPr>
        <w:drawing>
          <wp:anchor distT="0" distB="0" distL="0" distR="0" simplePos="0" relativeHeight="15824896" behindDoc="0" locked="0" layoutInCell="1" allowOverlap="1" wp14:anchorId="136372A9" wp14:editId="69327EA8">
            <wp:simplePos x="0" y="0"/>
            <wp:positionH relativeFrom="page">
              <wp:posOffset>792480</wp:posOffset>
            </wp:positionH>
            <wp:positionV relativeFrom="paragraph">
              <wp:posOffset>156970</wp:posOffset>
            </wp:positionV>
            <wp:extent cx="24129" cy="38100"/>
            <wp:effectExtent l="0" t="0" r="0" b="0"/>
            <wp:wrapNone/>
            <wp:docPr id="193" name="Image 19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25408" behindDoc="0" locked="0" layoutInCell="1" allowOverlap="1" wp14:anchorId="5131D4E3" wp14:editId="7FC0EAD8">
            <wp:simplePos x="0" y="0"/>
            <wp:positionH relativeFrom="page">
              <wp:posOffset>792480</wp:posOffset>
            </wp:positionH>
            <wp:positionV relativeFrom="paragraph">
              <wp:posOffset>379855</wp:posOffset>
            </wp:positionV>
            <wp:extent cx="24129" cy="38100"/>
            <wp:effectExtent l="0" t="0" r="0" b="0"/>
            <wp:wrapNone/>
            <wp:docPr id="194" name="Image 19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descr="*"/>
                    <pic:cNvPicPr/>
                  </pic:nvPicPr>
                  <pic:blipFill>
                    <a:blip r:embed="rId22" cstate="print"/>
                    <a:stretch>
                      <a:fillRect/>
                    </a:stretch>
                  </pic:blipFill>
                  <pic:spPr>
                    <a:xfrm>
                      <a:off x="0" y="0"/>
                      <a:ext cx="24129" cy="38100"/>
                    </a:xfrm>
                    <a:prstGeom prst="rect">
                      <a:avLst/>
                    </a:prstGeom>
                  </pic:spPr>
                </pic:pic>
              </a:graphicData>
            </a:graphic>
          </wp:anchor>
        </w:drawing>
      </w:r>
      <w:r>
        <w:t>A clear and comprehensive summary of the concern Details</w:t>
      </w:r>
      <w:r>
        <w:rPr>
          <w:spacing w:val="-5"/>
        </w:rPr>
        <w:t xml:space="preserve"> </w:t>
      </w:r>
      <w:r>
        <w:t>of</w:t>
      </w:r>
      <w:r>
        <w:rPr>
          <w:spacing w:val="-4"/>
        </w:rPr>
        <w:t xml:space="preserve"> </w:t>
      </w:r>
      <w:r>
        <w:t>how</w:t>
      </w:r>
      <w:r>
        <w:rPr>
          <w:spacing w:val="-6"/>
        </w:rPr>
        <w:t xml:space="preserve"> </w:t>
      </w:r>
      <w:r>
        <w:t>the</w:t>
      </w:r>
      <w:r>
        <w:rPr>
          <w:spacing w:val="-4"/>
        </w:rPr>
        <w:t xml:space="preserve"> </w:t>
      </w:r>
      <w:r>
        <w:t>concern</w:t>
      </w:r>
      <w:r>
        <w:rPr>
          <w:spacing w:val="-4"/>
        </w:rPr>
        <w:t xml:space="preserve"> </w:t>
      </w:r>
      <w:r>
        <w:t>was</w:t>
      </w:r>
      <w:r>
        <w:rPr>
          <w:spacing w:val="-5"/>
        </w:rPr>
        <w:t xml:space="preserve"> </w:t>
      </w:r>
      <w:r>
        <w:t>followed</w:t>
      </w:r>
      <w:r>
        <w:rPr>
          <w:spacing w:val="-4"/>
        </w:rPr>
        <w:t xml:space="preserve"> </w:t>
      </w:r>
      <w:r>
        <w:t>up</w:t>
      </w:r>
      <w:r>
        <w:rPr>
          <w:spacing w:val="-7"/>
        </w:rPr>
        <w:t xml:space="preserve"> </w:t>
      </w:r>
      <w:r>
        <w:t>and</w:t>
      </w:r>
      <w:r>
        <w:rPr>
          <w:spacing w:val="-7"/>
        </w:rPr>
        <w:t xml:space="preserve"> </w:t>
      </w:r>
      <w:r>
        <w:t>resolved</w:t>
      </w:r>
    </w:p>
    <w:p w14:paraId="7EB7F061" w14:textId="77777777" w:rsidR="00A46852" w:rsidRDefault="004949D1">
      <w:pPr>
        <w:pStyle w:val="BodyText"/>
        <w:spacing w:before="0" w:line="229" w:lineRule="exact"/>
        <w:ind w:left="558"/>
      </w:pPr>
      <w:r>
        <w:rPr>
          <w:noProof/>
        </w:rPr>
        <w:drawing>
          <wp:anchor distT="0" distB="0" distL="0" distR="0" simplePos="0" relativeHeight="15825920" behindDoc="0" locked="0" layoutInCell="1" allowOverlap="1" wp14:anchorId="26FE4D44" wp14:editId="04E6F9A8">
            <wp:simplePos x="0" y="0"/>
            <wp:positionH relativeFrom="page">
              <wp:posOffset>792480</wp:posOffset>
            </wp:positionH>
            <wp:positionV relativeFrom="paragraph">
              <wp:posOffset>80046</wp:posOffset>
            </wp:positionV>
            <wp:extent cx="24129" cy="38100"/>
            <wp:effectExtent l="0" t="0" r="0" b="0"/>
            <wp:wrapNone/>
            <wp:docPr id="195" name="Image 19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descr="*"/>
                    <pic:cNvPicPr/>
                  </pic:nvPicPr>
                  <pic:blipFill>
                    <a:blip r:embed="rId22" cstate="print"/>
                    <a:stretch>
                      <a:fillRect/>
                    </a:stretch>
                  </pic:blipFill>
                  <pic:spPr>
                    <a:xfrm>
                      <a:off x="0" y="0"/>
                      <a:ext cx="24129" cy="38100"/>
                    </a:xfrm>
                    <a:prstGeom prst="rect">
                      <a:avLst/>
                    </a:prstGeom>
                  </pic:spPr>
                </pic:pic>
              </a:graphicData>
            </a:graphic>
          </wp:anchor>
        </w:drawing>
      </w:r>
      <w:r>
        <w:t>A</w:t>
      </w:r>
      <w:r>
        <w:rPr>
          <w:spacing w:val="-6"/>
        </w:rPr>
        <w:t xml:space="preserve"> </w:t>
      </w:r>
      <w:r>
        <w:t>note</w:t>
      </w:r>
      <w:r>
        <w:rPr>
          <w:spacing w:val="-7"/>
        </w:rPr>
        <w:t xml:space="preserve"> </w:t>
      </w:r>
      <w:r>
        <w:t>of</w:t>
      </w:r>
      <w:r>
        <w:rPr>
          <w:spacing w:val="-4"/>
        </w:rPr>
        <w:t xml:space="preserve"> </w:t>
      </w:r>
      <w:r>
        <w:t>any</w:t>
      </w:r>
      <w:r>
        <w:rPr>
          <w:spacing w:val="-7"/>
        </w:rPr>
        <w:t xml:space="preserve"> </w:t>
      </w:r>
      <w:r>
        <w:t>action</w:t>
      </w:r>
      <w:r>
        <w:rPr>
          <w:spacing w:val="-6"/>
        </w:rPr>
        <w:t xml:space="preserve"> </w:t>
      </w:r>
      <w:r>
        <w:t>taken,</w:t>
      </w:r>
      <w:r>
        <w:rPr>
          <w:spacing w:val="-4"/>
        </w:rPr>
        <w:t xml:space="preserve"> </w:t>
      </w:r>
      <w:r>
        <w:t>decisions</w:t>
      </w:r>
      <w:r>
        <w:rPr>
          <w:spacing w:val="-5"/>
        </w:rPr>
        <w:t xml:space="preserve"> </w:t>
      </w:r>
      <w:r>
        <w:t>reached</w:t>
      </w:r>
      <w:r>
        <w:rPr>
          <w:spacing w:val="-5"/>
        </w:rPr>
        <w:t xml:space="preserve"> </w:t>
      </w:r>
      <w:r>
        <w:t>and</w:t>
      </w:r>
      <w:r>
        <w:rPr>
          <w:spacing w:val="-7"/>
        </w:rPr>
        <w:t xml:space="preserve"> </w:t>
      </w:r>
      <w:r>
        <w:t>the</w:t>
      </w:r>
      <w:r>
        <w:rPr>
          <w:spacing w:val="-5"/>
        </w:rPr>
        <w:t xml:space="preserve"> </w:t>
      </w:r>
      <w:r>
        <w:rPr>
          <w:spacing w:val="-2"/>
        </w:rPr>
        <w:t>outcome</w:t>
      </w:r>
    </w:p>
    <w:p w14:paraId="718DB697" w14:textId="77777777" w:rsidR="00A46852" w:rsidRDefault="004949D1">
      <w:pPr>
        <w:pStyle w:val="BodyText"/>
        <w:spacing w:before="120"/>
      </w:pPr>
      <w:r>
        <w:t>Concerns</w:t>
      </w:r>
      <w:r>
        <w:rPr>
          <w:spacing w:val="-5"/>
        </w:rPr>
        <w:t xml:space="preserve"> </w:t>
      </w:r>
      <w:r>
        <w:t>and</w:t>
      </w:r>
      <w:r>
        <w:rPr>
          <w:spacing w:val="-6"/>
        </w:rPr>
        <w:t xml:space="preserve"> </w:t>
      </w:r>
      <w:r>
        <w:t>referrals</w:t>
      </w:r>
      <w:r>
        <w:rPr>
          <w:spacing w:val="-4"/>
        </w:rPr>
        <w:t xml:space="preserve"> </w:t>
      </w:r>
      <w:r>
        <w:t>will</w:t>
      </w:r>
      <w:r>
        <w:rPr>
          <w:spacing w:val="-5"/>
        </w:rPr>
        <w:t xml:space="preserve"> </w:t>
      </w:r>
      <w:r>
        <w:t>be</w:t>
      </w:r>
      <w:r>
        <w:rPr>
          <w:spacing w:val="-6"/>
        </w:rPr>
        <w:t xml:space="preserve"> </w:t>
      </w:r>
      <w:r>
        <w:t>kept</w:t>
      </w:r>
      <w:r>
        <w:rPr>
          <w:spacing w:val="-6"/>
        </w:rPr>
        <w:t xml:space="preserve"> </w:t>
      </w:r>
      <w:r>
        <w:t>in</w:t>
      </w:r>
      <w:r>
        <w:rPr>
          <w:spacing w:val="-4"/>
        </w:rPr>
        <w:t xml:space="preserve"> </w:t>
      </w:r>
      <w:r>
        <w:t>a</w:t>
      </w:r>
      <w:r>
        <w:rPr>
          <w:spacing w:val="-7"/>
        </w:rPr>
        <w:t xml:space="preserve"> </w:t>
      </w:r>
      <w:r>
        <w:t>separate</w:t>
      </w:r>
      <w:r>
        <w:rPr>
          <w:spacing w:val="-4"/>
        </w:rPr>
        <w:t xml:space="preserve"> </w:t>
      </w:r>
      <w:r>
        <w:t>child</w:t>
      </w:r>
      <w:r>
        <w:rPr>
          <w:spacing w:val="-4"/>
        </w:rPr>
        <w:t xml:space="preserve"> </w:t>
      </w:r>
      <w:r>
        <w:t>protection</w:t>
      </w:r>
      <w:r>
        <w:rPr>
          <w:spacing w:val="-7"/>
        </w:rPr>
        <w:t xml:space="preserve"> </w:t>
      </w:r>
      <w:r>
        <w:t>file</w:t>
      </w:r>
      <w:r>
        <w:rPr>
          <w:spacing w:val="-6"/>
        </w:rPr>
        <w:t xml:space="preserve"> </w:t>
      </w:r>
      <w:r>
        <w:t>for</w:t>
      </w:r>
      <w:r>
        <w:rPr>
          <w:spacing w:val="-6"/>
        </w:rPr>
        <w:t xml:space="preserve"> </w:t>
      </w:r>
      <w:r>
        <w:t>each</w:t>
      </w:r>
      <w:r>
        <w:rPr>
          <w:spacing w:val="-6"/>
        </w:rPr>
        <w:t xml:space="preserve"> </w:t>
      </w:r>
      <w:r>
        <w:rPr>
          <w:spacing w:val="-2"/>
        </w:rPr>
        <w:t>child.</w:t>
      </w:r>
    </w:p>
    <w:p w14:paraId="64A2BAB6" w14:textId="77777777" w:rsidR="00A46852" w:rsidRDefault="004949D1">
      <w:pPr>
        <w:pStyle w:val="BodyText"/>
        <w:ind w:right="289"/>
      </w:pPr>
      <w:r>
        <w:t>Any</w:t>
      </w:r>
      <w:r>
        <w:rPr>
          <w:spacing w:val="-7"/>
        </w:rPr>
        <w:t xml:space="preserve"> </w:t>
      </w:r>
      <w:r>
        <w:t>non-confidential</w:t>
      </w:r>
      <w:r>
        <w:rPr>
          <w:spacing w:val="-5"/>
        </w:rPr>
        <w:t xml:space="preserve"> </w:t>
      </w:r>
      <w:r>
        <w:t>records</w:t>
      </w:r>
      <w:r>
        <w:rPr>
          <w:spacing w:val="-3"/>
        </w:rPr>
        <w:t xml:space="preserve"> </w:t>
      </w:r>
      <w:r>
        <w:t>will</w:t>
      </w:r>
      <w:r>
        <w:rPr>
          <w:spacing w:val="-5"/>
        </w:rPr>
        <w:t xml:space="preserve"> </w:t>
      </w:r>
      <w:r>
        <w:t>be readily</w:t>
      </w:r>
      <w:r>
        <w:rPr>
          <w:spacing w:val="-4"/>
        </w:rPr>
        <w:t xml:space="preserve"> </w:t>
      </w:r>
      <w:r>
        <w:t>accessible</w:t>
      </w:r>
      <w:r>
        <w:rPr>
          <w:spacing w:val="-2"/>
        </w:rPr>
        <w:t xml:space="preserve"> </w:t>
      </w:r>
      <w:r>
        <w:t>and</w:t>
      </w:r>
      <w:r>
        <w:rPr>
          <w:spacing w:val="-2"/>
        </w:rPr>
        <w:t xml:space="preserve"> </w:t>
      </w:r>
      <w:r>
        <w:t>available.</w:t>
      </w:r>
      <w:r>
        <w:rPr>
          <w:spacing w:val="-2"/>
        </w:rPr>
        <w:t xml:space="preserve"> </w:t>
      </w:r>
      <w:r>
        <w:t>Confidential</w:t>
      </w:r>
      <w:r>
        <w:rPr>
          <w:spacing w:val="-5"/>
        </w:rPr>
        <w:t xml:space="preserve"> </w:t>
      </w:r>
      <w:r>
        <w:t>information</w:t>
      </w:r>
      <w:r>
        <w:rPr>
          <w:spacing w:val="-5"/>
        </w:rPr>
        <w:t xml:space="preserve"> </w:t>
      </w:r>
      <w:r>
        <w:t>and</w:t>
      </w:r>
      <w:r>
        <w:rPr>
          <w:spacing w:val="-5"/>
        </w:rPr>
        <w:t xml:space="preserve"> </w:t>
      </w:r>
      <w:r>
        <w:t>records will be held securely and only available to those who have a right or professional need to see them.</w:t>
      </w:r>
    </w:p>
    <w:p w14:paraId="51E1BBB2" w14:textId="77777777" w:rsidR="00A46852" w:rsidRDefault="004949D1">
      <w:pPr>
        <w:pStyle w:val="BodyText"/>
        <w:ind w:right="289"/>
      </w:pPr>
      <w:r>
        <w:t>Safeguarding</w:t>
      </w:r>
      <w:r>
        <w:rPr>
          <w:spacing w:val="-3"/>
        </w:rPr>
        <w:t xml:space="preserve"> </w:t>
      </w:r>
      <w:r>
        <w:t>records</w:t>
      </w:r>
      <w:r>
        <w:rPr>
          <w:spacing w:val="-1"/>
        </w:rPr>
        <w:t xml:space="preserve"> </w:t>
      </w:r>
      <w:r>
        <w:t>relating</w:t>
      </w:r>
      <w:r>
        <w:rPr>
          <w:spacing w:val="-4"/>
        </w:rPr>
        <w:t xml:space="preserve"> </w:t>
      </w:r>
      <w:r>
        <w:t>to</w:t>
      </w:r>
      <w:r>
        <w:rPr>
          <w:spacing w:val="-1"/>
        </w:rPr>
        <w:t xml:space="preserve"> </w:t>
      </w:r>
      <w:r>
        <w:t>individual</w:t>
      </w:r>
      <w:r>
        <w:rPr>
          <w:spacing w:val="-4"/>
        </w:rPr>
        <w:t xml:space="preserve"> </w:t>
      </w:r>
      <w:r>
        <w:t>children</w:t>
      </w:r>
      <w:r>
        <w:rPr>
          <w:spacing w:val="-1"/>
        </w:rPr>
        <w:t xml:space="preserve"> </w:t>
      </w:r>
      <w:r>
        <w:t>will</w:t>
      </w:r>
      <w:r>
        <w:rPr>
          <w:spacing w:val="-2"/>
        </w:rPr>
        <w:t xml:space="preserve"> </w:t>
      </w:r>
      <w:r>
        <w:t>be</w:t>
      </w:r>
      <w:r>
        <w:rPr>
          <w:spacing w:val="-4"/>
        </w:rPr>
        <w:t xml:space="preserve"> </w:t>
      </w:r>
      <w:r>
        <w:t>retained</w:t>
      </w:r>
      <w:r>
        <w:rPr>
          <w:spacing w:val="-4"/>
        </w:rPr>
        <w:t xml:space="preserve"> </w:t>
      </w:r>
      <w:r>
        <w:t>for</w:t>
      </w:r>
      <w:r>
        <w:rPr>
          <w:spacing w:val="-3"/>
        </w:rPr>
        <w:t xml:space="preserve"> </w:t>
      </w:r>
      <w:r>
        <w:t>a</w:t>
      </w:r>
      <w:r>
        <w:rPr>
          <w:spacing w:val="-3"/>
        </w:rPr>
        <w:t xml:space="preserve"> </w:t>
      </w:r>
      <w:r>
        <w:t>reasonable</w:t>
      </w:r>
      <w:r>
        <w:rPr>
          <w:spacing w:val="-3"/>
        </w:rPr>
        <w:t xml:space="preserve"> </w:t>
      </w:r>
      <w:r>
        <w:t>period</w:t>
      </w:r>
      <w:r>
        <w:rPr>
          <w:spacing w:val="-2"/>
        </w:rPr>
        <w:t xml:space="preserve"> </w:t>
      </w:r>
      <w:r>
        <w:t>of</w:t>
      </w:r>
      <w:r>
        <w:rPr>
          <w:spacing w:val="-1"/>
        </w:rPr>
        <w:t xml:space="preserve"> </w:t>
      </w:r>
      <w:r>
        <w:t>time</w:t>
      </w:r>
      <w:r>
        <w:rPr>
          <w:spacing w:val="-3"/>
        </w:rPr>
        <w:t xml:space="preserve"> </w:t>
      </w:r>
      <w:r>
        <w:t>after</w:t>
      </w:r>
      <w:r>
        <w:rPr>
          <w:spacing w:val="-3"/>
        </w:rPr>
        <w:t xml:space="preserve"> </w:t>
      </w:r>
      <w:r>
        <w:t>they have left the school.</w:t>
      </w:r>
    </w:p>
    <w:p w14:paraId="5BEA84DD" w14:textId="77777777" w:rsidR="00A46852" w:rsidRDefault="004949D1">
      <w:pPr>
        <w:pStyle w:val="BodyText"/>
        <w:spacing w:before="118"/>
      </w:pPr>
      <w:r>
        <w:t>Safeguarding</w:t>
      </w:r>
      <w:r>
        <w:rPr>
          <w:spacing w:val="-5"/>
        </w:rPr>
        <w:t xml:space="preserve"> </w:t>
      </w:r>
      <w:r>
        <w:t>records</w:t>
      </w:r>
      <w:r>
        <w:rPr>
          <w:spacing w:val="-1"/>
        </w:rPr>
        <w:t xml:space="preserve"> </w:t>
      </w:r>
      <w:r>
        <w:t>which</w:t>
      </w:r>
      <w:r>
        <w:rPr>
          <w:spacing w:val="-5"/>
        </w:rPr>
        <w:t xml:space="preserve"> </w:t>
      </w:r>
      <w:r>
        <w:t>contain</w:t>
      </w:r>
      <w:r>
        <w:rPr>
          <w:spacing w:val="-3"/>
        </w:rPr>
        <w:t xml:space="preserve"> </w:t>
      </w:r>
      <w:r>
        <w:t>information</w:t>
      </w:r>
      <w:r>
        <w:rPr>
          <w:spacing w:val="-6"/>
        </w:rPr>
        <w:t xml:space="preserve"> </w:t>
      </w:r>
      <w:r>
        <w:t>about</w:t>
      </w:r>
      <w:r>
        <w:rPr>
          <w:spacing w:val="-3"/>
        </w:rPr>
        <w:t xml:space="preserve"> </w:t>
      </w:r>
      <w:r>
        <w:t>allegations</w:t>
      </w:r>
      <w:r>
        <w:rPr>
          <w:spacing w:val="-4"/>
        </w:rPr>
        <w:t xml:space="preserve"> </w:t>
      </w:r>
      <w:r>
        <w:t>of</w:t>
      </w:r>
      <w:r>
        <w:rPr>
          <w:spacing w:val="-3"/>
        </w:rPr>
        <w:t xml:space="preserve"> </w:t>
      </w:r>
      <w:r>
        <w:t>sexual</w:t>
      </w:r>
      <w:r>
        <w:rPr>
          <w:spacing w:val="-4"/>
        </w:rPr>
        <w:t xml:space="preserve"> </w:t>
      </w:r>
      <w:r>
        <w:t>abuse</w:t>
      </w:r>
      <w:r>
        <w:rPr>
          <w:spacing w:val="-3"/>
        </w:rPr>
        <w:t xml:space="preserve"> </w:t>
      </w:r>
      <w:r>
        <w:t>will</w:t>
      </w:r>
      <w:r>
        <w:rPr>
          <w:spacing w:val="-4"/>
        </w:rPr>
        <w:t xml:space="preserve"> </w:t>
      </w:r>
      <w:r>
        <w:t>be</w:t>
      </w:r>
      <w:r>
        <w:rPr>
          <w:spacing w:val="-6"/>
        </w:rPr>
        <w:t xml:space="preserve"> </w:t>
      </w:r>
      <w:r>
        <w:t>retained</w:t>
      </w:r>
      <w:r>
        <w:rPr>
          <w:spacing w:val="-3"/>
        </w:rPr>
        <w:t xml:space="preserve"> </w:t>
      </w:r>
      <w:r>
        <w:t>for the Independent Inquiry into Child Sexual Abuse (IICSA), for the term of the inquiry.</w:t>
      </w:r>
    </w:p>
    <w:p w14:paraId="4EF7ED06" w14:textId="77777777" w:rsidR="00A46852" w:rsidRDefault="004949D1">
      <w:pPr>
        <w:pStyle w:val="BodyText"/>
      </w:pPr>
      <w:r>
        <w:t>If a child for whom the school has, or has had, safeguarding concerns moves to another school, the DSL will ensure</w:t>
      </w:r>
      <w:r>
        <w:rPr>
          <w:spacing w:val="-3"/>
        </w:rPr>
        <w:t xml:space="preserve"> </w:t>
      </w:r>
      <w:r>
        <w:t>that</w:t>
      </w:r>
      <w:r>
        <w:rPr>
          <w:spacing w:val="-3"/>
        </w:rPr>
        <w:t xml:space="preserve"> </w:t>
      </w:r>
      <w:r>
        <w:t>their</w:t>
      </w:r>
      <w:r>
        <w:rPr>
          <w:spacing w:val="-2"/>
        </w:rPr>
        <w:t xml:space="preserve"> </w:t>
      </w:r>
      <w:r>
        <w:t>child</w:t>
      </w:r>
      <w:r>
        <w:rPr>
          <w:spacing w:val="-3"/>
        </w:rPr>
        <w:t xml:space="preserve"> </w:t>
      </w:r>
      <w:r>
        <w:t>protection</w:t>
      </w:r>
      <w:r>
        <w:rPr>
          <w:spacing w:val="-4"/>
        </w:rPr>
        <w:t xml:space="preserve"> </w:t>
      </w:r>
      <w:r>
        <w:t>file</w:t>
      </w:r>
      <w:r>
        <w:rPr>
          <w:spacing w:val="-3"/>
        </w:rPr>
        <w:t xml:space="preserve"> </w:t>
      </w:r>
      <w:r>
        <w:t>is</w:t>
      </w:r>
      <w:r>
        <w:rPr>
          <w:spacing w:val="-2"/>
        </w:rPr>
        <w:t xml:space="preserve"> </w:t>
      </w:r>
      <w:r>
        <w:t>forwarded</w:t>
      </w:r>
      <w:r>
        <w:rPr>
          <w:spacing w:val="-3"/>
        </w:rPr>
        <w:t xml:space="preserve"> </w:t>
      </w:r>
      <w:r>
        <w:t>as</w:t>
      </w:r>
      <w:r>
        <w:rPr>
          <w:spacing w:val="-2"/>
        </w:rPr>
        <w:t xml:space="preserve"> </w:t>
      </w:r>
      <w:r>
        <w:t>soon</w:t>
      </w:r>
      <w:r>
        <w:rPr>
          <w:spacing w:val="-4"/>
        </w:rPr>
        <w:t xml:space="preserve"> </w:t>
      </w:r>
      <w:r>
        <w:t>as</w:t>
      </w:r>
      <w:r>
        <w:rPr>
          <w:spacing w:val="-2"/>
        </w:rPr>
        <w:t xml:space="preserve"> </w:t>
      </w:r>
      <w:r>
        <w:t>possible,</w:t>
      </w:r>
      <w:r>
        <w:rPr>
          <w:spacing w:val="-3"/>
        </w:rPr>
        <w:t xml:space="preserve"> </w:t>
      </w:r>
      <w:r>
        <w:t>securely,</w:t>
      </w:r>
      <w:r>
        <w:rPr>
          <w:spacing w:val="-1"/>
        </w:rPr>
        <w:t xml:space="preserve"> </w:t>
      </w:r>
      <w:r>
        <w:t>and</w:t>
      </w:r>
      <w:r>
        <w:rPr>
          <w:spacing w:val="-4"/>
        </w:rPr>
        <w:t xml:space="preserve"> </w:t>
      </w:r>
      <w:r>
        <w:t>separately</w:t>
      </w:r>
      <w:r>
        <w:rPr>
          <w:spacing w:val="-6"/>
        </w:rPr>
        <w:t xml:space="preserve"> </w:t>
      </w:r>
      <w:r>
        <w:t>from the</w:t>
      </w:r>
      <w:r>
        <w:rPr>
          <w:spacing w:val="-3"/>
        </w:rPr>
        <w:t xml:space="preserve"> </w:t>
      </w:r>
      <w:r>
        <w:t>main pupil file.</w:t>
      </w:r>
    </w:p>
    <w:p w14:paraId="184CD7BF" w14:textId="77777777" w:rsidR="00A46852" w:rsidRDefault="004949D1">
      <w:pPr>
        <w:pStyle w:val="BodyText"/>
        <w:spacing w:before="119"/>
      </w:pPr>
      <w:r>
        <w:t>To</w:t>
      </w:r>
      <w:r>
        <w:rPr>
          <w:spacing w:val="-7"/>
        </w:rPr>
        <w:t xml:space="preserve"> </w:t>
      </w:r>
      <w:r>
        <w:t>allow</w:t>
      </w:r>
      <w:r>
        <w:rPr>
          <w:spacing w:val="-7"/>
        </w:rPr>
        <w:t xml:space="preserve"> </w:t>
      </w:r>
      <w:r>
        <w:t>the</w:t>
      </w:r>
      <w:r>
        <w:rPr>
          <w:spacing w:val="-6"/>
        </w:rPr>
        <w:t xml:space="preserve"> </w:t>
      </w:r>
      <w:r>
        <w:t>new</w:t>
      </w:r>
      <w:r>
        <w:rPr>
          <w:spacing w:val="-7"/>
        </w:rPr>
        <w:t xml:space="preserve"> </w:t>
      </w:r>
      <w:r>
        <w:t>school/college</w:t>
      </w:r>
      <w:r>
        <w:rPr>
          <w:spacing w:val="-7"/>
        </w:rPr>
        <w:t xml:space="preserve"> </w:t>
      </w:r>
      <w:r>
        <w:t>to</w:t>
      </w:r>
      <w:r>
        <w:rPr>
          <w:spacing w:val="-5"/>
        </w:rPr>
        <w:t xml:space="preserve"> </w:t>
      </w:r>
      <w:r>
        <w:t>have</w:t>
      </w:r>
      <w:r>
        <w:rPr>
          <w:spacing w:val="-6"/>
        </w:rPr>
        <w:t xml:space="preserve"> </w:t>
      </w:r>
      <w:r>
        <w:t>support</w:t>
      </w:r>
      <w:r>
        <w:rPr>
          <w:spacing w:val="-5"/>
        </w:rPr>
        <w:t xml:space="preserve"> </w:t>
      </w:r>
      <w:r>
        <w:t>in</w:t>
      </w:r>
      <w:r>
        <w:rPr>
          <w:spacing w:val="-5"/>
        </w:rPr>
        <w:t xml:space="preserve"> </w:t>
      </w:r>
      <w:r>
        <w:t>place</w:t>
      </w:r>
      <w:r>
        <w:rPr>
          <w:spacing w:val="-5"/>
        </w:rPr>
        <w:t xml:space="preserve"> </w:t>
      </w:r>
      <w:r>
        <w:t>when</w:t>
      </w:r>
      <w:r>
        <w:rPr>
          <w:spacing w:val="-6"/>
        </w:rPr>
        <w:t xml:space="preserve"> </w:t>
      </w:r>
      <w:r>
        <w:t>the</w:t>
      </w:r>
      <w:r>
        <w:rPr>
          <w:spacing w:val="-7"/>
        </w:rPr>
        <w:t xml:space="preserve"> </w:t>
      </w:r>
      <w:r>
        <w:t>child</w:t>
      </w:r>
      <w:r>
        <w:rPr>
          <w:spacing w:val="-5"/>
        </w:rPr>
        <w:t xml:space="preserve"> </w:t>
      </w:r>
      <w:r>
        <w:t>arrives,</w:t>
      </w:r>
      <w:r>
        <w:rPr>
          <w:spacing w:val="-7"/>
        </w:rPr>
        <w:t xml:space="preserve"> </w:t>
      </w:r>
      <w:r>
        <w:t>this</w:t>
      </w:r>
      <w:r>
        <w:rPr>
          <w:spacing w:val="-6"/>
        </w:rPr>
        <w:t xml:space="preserve"> </w:t>
      </w:r>
      <w:r>
        <w:t>should</w:t>
      </w:r>
      <w:r>
        <w:rPr>
          <w:spacing w:val="-5"/>
        </w:rPr>
        <w:t xml:space="preserve"> </w:t>
      </w:r>
      <w:r>
        <w:t>be</w:t>
      </w:r>
      <w:r>
        <w:rPr>
          <w:spacing w:val="-6"/>
        </w:rPr>
        <w:t xml:space="preserve"> </w:t>
      </w:r>
      <w:r>
        <w:rPr>
          <w:spacing w:val="-2"/>
        </w:rPr>
        <w:t>within:</w:t>
      </w:r>
    </w:p>
    <w:p w14:paraId="56FD88B0" w14:textId="77777777" w:rsidR="00A46852" w:rsidRDefault="004949D1">
      <w:pPr>
        <w:pStyle w:val="BodyText"/>
        <w:spacing w:before="120"/>
        <w:ind w:left="558"/>
      </w:pPr>
      <w:r>
        <w:rPr>
          <w:noProof/>
        </w:rPr>
        <w:drawing>
          <wp:anchor distT="0" distB="0" distL="0" distR="0" simplePos="0" relativeHeight="15826432" behindDoc="0" locked="0" layoutInCell="1" allowOverlap="1" wp14:anchorId="2C044E3E" wp14:editId="3C3A5A72">
            <wp:simplePos x="0" y="0"/>
            <wp:positionH relativeFrom="page">
              <wp:posOffset>792480</wp:posOffset>
            </wp:positionH>
            <wp:positionV relativeFrom="paragraph">
              <wp:posOffset>156462</wp:posOffset>
            </wp:positionV>
            <wp:extent cx="24129" cy="38100"/>
            <wp:effectExtent l="0" t="0" r="0" b="0"/>
            <wp:wrapNone/>
            <wp:docPr id="196" name="Image 19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descr="*"/>
                    <pic:cNvPicPr/>
                  </pic:nvPicPr>
                  <pic:blipFill>
                    <a:blip r:embed="rId22" cstate="print"/>
                    <a:stretch>
                      <a:fillRect/>
                    </a:stretch>
                  </pic:blipFill>
                  <pic:spPr>
                    <a:xfrm>
                      <a:off x="0" y="0"/>
                      <a:ext cx="24129" cy="38100"/>
                    </a:xfrm>
                    <a:prstGeom prst="rect">
                      <a:avLst/>
                    </a:prstGeom>
                  </pic:spPr>
                </pic:pic>
              </a:graphicData>
            </a:graphic>
          </wp:anchor>
        </w:drawing>
      </w:r>
      <w:r>
        <w:rPr>
          <w:b/>
        </w:rPr>
        <w:t>5</w:t>
      </w:r>
      <w:r>
        <w:rPr>
          <w:b/>
          <w:spacing w:val="-5"/>
        </w:rPr>
        <w:t xml:space="preserve"> </w:t>
      </w:r>
      <w:r>
        <w:rPr>
          <w:b/>
        </w:rPr>
        <w:t>days</w:t>
      </w:r>
      <w:r>
        <w:rPr>
          <w:b/>
          <w:spacing w:val="-3"/>
        </w:rPr>
        <w:t xml:space="preserve"> </w:t>
      </w:r>
      <w:r>
        <w:t>for</w:t>
      </w:r>
      <w:r>
        <w:rPr>
          <w:spacing w:val="-5"/>
        </w:rPr>
        <w:t xml:space="preserve"> </w:t>
      </w:r>
      <w:r>
        <w:t>an</w:t>
      </w:r>
      <w:r>
        <w:rPr>
          <w:spacing w:val="-5"/>
        </w:rPr>
        <w:t xml:space="preserve"> </w:t>
      </w:r>
      <w:r>
        <w:t>in-year</w:t>
      </w:r>
      <w:r>
        <w:rPr>
          <w:spacing w:val="-4"/>
        </w:rPr>
        <w:t xml:space="preserve"> </w:t>
      </w:r>
      <w:r>
        <w:t>transfer,</w:t>
      </w:r>
      <w:r>
        <w:rPr>
          <w:spacing w:val="-5"/>
        </w:rPr>
        <w:t xml:space="preserve"> </w:t>
      </w:r>
      <w:r>
        <w:t>or</w:t>
      </w:r>
      <w:r>
        <w:rPr>
          <w:spacing w:val="-2"/>
        </w:rPr>
        <w:t xml:space="preserve"> within</w:t>
      </w:r>
    </w:p>
    <w:p w14:paraId="57719AA8" w14:textId="77777777" w:rsidR="00A46852" w:rsidRDefault="004949D1">
      <w:pPr>
        <w:spacing w:before="121"/>
        <w:ind w:left="558"/>
        <w:rPr>
          <w:sz w:val="20"/>
        </w:rPr>
      </w:pPr>
      <w:r>
        <w:rPr>
          <w:noProof/>
        </w:rPr>
        <w:drawing>
          <wp:anchor distT="0" distB="0" distL="0" distR="0" simplePos="0" relativeHeight="15826944" behindDoc="0" locked="0" layoutInCell="1" allowOverlap="1" wp14:anchorId="25AC8A8D" wp14:editId="674C1378">
            <wp:simplePos x="0" y="0"/>
            <wp:positionH relativeFrom="page">
              <wp:posOffset>792480</wp:posOffset>
            </wp:positionH>
            <wp:positionV relativeFrom="paragraph">
              <wp:posOffset>156463</wp:posOffset>
            </wp:positionV>
            <wp:extent cx="24129" cy="38098"/>
            <wp:effectExtent l="0" t="0" r="0" b="0"/>
            <wp:wrapNone/>
            <wp:docPr id="197" name="Image 19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descr="*"/>
                    <pic:cNvPicPr/>
                  </pic:nvPicPr>
                  <pic:blipFill>
                    <a:blip r:embed="rId22" cstate="print"/>
                    <a:stretch>
                      <a:fillRect/>
                    </a:stretch>
                  </pic:blipFill>
                  <pic:spPr>
                    <a:xfrm>
                      <a:off x="0" y="0"/>
                      <a:ext cx="24129" cy="38098"/>
                    </a:xfrm>
                    <a:prstGeom prst="rect">
                      <a:avLst/>
                    </a:prstGeom>
                  </pic:spPr>
                </pic:pic>
              </a:graphicData>
            </a:graphic>
          </wp:anchor>
        </w:drawing>
      </w:r>
      <w:r>
        <w:rPr>
          <w:b/>
          <w:sz w:val="20"/>
        </w:rPr>
        <w:t>The</w:t>
      </w:r>
      <w:r>
        <w:rPr>
          <w:b/>
          <w:spacing w:val="-5"/>
          <w:sz w:val="20"/>
        </w:rPr>
        <w:t xml:space="preserve"> </w:t>
      </w:r>
      <w:r>
        <w:rPr>
          <w:b/>
          <w:sz w:val="20"/>
        </w:rPr>
        <w:t>first</w:t>
      </w:r>
      <w:r>
        <w:rPr>
          <w:b/>
          <w:spacing w:val="-3"/>
          <w:sz w:val="20"/>
        </w:rPr>
        <w:t xml:space="preserve"> </w:t>
      </w:r>
      <w:r>
        <w:rPr>
          <w:b/>
          <w:sz w:val="20"/>
        </w:rPr>
        <w:t>5</w:t>
      </w:r>
      <w:r>
        <w:rPr>
          <w:b/>
          <w:spacing w:val="-4"/>
          <w:sz w:val="20"/>
        </w:rPr>
        <w:t xml:space="preserve"> </w:t>
      </w:r>
      <w:r>
        <w:rPr>
          <w:b/>
          <w:sz w:val="20"/>
        </w:rPr>
        <w:t>days</w:t>
      </w:r>
      <w:r>
        <w:rPr>
          <w:b/>
          <w:spacing w:val="-2"/>
          <w:sz w:val="20"/>
        </w:rPr>
        <w:t xml:space="preserve"> </w:t>
      </w:r>
      <w:r>
        <w:rPr>
          <w:sz w:val="20"/>
        </w:rPr>
        <w:t>of</w:t>
      </w:r>
      <w:r>
        <w:rPr>
          <w:spacing w:val="-2"/>
          <w:sz w:val="20"/>
        </w:rPr>
        <w:t xml:space="preserve"> </w:t>
      </w:r>
      <w:r>
        <w:rPr>
          <w:sz w:val="20"/>
        </w:rPr>
        <w:t>the</w:t>
      </w:r>
      <w:r>
        <w:rPr>
          <w:spacing w:val="-4"/>
          <w:sz w:val="20"/>
        </w:rPr>
        <w:t xml:space="preserve"> </w:t>
      </w:r>
      <w:r>
        <w:rPr>
          <w:sz w:val="20"/>
        </w:rPr>
        <w:t>start</w:t>
      </w:r>
      <w:r>
        <w:rPr>
          <w:spacing w:val="-5"/>
          <w:sz w:val="20"/>
        </w:rPr>
        <w:t xml:space="preserve"> </w:t>
      </w:r>
      <w:r>
        <w:rPr>
          <w:sz w:val="20"/>
        </w:rPr>
        <w:t>of</w:t>
      </w:r>
      <w:r>
        <w:rPr>
          <w:spacing w:val="-2"/>
          <w:sz w:val="20"/>
        </w:rPr>
        <w:t xml:space="preserve"> </w:t>
      </w:r>
      <w:r>
        <w:rPr>
          <w:sz w:val="20"/>
        </w:rPr>
        <w:t>a</w:t>
      </w:r>
      <w:r>
        <w:rPr>
          <w:spacing w:val="-5"/>
          <w:sz w:val="20"/>
        </w:rPr>
        <w:t xml:space="preserve"> </w:t>
      </w:r>
      <w:r>
        <w:rPr>
          <w:sz w:val="20"/>
        </w:rPr>
        <w:t>new</w:t>
      </w:r>
      <w:r>
        <w:rPr>
          <w:spacing w:val="-4"/>
          <w:sz w:val="20"/>
        </w:rPr>
        <w:t xml:space="preserve"> term</w:t>
      </w:r>
    </w:p>
    <w:p w14:paraId="3C470D40" w14:textId="77777777" w:rsidR="00A46852" w:rsidRDefault="004949D1">
      <w:pPr>
        <w:pStyle w:val="BodyText"/>
        <w:ind w:right="403"/>
      </w:pPr>
      <w:r>
        <w:t>In</w:t>
      </w:r>
      <w:r>
        <w:rPr>
          <w:spacing w:val="-5"/>
        </w:rPr>
        <w:t xml:space="preserve"> </w:t>
      </w:r>
      <w:r>
        <w:t>addition,</w:t>
      </w:r>
      <w:r>
        <w:rPr>
          <w:spacing w:val="-4"/>
        </w:rPr>
        <w:t xml:space="preserve"> </w:t>
      </w:r>
      <w:r>
        <w:t>if</w:t>
      </w:r>
      <w:r>
        <w:rPr>
          <w:spacing w:val="-2"/>
        </w:rPr>
        <w:t xml:space="preserve"> </w:t>
      </w:r>
      <w:r>
        <w:t>the</w:t>
      </w:r>
      <w:r>
        <w:rPr>
          <w:spacing w:val="-4"/>
        </w:rPr>
        <w:t xml:space="preserve"> </w:t>
      </w:r>
      <w:r>
        <w:t>concerns are</w:t>
      </w:r>
      <w:r>
        <w:rPr>
          <w:spacing w:val="-4"/>
        </w:rPr>
        <w:t xml:space="preserve"> </w:t>
      </w:r>
      <w:r>
        <w:t>significant</w:t>
      </w:r>
      <w:r>
        <w:rPr>
          <w:spacing w:val="-2"/>
        </w:rPr>
        <w:t xml:space="preserve"> </w:t>
      </w:r>
      <w:r>
        <w:t>or</w:t>
      </w:r>
      <w:r>
        <w:rPr>
          <w:spacing w:val="-4"/>
        </w:rPr>
        <w:t xml:space="preserve"> </w:t>
      </w:r>
      <w:r>
        <w:t>complex,</w:t>
      </w:r>
      <w:r>
        <w:rPr>
          <w:spacing w:val="-4"/>
        </w:rPr>
        <w:t xml:space="preserve"> </w:t>
      </w:r>
      <w:r>
        <w:t>and/or</w:t>
      </w:r>
      <w:r>
        <w:rPr>
          <w:spacing w:val="-4"/>
        </w:rPr>
        <w:t xml:space="preserve"> </w:t>
      </w:r>
      <w:r>
        <w:t>social</w:t>
      </w:r>
      <w:r>
        <w:rPr>
          <w:spacing w:val="-5"/>
        </w:rPr>
        <w:t xml:space="preserve"> </w:t>
      </w:r>
      <w:r>
        <w:t>services</w:t>
      </w:r>
      <w:r>
        <w:rPr>
          <w:spacing w:val="-3"/>
        </w:rPr>
        <w:t xml:space="preserve"> </w:t>
      </w:r>
      <w:r>
        <w:t>are</w:t>
      </w:r>
      <w:r>
        <w:rPr>
          <w:spacing w:val="-2"/>
        </w:rPr>
        <w:t xml:space="preserve"> </w:t>
      </w:r>
      <w:r>
        <w:t>involved,</w:t>
      </w:r>
      <w:r>
        <w:rPr>
          <w:spacing w:val="-2"/>
        </w:rPr>
        <w:t xml:space="preserve"> </w:t>
      </w:r>
      <w:r>
        <w:t>the</w:t>
      </w:r>
      <w:r>
        <w:rPr>
          <w:spacing w:val="-2"/>
        </w:rPr>
        <w:t xml:space="preserve"> </w:t>
      </w:r>
      <w:r>
        <w:t>DSL</w:t>
      </w:r>
      <w:r>
        <w:rPr>
          <w:spacing w:val="-2"/>
        </w:rPr>
        <w:t xml:space="preserve"> </w:t>
      </w:r>
      <w:r>
        <w:t>will</w:t>
      </w:r>
      <w:r>
        <w:rPr>
          <w:spacing w:val="-5"/>
        </w:rPr>
        <w:t xml:space="preserve"> </w:t>
      </w:r>
      <w:r>
        <w:t>speak to the DSL of the receiving school and provide information to enable them to have time to make any necessary preparations to ensure the safety of the child.</w:t>
      </w:r>
    </w:p>
    <w:p w14:paraId="0CD43183" w14:textId="77777777" w:rsidR="00A46852" w:rsidRDefault="004949D1">
      <w:pPr>
        <w:pStyle w:val="BodyText"/>
        <w:spacing w:before="119" w:line="364" w:lineRule="auto"/>
        <w:ind w:left="558" w:right="5488" w:hanging="342"/>
      </w:pPr>
      <w:r>
        <w:rPr>
          <w:noProof/>
        </w:rPr>
        <w:drawing>
          <wp:anchor distT="0" distB="0" distL="0" distR="0" simplePos="0" relativeHeight="15827456" behindDoc="0" locked="0" layoutInCell="1" allowOverlap="1" wp14:anchorId="6C93D109" wp14:editId="7DC73C6E">
            <wp:simplePos x="0" y="0"/>
            <wp:positionH relativeFrom="page">
              <wp:posOffset>792480</wp:posOffset>
            </wp:positionH>
            <wp:positionV relativeFrom="paragraph">
              <wp:posOffset>377951</wp:posOffset>
            </wp:positionV>
            <wp:extent cx="24129" cy="38098"/>
            <wp:effectExtent l="0" t="0" r="0" b="0"/>
            <wp:wrapNone/>
            <wp:docPr id="198" name="Image 19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descr="*"/>
                    <pic:cNvPicPr/>
                  </pic:nvPicPr>
                  <pic:blipFill>
                    <a:blip r:embed="rId22" cstate="print"/>
                    <a:stretch>
                      <a:fillRect/>
                    </a:stretch>
                  </pic:blipFill>
                  <pic:spPr>
                    <a:xfrm>
                      <a:off x="0" y="0"/>
                      <a:ext cx="24129" cy="38098"/>
                    </a:xfrm>
                    <a:prstGeom prst="rect">
                      <a:avLst/>
                    </a:prstGeom>
                  </pic:spPr>
                </pic:pic>
              </a:graphicData>
            </a:graphic>
          </wp:anchor>
        </w:drawing>
      </w:r>
      <w:r>
        <w:t>Safeguarding</w:t>
      </w:r>
      <w:r>
        <w:rPr>
          <w:spacing w:val="-14"/>
        </w:rPr>
        <w:t xml:space="preserve"> </w:t>
      </w:r>
      <w:r>
        <w:t>record-keeping</w:t>
      </w:r>
      <w:r>
        <w:rPr>
          <w:spacing w:val="-14"/>
        </w:rPr>
        <w:t xml:space="preserve"> </w:t>
      </w:r>
      <w:r>
        <w:t>arrangements Maplefields records are electronic</w:t>
      </w:r>
    </w:p>
    <w:p w14:paraId="437C1939" w14:textId="77777777" w:rsidR="00A46852" w:rsidRDefault="004949D1">
      <w:pPr>
        <w:pStyle w:val="BodyText"/>
        <w:spacing w:before="1"/>
        <w:ind w:left="558"/>
      </w:pPr>
      <w:r>
        <w:rPr>
          <w:noProof/>
        </w:rPr>
        <w:drawing>
          <wp:anchor distT="0" distB="0" distL="0" distR="0" simplePos="0" relativeHeight="15827968" behindDoc="0" locked="0" layoutInCell="1" allowOverlap="1" wp14:anchorId="5F663308" wp14:editId="6EC0A979">
            <wp:simplePos x="0" y="0"/>
            <wp:positionH relativeFrom="page">
              <wp:posOffset>792480</wp:posOffset>
            </wp:positionH>
            <wp:positionV relativeFrom="paragraph">
              <wp:posOffset>80263</wp:posOffset>
            </wp:positionV>
            <wp:extent cx="24129" cy="38098"/>
            <wp:effectExtent l="0" t="0" r="0" b="0"/>
            <wp:wrapNone/>
            <wp:docPr id="199" name="Image 19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descr="*"/>
                    <pic:cNvPicPr/>
                  </pic:nvPicPr>
                  <pic:blipFill>
                    <a:blip r:embed="rId22" cstate="print"/>
                    <a:stretch>
                      <a:fillRect/>
                    </a:stretch>
                  </pic:blipFill>
                  <pic:spPr>
                    <a:xfrm>
                      <a:off x="0" y="0"/>
                      <a:ext cx="24129" cy="38098"/>
                    </a:xfrm>
                    <a:prstGeom prst="rect">
                      <a:avLst/>
                    </a:prstGeom>
                  </pic:spPr>
                </pic:pic>
              </a:graphicData>
            </a:graphic>
          </wp:anchor>
        </w:drawing>
      </w:r>
      <w:r>
        <w:t>Any</w:t>
      </w:r>
      <w:r>
        <w:rPr>
          <w:spacing w:val="-10"/>
        </w:rPr>
        <w:t xml:space="preserve"> </w:t>
      </w:r>
      <w:r>
        <w:t>historical</w:t>
      </w:r>
      <w:r>
        <w:rPr>
          <w:spacing w:val="-7"/>
        </w:rPr>
        <w:t xml:space="preserve"> </w:t>
      </w:r>
      <w:proofErr w:type="gramStart"/>
      <w:r>
        <w:t>paper</w:t>
      </w:r>
      <w:r>
        <w:rPr>
          <w:spacing w:val="-5"/>
        </w:rPr>
        <w:t xml:space="preserve"> </w:t>
      </w:r>
      <w:r>
        <w:t>based</w:t>
      </w:r>
      <w:proofErr w:type="gramEnd"/>
      <w:r>
        <w:rPr>
          <w:spacing w:val="-6"/>
        </w:rPr>
        <w:t xml:space="preserve"> </w:t>
      </w:r>
      <w:r>
        <w:t>records</w:t>
      </w:r>
      <w:r>
        <w:rPr>
          <w:spacing w:val="-5"/>
        </w:rPr>
        <w:t xml:space="preserve"> </w:t>
      </w:r>
      <w:r>
        <w:t>are</w:t>
      </w:r>
      <w:r>
        <w:rPr>
          <w:spacing w:val="-6"/>
        </w:rPr>
        <w:t xml:space="preserve"> </w:t>
      </w:r>
      <w:r>
        <w:t>held</w:t>
      </w:r>
      <w:r>
        <w:rPr>
          <w:spacing w:val="-5"/>
        </w:rPr>
        <w:t xml:space="preserve"> </w:t>
      </w:r>
      <w:r>
        <w:t>in</w:t>
      </w:r>
      <w:r>
        <w:rPr>
          <w:spacing w:val="-4"/>
        </w:rPr>
        <w:t xml:space="preserve"> </w:t>
      </w:r>
      <w:r>
        <w:rPr>
          <w:spacing w:val="-2"/>
        </w:rPr>
        <w:t>archive.</w:t>
      </w:r>
    </w:p>
    <w:p w14:paraId="0AE0871D" w14:textId="77777777" w:rsidR="00A46852" w:rsidRDefault="004949D1">
      <w:pPr>
        <w:pStyle w:val="BodyText"/>
        <w:ind w:left="558"/>
      </w:pPr>
      <w:r>
        <w:rPr>
          <w:noProof/>
        </w:rPr>
        <w:drawing>
          <wp:anchor distT="0" distB="0" distL="0" distR="0" simplePos="0" relativeHeight="15828480" behindDoc="0" locked="0" layoutInCell="1" allowOverlap="1" wp14:anchorId="7032728D" wp14:editId="5A618521">
            <wp:simplePos x="0" y="0"/>
            <wp:positionH relativeFrom="page">
              <wp:posOffset>792480</wp:posOffset>
            </wp:positionH>
            <wp:positionV relativeFrom="paragraph">
              <wp:posOffset>156844</wp:posOffset>
            </wp:positionV>
            <wp:extent cx="24129" cy="38098"/>
            <wp:effectExtent l="0" t="0" r="0" b="0"/>
            <wp:wrapNone/>
            <wp:docPr id="200" name="Image 20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descr="*"/>
                    <pic:cNvPicPr/>
                  </pic:nvPicPr>
                  <pic:blipFill>
                    <a:blip r:embed="rId22" cstate="print"/>
                    <a:stretch>
                      <a:fillRect/>
                    </a:stretch>
                  </pic:blipFill>
                  <pic:spPr>
                    <a:xfrm>
                      <a:off x="0" y="0"/>
                      <a:ext cx="24129" cy="38098"/>
                    </a:xfrm>
                    <a:prstGeom prst="rect">
                      <a:avLst/>
                    </a:prstGeom>
                  </pic:spPr>
                </pic:pic>
              </a:graphicData>
            </a:graphic>
          </wp:anchor>
        </w:drawing>
      </w:r>
      <w:r>
        <w:t>Information</w:t>
      </w:r>
      <w:r>
        <w:rPr>
          <w:spacing w:val="-7"/>
        </w:rPr>
        <w:t xml:space="preserve"> </w:t>
      </w:r>
      <w:r>
        <w:t>is</w:t>
      </w:r>
      <w:r>
        <w:rPr>
          <w:spacing w:val="-6"/>
        </w:rPr>
        <w:t xml:space="preserve"> </w:t>
      </w:r>
      <w:r>
        <w:t>shared</w:t>
      </w:r>
      <w:r>
        <w:rPr>
          <w:spacing w:val="-7"/>
        </w:rPr>
        <w:t xml:space="preserve"> </w:t>
      </w:r>
      <w:r>
        <w:t>with</w:t>
      </w:r>
      <w:r>
        <w:rPr>
          <w:spacing w:val="-7"/>
        </w:rPr>
        <w:t xml:space="preserve"> </w:t>
      </w:r>
      <w:r>
        <w:t>other</w:t>
      </w:r>
      <w:r>
        <w:rPr>
          <w:spacing w:val="-7"/>
        </w:rPr>
        <w:t xml:space="preserve"> </w:t>
      </w:r>
      <w:r>
        <w:t>agencies</w:t>
      </w:r>
      <w:r>
        <w:rPr>
          <w:spacing w:val="-4"/>
        </w:rPr>
        <w:t xml:space="preserve"> </w:t>
      </w:r>
      <w:r>
        <w:t>when</w:t>
      </w:r>
      <w:r>
        <w:rPr>
          <w:spacing w:val="-8"/>
        </w:rPr>
        <w:t xml:space="preserve"> </w:t>
      </w:r>
      <w:r>
        <w:t>necessary</w:t>
      </w:r>
      <w:r>
        <w:rPr>
          <w:spacing w:val="-10"/>
        </w:rPr>
        <w:t xml:space="preserve"> </w:t>
      </w:r>
      <w:r>
        <w:t>or</w:t>
      </w:r>
      <w:r>
        <w:rPr>
          <w:spacing w:val="-7"/>
        </w:rPr>
        <w:t xml:space="preserve"> </w:t>
      </w:r>
      <w:r>
        <w:rPr>
          <w:spacing w:val="-2"/>
        </w:rPr>
        <w:t>required.</w:t>
      </w:r>
    </w:p>
    <w:p w14:paraId="433C72E4" w14:textId="77777777" w:rsidR="00B603E7" w:rsidRDefault="00B603E7">
      <w:pPr>
        <w:pStyle w:val="BodyText"/>
        <w:spacing w:before="120"/>
      </w:pPr>
    </w:p>
    <w:p w14:paraId="6B9E0861" w14:textId="77777777" w:rsidR="00B603E7" w:rsidRDefault="00B603E7">
      <w:pPr>
        <w:pStyle w:val="BodyText"/>
        <w:spacing w:before="120"/>
      </w:pPr>
    </w:p>
    <w:p w14:paraId="7F277243" w14:textId="057544AF" w:rsidR="00B603E7" w:rsidRPr="00B603E7" w:rsidRDefault="004949D1" w:rsidP="00B603E7">
      <w:pPr>
        <w:pStyle w:val="BodyText"/>
        <w:spacing w:before="120"/>
        <w:rPr>
          <w:spacing w:val="-2"/>
        </w:rPr>
      </w:pPr>
      <w:r>
        <w:lastRenderedPageBreak/>
        <w:t>In</w:t>
      </w:r>
      <w:r>
        <w:rPr>
          <w:spacing w:val="-5"/>
        </w:rPr>
        <w:t xml:space="preserve"> </w:t>
      </w:r>
      <w:r>
        <w:rPr>
          <w:spacing w:val="-2"/>
        </w:rPr>
        <w:t>addition:</w:t>
      </w:r>
    </w:p>
    <w:p w14:paraId="178DD876" w14:textId="77777777" w:rsidR="00B603E7" w:rsidRDefault="00B603E7" w:rsidP="00B603E7">
      <w:pPr>
        <w:pStyle w:val="BodyText"/>
        <w:spacing w:before="77"/>
        <w:ind w:left="558" w:right="333"/>
      </w:pPr>
      <w:r>
        <w:rPr>
          <w:noProof/>
        </w:rPr>
        <w:drawing>
          <wp:anchor distT="0" distB="0" distL="0" distR="0" simplePos="0" relativeHeight="487649792" behindDoc="0" locked="0" layoutInCell="1" allowOverlap="1" wp14:anchorId="149FF743" wp14:editId="57DD85A1">
            <wp:simplePos x="0" y="0"/>
            <wp:positionH relativeFrom="page">
              <wp:posOffset>792480</wp:posOffset>
            </wp:positionH>
            <wp:positionV relativeFrom="paragraph">
              <wp:posOffset>129794</wp:posOffset>
            </wp:positionV>
            <wp:extent cx="24129" cy="38098"/>
            <wp:effectExtent l="0" t="0" r="0" b="0"/>
            <wp:wrapNone/>
            <wp:docPr id="26" name="Image 20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descr="*"/>
                    <pic:cNvPicPr/>
                  </pic:nvPicPr>
                  <pic:blipFill>
                    <a:blip r:embed="rId22" cstate="print"/>
                    <a:stretch>
                      <a:fillRect/>
                    </a:stretch>
                  </pic:blipFill>
                  <pic:spPr>
                    <a:xfrm>
                      <a:off x="0" y="0"/>
                      <a:ext cx="24129" cy="38098"/>
                    </a:xfrm>
                    <a:prstGeom prst="rect">
                      <a:avLst/>
                    </a:prstGeom>
                  </pic:spPr>
                </pic:pic>
              </a:graphicData>
            </a:graphic>
          </wp:anchor>
        </w:drawing>
      </w:r>
      <w:r>
        <w:t>Appendix</w:t>
      </w:r>
      <w:r>
        <w:rPr>
          <w:spacing w:val="-3"/>
        </w:rPr>
        <w:t xml:space="preserve"> </w:t>
      </w:r>
      <w:r>
        <w:t>2</w:t>
      </w:r>
      <w:r>
        <w:rPr>
          <w:spacing w:val="-4"/>
        </w:rPr>
        <w:t xml:space="preserve"> </w:t>
      </w:r>
      <w:r>
        <w:t>sets</w:t>
      </w:r>
      <w:r>
        <w:rPr>
          <w:spacing w:val="-1"/>
        </w:rPr>
        <w:t xml:space="preserve"> </w:t>
      </w:r>
      <w:r>
        <w:t>out</w:t>
      </w:r>
      <w:r>
        <w:rPr>
          <w:spacing w:val="-2"/>
        </w:rPr>
        <w:t xml:space="preserve"> </w:t>
      </w:r>
      <w:r>
        <w:t>our</w:t>
      </w:r>
      <w:r>
        <w:rPr>
          <w:spacing w:val="-1"/>
        </w:rPr>
        <w:t xml:space="preserve"> </w:t>
      </w:r>
      <w:r>
        <w:t>policy</w:t>
      </w:r>
      <w:r>
        <w:rPr>
          <w:spacing w:val="-7"/>
        </w:rPr>
        <w:t xml:space="preserve"> </w:t>
      </w:r>
      <w:r>
        <w:t>on</w:t>
      </w:r>
      <w:r>
        <w:rPr>
          <w:spacing w:val="-3"/>
        </w:rPr>
        <w:t xml:space="preserve"> </w:t>
      </w:r>
      <w:r>
        <w:t>record-keeping</w:t>
      </w:r>
      <w:r>
        <w:rPr>
          <w:spacing w:val="-4"/>
        </w:rPr>
        <w:t xml:space="preserve"> </w:t>
      </w:r>
      <w:r>
        <w:t>specifically</w:t>
      </w:r>
      <w:r>
        <w:rPr>
          <w:spacing w:val="-3"/>
        </w:rPr>
        <w:t xml:space="preserve"> </w:t>
      </w:r>
      <w:r>
        <w:t>with</w:t>
      </w:r>
      <w:r>
        <w:rPr>
          <w:spacing w:val="-4"/>
        </w:rPr>
        <w:t xml:space="preserve"> </w:t>
      </w:r>
      <w:r>
        <w:t>respect</w:t>
      </w:r>
      <w:r>
        <w:rPr>
          <w:spacing w:val="-2"/>
        </w:rPr>
        <w:t xml:space="preserve"> </w:t>
      </w:r>
      <w:r>
        <w:t>to</w:t>
      </w:r>
      <w:r>
        <w:rPr>
          <w:spacing w:val="-5"/>
        </w:rPr>
        <w:t xml:space="preserve"> </w:t>
      </w:r>
      <w:r>
        <w:t>recruitment</w:t>
      </w:r>
      <w:r>
        <w:rPr>
          <w:spacing w:val="-4"/>
        </w:rPr>
        <w:t xml:space="preserve"> </w:t>
      </w:r>
      <w:r>
        <w:t>and</w:t>
      </w:r>
      <w:r>
        <w:rPr>
          <w:spacing w:val="-5"/>
        </w:rPr>
        <w:t xml:space="preserve"> </w:t>
      </w:r>
      <w:r>
        <w:t>pre- appointment checks</w:t>
      </w:r>
    </w:p>
    <w:p w14:paraId="37B5F11F" w14:textId="77777777" w:rsidR="00B603E7" w:rsidRDefault="00B603E7" w:rsidP="00B603E7">
      <w:pPr>
        <w:pStyle w:val="BodyText"/>
        <w:spacing w:before="118"/>
        <w:ind w:left="558"/>
      </w:pPr>
      <w:r>
        <w:rPr>
          <w:noProof/>
        </w:rPr>
        <w:drawing>
          <wp:anchor distT="0" distB="0" distL="0" distR="0" simplePos="0" relativeHeight="487650816" behindDoc="0" locked="0" layoutInCell="1" allowOverlap="1" wp14:anchorId="685C457B" wp14:editId="36E27147">
            <wp:simplePos x="0" y="0"/>
            <wp:positionH relativeFrom="page">
              <wp:posOffset>792480</wp:posOffset>
            </wp:positionH>
            <wp:positionV relativeFrom="paragraph">
              <wp:posOffset>155573</wp:posOffset>
            </wp:positionV>
            <wp:extent cx="24129" cy="38100"/>
            <wp:effectExtent l="0" t="0" r="0" b="0"/>
            <wp:wrapNone/>
            <wp:docPr id="27" name="Image 20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descr="*"/>
                    <pic:cNvPicPr/>
                  </pic:nvPicPr>
                  <pic:blipFill>
                    <a:blip r:embed="rId22" cstate="print"/>
                    <a:stretch>
                      <a:fillRect/>
                    </a:stretch>
                  </pic:blipFill>
                  <pic:spPr>
                    <a:xfrm>
                      <a:off x="0" y="0"/>
                      <a:ext cx="24129" cy="38100"/>
                    </a:xfrm>
                    <a:prstGeom prst="rect">
                      <a:avLst/>
                    </a:prstGeom>
                  </pic:spPr>
                </pic:pic>
              </a:graphicData>
            </a:graphic>
          </wp:anchor>
        </w:drawing>
      </w:r>
      <w:r>
        <w:t>Appendix</w:t>
      </w:r>
      <w:r>
        <w:rPr>
          <w:spacing w:val="-6"/>
        </w:rPr>
        <w:t xml:space="preserve"> </w:t>
      </w:r>
      <w:r>
        <w:t>3</w:t>
      </w:r>
      <w:r>
        <w:rPr>
          <w:spacing w:val="-7"/>
        </w:rPr>
        <w:t xml:space="preserve"> </w:t>
      </w:r>
      <w:r>
        <w:t>sets</w:t>
      </w:r>
      <w:r>
        <w:rPr>
          <w:spacing w:val="-4"/>
        </w:rPr>
        <w:t xml:space="preserve"> </w:t>
      </w:r>
      <w:r>
        <w:t>out</w:t>
      </w:r>
      <w:r>
        <w:rPr>
          <w:spacing w:val="-5"/>
        </w:rPr>
        <w:t xml:space="preserve"> </w:t>
      </w:r>
      <w:r>
        <w:t>our</w:t>
      </w:r>
      <w:r>
        <w:rPr>
          <w:spacing w:val="-5"/>
        </w:rPr>
        <w:t xml:space="preserve"> </w:t>
      </w:r>
      <w:r>
        <w:t>policy</w:t>
      </w:r>
      <w:r>
        <w:rPr>
          <w:spacing w:val="-10"/>
        </w:rPr>
        <w:t xml:space="preserve"> </w:t>
      </w:r>
      <w:r>
        <w:t>on</w:t>
      </w:r>
      <w:r>
        <w:rPr>
          <w:spacing w:val="-6"/>
        </w:rPr>
        <w:t xml:space="preserve"> </w:t>
      </w:r>
      <w:r>
        <w:t>record-keeping</w:t>
      </w:r>
      <w:r>
        <w:rPr>
          <w:spacing w:val="-5"/>
        </w:rPr>
        <w:t xml:space="preserve"> </w:t>
      </w:r>
      <w:r>
        <w:t>with</w:t>
      </w:r>
      <w:r>
        <w:rPr>
          <w:spacing w:val="-8"/>
        </w:rPr>
        <w:t xml:space="preserve"> </w:t>
      </w:r>
      <w:r>
        <w:t>respect</w:t>
      </w:r>
      <w:r>
        <w:rPr>
          <w:spacing w:val="-7"/>
        </w:rPr>
        <w:t xml:space="preserve"> </w:t>
      </w:r>
      <w:r>
        <w:t>to</w:t>
      </w:r>
      <w:r>
        <w:rPr>
          <w:spacing w:val="-5"/>
        </w:rPr>
        <w:t xml:space="preserve"> </w:t>
      </w:r>
      <w:r>
        <w:t>allegations</w:t>
      </w:r>
      <w:r>
        <w:rPr>
          <w:spacing w:val="-6"/>
        </w:rPr>
        <w:t xml:space="preserve"> </w:t>
      </w:r>
      <w:r>
        <w:t>of</w:t>
      </w:r>
      <w:r>
        <w:rPr>
          <w:spacing w:val="-5"/>
        </w:rPr>
        <w:t xml:space="preserve"> </w:t>
      </w:r>
      <w:r>
        <w:t>abuse</w:t>
      </w:r>
      <w:r>
        <w:rPr>
          <w:spacing w:val="-7"/>
        </w:rPr>
        <w:t xml:space="preserve"> </w:t>
      </w:r>
      <w:r>
        <w:t>made</w:t>
      </w:r>
      <w:r>
        <w:rPr>
          <w:spacing w:val="-6"/>
        </w:rPr>
        <w:t xml:space="preserve"> </w:t>
      </w:r>
      <w:r>
        <w:t>against</w:t>
      </w:r>
      <w:r>
        <w:rPr>
          <w:spacing w:val="-7"/>
        </w:rPr>
        <w:t xml:space="preserve"> </w:t>
      </w:r>
      <w:r>
        <w:rPr>
          <w:spacing w:val="-2"/>
        </w:rPr>
        <w:t>staff</w:t>
      </w:r>
    </w:p>
    <w:p w14:paraId="59F00C53" w14:textId="77777777" w:rsidR="00B603E7" w:rsidRDefault="00B603E7" w:rsidP="00B603E7">
      <w:pPr>
        <w:pStyle w:val="BodyText"/>
        <w:spacing w:before="0"/>
        <w:ind w:left="0"/>
      </w:pPr>
    </w:p>
    <w:p w14:paraId="6915B2BA" w14:textId="77777777" w:rsidR="00B603E7" w:rsidRPr="00D952E3" w:rsidRDefault="00B603E7" w:rsidP="00B603E7">
      <w:pPr>
        <w:pStyle w:val="Heading1"/>
        <w:numPr>
          <w:ilvl w:val="0"/>
          <w:numId w:val="18"/>
        </w:numPr>
        <w:tabs>
          <w:tab w:val="left" w:pos="686"/>
        </w:tabs>
        <w:spacing w:before="240"/>
        <w:ind w:left="686" w:hanging="469"/>
      </w:pPr>
      <w:r w:rsidRPr="00D952E3">
        <w:rPr>
          <w:spacing w:val="-2"/>
        </w:rPr>
        <w:t>Training</w:t>
      </w:r>
    </w:p>
    <w:p w14:paraId="00767CF7" w14:textId="77777777" w:rsidR="00B603E7" w:rsidRDefault="00B603E7" w:rsidP="00B603E7">
      <w:pPr>
        <w:pStyle w:val="ListParagraph"/>
        <w:numPr>
          <w:ilvl w:val="1"/>
          <w:numId w:val="18"/>
        </w:numPr>
        <w:tabs>
          <w:tab w:val="left" w:pos="751"/>
        </w:tabs>
        <w:spacing w:before="241"/>
        <w:ind w:left="751" w:hanging="534"/>
        <w:rPr>
          <w:b/>
          <w:sz w:val="24"/>
        </w:rPr>
      </w:pPr>
      <w:r>
        <w:rPr>
          <w:b/>
          <w:color w:val="12253E"/>
          <w:sz w:val="24"/>
        </w:rPr>
        <w:t>All</w:t>
      </w:r>
      <w:r>
        <w:rPr>
          <w:b/>
          <w:color w:val="12253E"/>
          <w:spacing w:val="-10"/>
          <w:sz w:val="24"/>
        </w:rPr>
        <w:t xml:space="preserve"> </w:t>
      </w:r>
      <w:r>
        <w:rPr>
          <w:b/>
          <w:color w:val="12253E"/>
          <w:spacing w:val="-2"/>
          <w:sz w:val="24"/>
        </w:rPr>
        <w:t>staff</w:t>
      </w:r>
    </w:p>
    <w:p w14:paraId="5CA4B8B7" w14:textId="77777777" w:rsidR="00B603E7" w:rsidRDefault="00B603E7" w:rsidP="00B603E7">
      <w:pPr>
        <w:pStyle w:val="BodyText"/>
        <w:spacing w:before="119"/>
      </w:pPr>
      <w:r>
        <w:t>All staff members will undertake safeguarding and child protection training at induction, including on whistle- blowing</w:t>
      </w:r>
      <w:r>
        <w:rPr>
          <w:spacing w:val="-4"/>
        </w:rPr>
        <w:t xml:space="preserve"> </w:t>
      </w:r>
      <w:r>
        <w:t>procedures</w:t>
      </w:r>
      <w:r>
        <w:rPr>
          <w:spacing w:val="-1"/>
        </w:rPr>
        <w:t xml:space="preserve"> </w:t>
      </w:r>
      <w:r>
        <w:t>and</w:t>
      </w:r>
      <w:r>
        <w:rPr>
          <w:spacing w:val="-5"/>
        </w:rPr>
        <w:t xml:space="preserve"> </w:t>
      </w:r>
      <w:r>
        <w:t>online</w:t>
      </w:r>
      <w:r>
        <w:rPr>
          <w:spacing w:val="-5"/>
        </w:rPr>
        <w:t xml:space="preserve"> </w:t>
      </w:r>
      <w:r>
        <w:t>safety,</w:t>
      </w:r>
      <w:r>
        <w:rPr>
          <w:spacing w:val="-4"/>
        </w:rPr>
        <w:t xml:space="preserve"> </w:t>
      </w:r>
      <w:r>
        <w:t>to</w:t>
      </w:r>
      <w:r>
        <w:rPr>
          <w:spacing w:val="-4"/>
        </w:rPr>
        <w:t xml:space="preserve"> </w:t>
      </w:r>
      <w:r>
        <w:t>ensure</w:t>
      </w:r>
      <w:r>
        <w:rPr>
          <w:spacing w:val="-4"/>
        </w:rPr>
        <w:t xml:space="preserve"> </w:t>
      </w:r>
      <w:r>
        <w:t>they</w:t>
      </w:r>
      <w:r>
        <w:rPr>
          <w:spacing w:val="-5"/>
        </w:rPr>
        <w:t xml:space="preserve"> </w:t>
      </w:r>
      <w:r>
        <w:t>understand</w:t>
      </w:r>
      <w:r>
        <w:rPr>
          <w:spacing w:val="-4"/>
        </w:rPr>
        <w:t xml:space="preserve"> </w:t>
      </w:r>
      <w:r>
        <w:t>the</w:t>
      </w:r>
      <w:r>
        <w:rPr>
          <w:spacing w:val="-4"/>
        </w:rPr>
        <w:t xml:space="preserve"> </w:t>
      </w:r>
      <w:r>
        <w:t>school’s</w:t>
      </w:r>
      <w:r>
        <w:rPr>
          <w:spacing w:val="-3"/>
        </w:rPr>
        <w:t xml:space="preserve"> </w:t>
      </w:r>
      <w:r>
        <w:t>safeguarding</w:t>
      </w:r>
      <w:r>
        <w:rPr>
          <w:spacing w:val="-2"/>
        </w:rPr>
        <w:t xml:space="preserve"> </w:t>
      </w:r>
      <w:r>
        <w:t>systems</w:t>
      </w:r>
      <w:r>
        <w:rPr>
          <w:spacing w:val="-3"/>
        </w:rPr>
        <w:t xml:space="preserve"> </w:t>
      </w:r>
      <w:r>
        <w:t>and</w:t>
      </w:r>
      <w:r>
        <w:rPr>
          <w:spacing w:val="-4"/>
        </w:rPr>
        <w:t xml:space="preserve"> </w:t>
      </w:r>
      <w:r>
        <w:t>their responsibilities, and can identify signs of possible abuse, exploitation or neglect.</w:t>
      </w:r>
    </w:p>
    <w:p w14:paraId="364F2C09" w14:textId="77777777" w:rsidR="00B603E7" w:rsidRDefault="00B603E7" w:rsidP="00B603E7">
      <w:pPr>
        <w:pStyle w:val="BodyText"/>
        <w:spacing w:before="122"/>
      </w:pPr>
      <w:r>
        <w:t>This</w:t>
      </w:r>
      <w:r>
        <w:rPr>
          <w:spacing w:val="-7"/>
        </w:rPr>
        <w:t xml:space="preserve"> </w:t>
      </w:r>
      <w:r>
        <w:t>training</w:t>
      </w:r>
      <w:r>
        <w:rPr>
          <w:spacing w:val="-6"/>
        </w:rPr>
        <w:t xml:space="preserve"> </w:t>
      </w:r>
      <w:r>
        <w:t>will</w:t>
      </w:r>
      <w:r>
        <w:rPr>
          <w:spacing w:val="-8"/>
        </w:rPr>
        <w:t xml:space="preserve"> </w:t>
      </w:r>
      <w:r>
        <w:t>be</w:t>
      </w:r>
      <w:r>
        <w:rPr>
          <w:spacing w:val="-6"/>
        </w:rPr>
        <w:t xml:space="preserve"> </w:t>
      </w:r>
      <w:r>
        <w:t>regularly</w:t>
      </w:r>
      <w:r>
        <w:rPr>
          <w:spacing w:val="-8"/>
        </w:rPr>
        <w:t xml:space="preserve"> </w:t>
      </w:r>
      <w:r>
        <w:t>updated</w:t>
      </w:r>
      <w:r>
        <w:rPr>
          <w:spacing w:val="-7"/>
        </w:rPr>
        <w:t xml:space="preserve"> </w:t>
      </w:r>
      <w:r>
        <w:t>and</w:t>
      </w:r>
      <w:r>
        <w:rPr>
          <w:spacing w:val="-5"/>
        </w:rPr>
        <w:t xml:space="preserve"> </w:t>
      </w:r>
      <w:r>
        <w:rPr>
          <w:spacing w:val="-4"/>
        </w:rPr>
        <w:t>will:</w:t>
      </w:r>
    </w:p>
    <w:p w14:paraId="16591543" w14:textId="77777777" w:rsidR="00B603E7" w:rsidRDefault="00B603E7" w:rsidP="00B603E7">
      <w:pPr>
        <w:pStyle w:val="BodyText"/>
        <w:spacing w:before="118"/>
        <w:ind w:left="558"/>
      </w:pPr>
      <w:r>
        <w:rPr>
          <w:noProof/>
        </w:rPr>
        <w:drawing>
          <wp:anchor distT="0" distB="0" distL="0" distR="0" simplePos="0" relativeHeight="487651840" behindDoc="0" locked="0" layoutInCell="1" allowOverlap="1" wp14:anchorId="2820725B" wp14:editId="7FCFE46C">
            <wp:simplePos x="0" y="0"/>
            <wp:positionH relativeFrom="page">
              <wp:posOffset>792480</wp:posOffset>
            </wp:positionH>
            <wp:positionV relativeFrom="paragraph">
              <wp:posOffset>155827</wp:posOffset>
            </wp:positionV>
            <wp:extent cx="24129" cy="38100"/>
            <wp:effectExtent l="0" t="0" r="0" b="0"/>
            <wp:wrapNone/>
            <wp:docPr id="28" name="Image 20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descr="*"/>
                    <pic:cNvPicPr/>
                  </pic:nvPicPr>
                  <pic:blipFill>
                    <a:blip r:embed="rId22" cstate="print"/>
                    <a:stretch>
                      <a:fillRect/>
                    </a:stretch>
                  </pic:blipFill>
                  <pic:spPr>
                    <a:xfrm>
                      <a:off x="0" y="0"/>
                      <a:ext cx="24129" cy="38100"/>
                    </a:xfrm>
                    <a:prstGeom prst="rect">
                      <a:avLst/>
                    </a:prstGeom>
                  </pic:spPr>
                </pic:pic>
              </a:graphicData>
            </a:graphic>
          </wp:anchor>
        </w:drawing>
      </w:r>
      <w:r>
        <w:t>Be</w:t>
      </w:r>
      <w:r>
        <w:rPr>
          <w:spacing w:val="-2"/>
        </w:rPr>
        <w:t xml:space="preserve"> </w:t>
      </w:r>
      <w:r>
        <w:t>integrated,</w:t>
      </w:r>
      <w:r>
        <w:rPr>
          <w:spacing w:val="-4"/>
        </w:rPr>
        <w:t xml:space="preserve"> </w:t>
      </w:r>
      <w:r>
        <w:t>aligned</w:t>
      </w:r>
      <w:r>
        <w:rPr>
          <w:spacing w:val="-5"/>
        </w:rPr>
        <w:t xml:space="preserve"> </w:t>
      </w:r>
      <w:r>
        <w:t>and</w:t>
      </w:r>
      <w:r>
        <w:rPr>
          <w:spacing w:val="-3"/>
        </w:rPr>
        <w:t xml:space="preserve"> </w:t>
      </w:r>
      <w:r>
        <w:t>considered</w:t>
      </w:r>
      <w:r>
        <w:rPr>
          <w:spacing w:val="-4"/>
        </w:rPr>
        <w:t xml:space="preserve"> </w:t>
      </w:r>
      <w:r>
        <w:t>as</w:t>
      </w:r>
      <w:r>
        <w:rPr>
          <w:spacing w:val="-3"/>
        </w:rPr>
        <w:t xml:space="preserve"> </w:t>
      </w:r>
      <w:r>
        <w:t>part</w:t>
      </w:r>
      <w:r>
        <w:rPr>
          <w:spacing w:val="-4"/>
        </w:rPr>
        <w:t xml:space="preserve"> </w:t>
      </w:r>
      <w:r>
        <w:t>of</w:t>
      </w:r>
      <w:r>
        <w:rPr>
          <w:spacing w:val="-2"/>
        </w:rPr>
        <w:t xml:space="preserve"> </w:t>
      </w:r>
      <w:r>
        <w:t>the</w:t>
      </w:r>
      <w:r>
        <w:rPr>
          <w:spacing w:val="-2"/>
        </w:rPr>
        <w:t xml:space="preserve"> </w:t>
      </w:r>
      <w:r>
        <w:t>whole-school</w:t>
      </w:r>
      <w:r>
        <w:rPr>
          <w:spacing w:val="-5"/>
        </w:rPr>
        <w:t xml:space="preserve"> </w:t>
      </w:r>
      <w:r>
        <w:t>safeguarding</w:t>
      </w:r>
      <w:r>
        <w:rPr>
          <w:spacing w:val="-3"/>
        </w:rPr>
        <w:t xml:space="preserve"> </w:t>
      </w:r>
      <w:r>
        <w:t>approach</w:t>
      </w:r>
      <w:r>
        <w:rPr>
          <w:spacing w:val="-2"/>
        </w:rPr>
        <w:t xml:space="preserve"> </w:t>
      </w:r>
      <w:r>
        <w:t>and wider</w:t>
      </w:r>
      <w:r>
        <w:rPr>
          <w:spacing w:val="-3"/>
        </w:rPr>
        <w:t xml:space="preserve"> </w:t>
      </w:r>
      <w:r>
        <w:t>staff training, and curriculum planning</w:t>
      </w:r>
    </w:p>
    <w:p w14:paraId="72916375" w14:textId="77777777" w:rsidR="00B603E7" w:rsidRDefault="00B603E7" w:rsidP="00B603E7">
      <w:pPr>
        <w:pStyle w:val="BodyText"/>
        <w:ind w:left="558"/>
        <w:rPr>
          <w:spacing w:val="-2"/>
        </w:rPr>
      </w:pPr>
      <w:r>
        <w:rPr>
          <w:noProof/>
        </w:rPr>
        <w:drawing>
          <wp:anchor distT="0" distB="0" distL="0" distR="0" simplePos="0" relativeHeight="487652864" behindDoc="0" locked="0" layoutInCell="1" allowOverlap="1" wp14:anchorId="657AFB7E" wp14:editId="3A0EFF25">
            <wp:simplePos x="0" y="0"/>
            <wp:positionH relativeFrom="page">
              <wp:posOffset>792480</wp:posOffset>
            </wp:positionH>
            <wp:positionV relativeFrom="paragraph">
              <wp:posOffset>157478</wp:posOffset>
            </wp:positionV>
            <wp:extent cx="24129" cy="38100"/>
            <wp:effectExtent l="0" t="0" r="0" b="0"/>
            <wp:wrapNone/>
            <wp:docPr id="29" name="Image 20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descr="*"/>
                    <pic:cNvPicPr/>
                  </pic:nvPicPr>
                  <pic:blipFill>
                    <a:blip r:embed="rId22" cstate="print"/>
                    <a:stretch>
                      <a:fillRect/>
                    </a:stretch>
                  </pic:blipFill>
                  <pic:spPr>
                    <a:xfrm>
                      <a:off x="0" y="0"/>
                      <a:ext cx="24129" cy="38100"/>
                    </a:xfrm>
                    <a:prstGeom prst="rect">
                      <a:avLst/>
                    </a:prstGeom>
                  </pic:spPr>
                </pic:pic>
              </a:graphicData>
            </a:graphic>
          </wp:anchor>
        </w:drawing>
      </w:r>
      <w:r>
        <w:t>Be</w:t>
      </w:r>
      <w:r>
        <w:rPr>
          <w:spacing w:val="-5"/>
        </w:rPr>
        <w:t xml:space="preserve"> </w:t>
      </w:r>
      <w:r>
        <w:t>in</w:t>
      </w:r>
      <w:r>
        <w:rPr>
          <w:spacing w:val="-5"/>
        </w:rPr>
        <w:t xml:space="preserve"> </w:t>
      </w:r>
      <w:r>
        <w:t>line</w:t>
      </w:r>
      <w:r>
        <w:rPr>
          <w:spacing w:val="-5"/>
        </w:rPr>
        <w:t xml:space="preserve"> </w:t>
      </w:r>
      <w:r>
        <w:t>with</w:t>
      </w:r>
      <w:r>
        <w:rPr>
          <w:spacing w:val="-5"/>
        </w:rPr>
        <w:t xml:space="preserve"> </w:t>
      </w:r>
      <w:r>
        <w:t>advice</w:t>
      </w:r>
      <w:r>
        <w:rPr>
          <w:spacing w:val="-7"/>
        </w:rPr>
        <w:t xml:space="preserve"> </w:t>
      </w:r>
      <w:r>
        <w:t>from</w:t>
      </w:r>
      <w:r>
        <w:rPr>
          <w:spacing w:val="-3"/>
        </w:rPr>
        <w:t xml:space="preserve"> </w:t>
      </w:r>
      <w:r>
        <w:t>the</w:t>
      </w:r>
      <w:r>
        <w:rPr>
          <w:spacing w:val="-8"/>
        </w:rPr>
        <w:t xml:space="preserve"> </w:t>
      </w:r>
      <w:r>
        <w:t>3</w:t>
      </w:r>
      <w:r>
        <w:rPr>
          <w:spacing w:val="-7"/>
        </w:rPr>
        <w:t xml:space="preserve"> </w:t>
      </w:r>
      <w:r>
        <w:t>safeguarding</w:t>
      </w:r>
      <w:r>
        <w:rPr>
          <w:spacing w:val="-5"/>
        </w:rPr>
        <w:t xml:space="preserve"> </w:t>
      </w:r>
      <w:r>
        <w:rPr>
          <w:spacing w:val="-2"/>
        </w:rPr>
        <w:t>partners</w:t>
      </w:r>
    </w:p>
    <w:p w14:paraId="4EA18194" w14:textId="77777777" w:rsidR="00B603E7" w:rsidRDefault="00B603E7" w:rsidP="00B603E7">
      <w:pPr>
        <w:pStyle w:val="BodyText"/>
        <w:ind w:left="558"/>
        <w:rPr>
          <w:spacing w:val="-2"/>
        </w:rPr>
      </w:pPr>
    </w:p>
    <w:p w14:paraId="24F4F132" w14:textId="77777777" w:rsidR="00B603E7" w:rsidRPr="00196B86" w:rsidRDefault="00B603E7" w:rsidP="00B603E7">
      <w:pPr>
        <w:pStyle w:val="4Bulletedcopyblue"/>
        <w:rPr>
          <w:lang w:val="en-GB"/>
        </w:rPr>
      </w:pPr>
      <w:r w:rsidRPr="00196B86">
        <w:rPr>
          <w:lang w:val="en-GB"/>
        </w:rPr>
        <w:t xml:space="preserve">Include online safety, including an understanding of </w:t>
      </w:r>
      <w:r>
        <w:rPr>
          <w:lang w:val="en-GB"/>
        </w:rPr>
        <w:t>the</w:t>
      </w:r>
      <w:r w:rsidRPr="00196B86">
        <w:rPr>
          <w:lang w:val="en-GB"/>
        </w:rPr>
        <w:t xml:space="preserve"> expectations, roles and responsibilities </w:t>
      </w:r>
      <w:r>
        <w:rPr>
          <w:lang w:val="en-GB"/>
        </w:rPr>
        <w:t xml:space="preserve">for staff </w:t>
      </w:r>
      <w:r w:rsidRPr="00196B86">
        <w:rPr>
          <w:lang w:val="en-GB"/>
        </w:rPr>
        <w:t>around filtering and monitoring</w:t>
      </w:r>
    </w:p>
    <w:p w14:paraId="63D5CA40" w14:textId="77777777" w:rsidR="00B603E7" w:rsidRDefault="00B603E7" w:rsidP="00B603E7">
      <w:pPr>
        <w:pStyle w:val="BodyText"/>
        <w:ind w:left="558"/>
      </w:pPr>
    </w:p>
    <w:p w14:paraId="1BBCF735" w14:textId="77777777" w:rsidR="00B603E7" w:rsidRDefault="00B603E7" w:rsidP="00B603E7">
      <w:pPr>
        <w:pStyle w:val="BodyText"/>
        <w:ind w:left="558"/>
      </w:pPr>
      <w:r>
        <w:rPr>
          <w:noProof/>
        </w:rPr>
        <w:drawing>
          <wp:anchor distT="0" distB="0" distL="0" distR="0" simplePos="0" relativeHeight="487653888" behindDoc="0" locked="0" layoutInCell="1" allowOverlap="1" wp14:anchorId="6C5EF745" wp14:editId="12410130">
            <wp:simplePos x="0" y="0"/>
            <wp:positionH relativeFrom="page">
              <wp:posOffset>792480</wp:posOffset>
            </wp:positionH>
            <wp:positionV relativeFrom="paragraph">
              <wp:posOffset>157224</wp:posOffset>
            </wp:positionV>
            <wp:extent cx="24129" cy="38100"/>
            <wp:effectExtent l="0" t="0" r="0" b="0"/>
            <wp:wrapNone/>
            <wp:docPr id="30" name="Image 20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descr="*"/>
                    <pic:cNvPicPr/>
                  </pic:nvPicPr>
                  <pic:blipFill>
                    <a:blip r:embed="rId22" cstate="print"/>
                    <a:stretch>
                      <a:fillRect/>
                    </a:stretch>
                  </pic:blipFill>
                  <pic:spPr>
                    <a:xfrm>
                      <a:off x="0" y="0"/>
                      <a:ext cx="24129" cy="38100"/>
                    </a:xfrm>
                    <a:prstGeom prst="rect">
                      <a:avLst/>
                    </a:prstGeom>
                  </pic:spPr>
                </pic:pic>
              </a:graphicData>
            </a:graphic>
          </wp:anchor>
        </w:drawing>
      </w:r>
      <w:r>
        <w:t>Have</w:t>
      </w:r>
      <w:r>
        <w:rPr>
          <w:spacing w:val="-8"/>
        </w:rPr>
        <w:t xml:space="preserve"> </w:t>
      </w:r>
      <w:r>
        <w:t>regard</w:t>
      </w:r>
      <w:r>
        <w:rPr>
          <w:spacing w:val="-7"/>
        </w:rPr>
        <w:t xml:space="preserve"> </w:t>
      </w:r>
      <w:r>
        <w:t>to</w:t>
      </w:r>
      <w:r>
        <w:rPr>
          <w:spacing w:val="-5"/>
        </w:rPr>
        <w:t xml:space="preserve"> </w:t>
      </w:r>
      <w:r>
        <w:t>the</w:t>
      </w:r>
      <w:r>
        <w:rPr>
          <w:spacing w:val="-8"/>
        </w:rPr>
        <w:t xml:space="preserve"> </w:t>
      </w:r>
      <w:r>
        <w:t>Teachers’</w:t>
      </w:r>
      <w:r>
        <w:rPr>
          <w:spacing w:val="-8"/>
        </w:rPr>
        <w:t xml:space="preserve"> </w:t>
      </w:r>
      <w:r>
        <w:t>Standards</w:t>
      </w:r>
      <w:r>
        <w:rPr>
          <w:spacing w:val="-6"/>
        </w:rPr>
        <w:t xml:space="preserve"> </w:t>
      </w:r>
      <w:r>
        <w:t>to</w:t>
      </w:r>
      <w:r>
        <w:rPr>
          <w:spacing w:val="-8"/>
        </w:rPr>
        <w:t xml:space="preserve"> </w:t>
      </w:r>
      <w:r>
        <w:t>support</w:t>
      </w:r>
      <w:r>
        <w:rPr>
          <w:spacing w:val="-7"/>
        </w:rPr>
        <w:t xml:space="preserve"> </w:t>
      </w:r>
      <w:r>
        <w:t>the</w:t>
      </w:r>
      <w:r>
        <w:rPr>
          <w:spacing w:val="-6"/>
        </w:rPr>
        <w:t xml:space="preserve"> </w:t>
      </w:r>
      <w:r>
        <w:t>expectation</w:t>
      </w:r>
      <w:r>
        <w:rPr>
          <w:spacing w:val="-7"/>
        </w:rPr>
        <w:t xml:space="preserve"> </w:t>
      </w:r>
      <w:r>
        <w:t>that</w:t>
      </w:r>
      <w:r>
        <w:rPr>
          <w:spacing w:val="-5"/>
        </w:rPr>
        <w:t xml:space="preserve"> </w:t>
      </w:r>
      <w:r>
        <w:t>all</w:t>
      </w:r>
      <w:r>
        <w:rPr>
          <w:spacing w:val="-8"/>
        </w:rPr>
        <w:t xml:space="preserve"> </w:t>
      </w:r>
      <w:r>
        <w:rPr>
          <w:spacing w:val="-2"/>
        </w:rPr>
        <w:t>teachers:</w:t>
      </w:r>
    </w:p>
    <w:p w14:paraId="3B646CB1" w14:textId="77777777" w:rsidR="00B603E7" w:rsidRPr="001D47D5" w:rsidRDefault="00B603E7" w:rsidP="00B603E7">
      <w:pPr>
        <w:pStyle w:val="ListParagraph"/>
        <w:numPr>
          <w:ilvl w:val="0"/>
          <w:numId w:val="19"/>
        </w:numPr>
        <w:tabs>
          <w:tab w:val="left" w:pos="1486"/>
        </w:tabs>
        <w:spacing w:before="120"/>
        <w:rPr>
          <w:sz w:val="20"/>
        </w:rPr>
      </w:pPr>
      <w:r w:rsidRPr="001D47D5">
        <w:rPr>
          <w:sz w:val="20"/>
        </w:rPr>
        <w:t>Manage</w:t>
      </w:r>
      <w:r w:rsidRPr="001D47D5">
        <w:rPr>
          <w:spacing w:val="-6"/>
          <w:sz w:val="20"/>
        </w:rPr>
        <w:t xml:space="preserve"> </w:t>
      </w:r>
      <w:proofErr w:type="spellStart"/>
      <w:r w:rsidRPr="001D47D5">
        <w:rPr>
          <w:sz w:val="20"/>
        </w:rPr>
        <w:t>behaviour</w:t>
      </w:r>
      <w:proofErr w:type="spellEnd"/>
      <w:r w:rsidRPr="001D47D5">
        <w:rPr>
          <w:spacing w:val="-7"/>
          <w:sz w:val="20"/>
        </w:rPr>
        <w:t xml:space="preserve"> </w:t>
      </w:r>
      <w:r w:rsidRPr="001D47D5">
        <w:rPr>
          <w:sz w:val="20"/>
        </w:rPr>
        <w:t>effectively</w:t>
      </w:r>
      <w:r w:rsidRPr="001D47D5">
        <w:rPr>
          <w:spacing w:val="-10"/>
          <w:sz w:val="20"/>
        </w:rPr>
        <w:t xml:space="preserve"> </w:t>
      </w:r>
      <w:r w:rsidRPr="001D47D5">
        <w:rPr>
          <w:sz w:val="20"/>
        </w:rPr>
        <w:t>to</w:t>
      </w:r>
      <w:r w:rsidRPr="001D47D5">
        <w:rPr>
          <w:spacing w:val="-5"/>
          <w:sz w:val="20"/>
        </w:rPr>
        <w:t xml:space="preserve"> </w:t>
      </w:r>
      <w:r w:rsidRPr="001D47D5">
        <w:rPr>
          <w:sz w:val="20"/>
        </w:rPr>
        <w:t>ensure</w:t>
      </w:r>
      <w:r w:rsidRPr="001D47D5">
        <w:rPr>
          <w:spacing w:val="-5"/>
          <w:sz w:val="20"/>
        </w:rPr>
        <w:t xml:space="preserve"> </w:t>
      </w:r>
      <w:r w:rsidRPr="001D47D5">
        <w:rPr>
          <w:sz w:val="20"/>
        </w:rPr>
        <w:t>a</w:t>
      </w:r>
      <w:r w:rsidRPr="001D47D5">
        <w:rPr>
          <w:spacing w:val="-7"/>
          <w:sz w:val="20"/>
        </w:rPr>
        <w:t xml:space="preserve"> </w:t>
      </w:r>
      <w:r w:rsidRPr="001D47D5">
        <w:rPr>
          <w:sz w:val="20"/>
        </w:rPr>
        <w:t>good</w:t>
      </w:r>
      <w:r w:rsidRPr="001D47D5">
        <w:rPr>
          <w:spacing w:val="-5"/>
          <w:sz w:val="20"/>
        </w:rPr>
        <w:t xml:space="preserve"> </w:t>
      </w:r>
      <w:r w:rsidRPr="001D47D5">
        <w:rPr>
          <w:sz w:val="20"/>
        </w:rPr>
        <w:t>and</w:t>
      </w:r>
      <w:r w:rsidRPr="001D47D5">
        <w:rPr>
          <w:spacing w:val="-5"/>
          <w:sz w:val="20"/>
        </w:rPr>
        <w:t xml:space="preserve"> </w:t>
      </w:r>
      <w:r w:rsidRPr="001D47D5">
        <w:rPr>
          <w:sz w:val="20"/>
        </w:rPr>
        <w:t>safe</w:t>
      </w:r>
      <w:r w:rsidRPr="001D47D5">
        <w:rPr>
          <w:spacing w:val="-7"/>
          <w:sz w:val="20"/>
        </w:rPr>
        <w:t xml:space="preserve"> </w:t>
      </w:r>
      <w:r w:rsidRPr="001D47D5">
        <w:rPr>
          <w:spacing w:val="-2"/>
          <w:sz w:val="20"/>
        </w:rPr>
        <w:t>environment</w:t>
      </w:r>
    </w:p>
    <w:p w14:paraId="16AAA43C" w14:textId="77777777" w:rsidR="00B603E7" w:rsidRPr="001D47D5" w:rsidRDefault="00B603E7" w:rsidP="00B603E7">
      <w:pPr>
        <w:pStyle w:val="ListParagraph"/>
        <w:numPr>
          <w:ilvl w:val="0"/>
          <w:numId w:val="19"/>
        </w:numPr>
        <w:tabs>
          <w:tab w:val="left" w:pos="1486"/>
        </w:tabs>
        <w:spacing w:before="103"/>
        <w:rPr>
          <w:sz w:val="20"/>
        </w:rPr>
      </w:pPr>
      <w:r w:rsidRPr="001D47D5">
        <w:rPr>
          <w:sz w:val="20"/>
        </w:rPr>
        <w:t>Have</w:t>
      </w:r>
      <w:r w:rsidRPr="001D47D5">
        <w:rPr>
          <w:spacing w:val="-6"/>
          <w:sz w:val="20"/>
        </w:rPr>
        <w:t xml:space="preserve"> </w:t>
      </w:r>
      <w:r w:rsidRPr="001D47D5">
        <w:rPr>
          <w:sz w:val="20"/>
        </w:rPr>
        <w:t>a</w:t>
      </w:r>
      <w:r w:rsidRPr="001D47D5">
        <w:rPr>
          <w:spacing w:val="-7"/>
          <w:sz w:val="20"/>
        </w:rPr>
        <w:t xml:space="preserve"> </w:t>
      </w:r>
      <w:r w:rsidRPr="001D47D5">
        <w:rPr>
          <w:sz w:val="20"/>
        </w:rPr>
        <w:t>clear</w:t>
      </w:r>
      <w:r w:rsidRPr="001D47D5">
        <w:rPr>
          <w:spacing w:val="-5"/>
          <w:sz w:val="20"/>
        </w:rPr>
        <w:t xml:space="preserve"> </w:t>
      </w:r>
      <w:r w:rsidRPr="001D47D5">
        <w:rPr>
          <w:sz w:val="20"/>
        </w:rPr>
        <w:t>understanding</w:t>
      </w:r>
      <w:r w:rsidRPr="001D47D5">
        <w:rPr>
          <w:spacing w:val="-4"/>
          <w:sz w:val="20"/>
        </w:rPr>
        <w:t xml:space="preserve"> </w:t>
      </w:r>
      <w:r w:rsidRPr="001D47D5">
        <w:rPr>
          <w:sz w:val="20"/>
        </w:rPr>
        <w:t>of</w:t>
      </w:r>
      <w:r w:rsidRPr="001D47D5">
        <w:rPr>
          <w:spacing w:val="-4"/>
          <w:sz w:val="20"/>
        </w:rPr>
        <w:t xml:space="preserve"> </w:t>
      </w:r>
      <w:r w:rsidRPr="001D47D5">
        <w:rPr>
          <w:sz w:val="20"/>
        </w:rPr>
        <w:t>the</w:t>
      </w:r>
      <w:r w:rsidRPr="001D47D5">
        <w:rPr>
          <w:spacing w:val="-6"/>
          <w:sz w:val="20"/>
        </w:rPr>
        <w:t xml:space="preserve"> </w:t>
      </w:r>
      <w:r w:rsidRPr="001D47D5">
        <w:rPr>
          <w:sz w:val="20"/>
        </w:rPr>
        <w:t>needs</w:t>
      </w:r>
      <w:r w:rsidRPr="001D47D5">
        <w:rPr>
          <w:spacing w:val="-5"/>
          <w:sz w:val="20"/>
        </w:rPr>
        <w:t xml:space="preserve"> </w:t>
      </w:r>
      <w:r w:rsidRPr="001D47D5">
        <w:rPr>
          <w:sz w:val="20"/>
        </w:rPr>
        <w:t>of</w:t>
      </w:r>
      <w:r w:rsidRPr="001D47D5">
        <w:rPr>
          <w:spacing w:val="-4"/>
          <w:sz w:val="20"/>
        </w:rPr>
        <w:t xml:space="preserve"> </w:t>
      </w:r>
      <w:r w:rsidRPr="001D47D5">
        <w:rPr>
          <w:sz w:val="20"/>
        </w:rPr>
        <w:t>all</w:t>
      </w:r>
      <w:r w:rsidRPr="001D47D5">
        <w:rPr>
          <w:spacing w:val="-5"/>
          <w:sz w:val="20"/>
        </w:rPr>
        <w:t xml:space="preserve"> </w:t>
      </w:r>
      <w:r w:rsidRPr="001D47D5">
        <w:rPr>
          <w:spacing w:val="-2"/>
          <w:sz w:val="20"/>
        </w:rPr>
        <w:t>pupils</w:t>
      </w:r>
    </w:p>
    <w:p w14:paraId="2B6B54C9" w14:textId="77777777" w:rsidR="00B603E7" w:rsidRDefault="00B603E7" w:rsidP="00B603E7">
      <w:pPr>
        <w:pStyle w:val="BodyText"/>
        <w:spacing w:before="100"/>
      </w:pPr>
      <w:r>
        <w:t>All</w:t>
      </w:r>
      <w:r>
        <w:rPr>
          <w:spacing w:val="-4"/>
        </w:rPr>
        <w:t xml:space="preserve"> </w:t>
      </w:r>
      <w:r>
        <w:t>staff</w:t>
      </w:r>
      <w:r>
        <w:rPr>
          <w:spacing w:val="-1"/>
        </w:rPr>
        <w:t xml:space="preserve"> </w:t>
      </w:r>
      <w:r>
        <w:t>will</w:t>
      </w:r>
      <w:r>
        <w:rPr>
          <w:spacing w:val="-3"/>
        </w:rPr>
        <w:t xml:space="preserve"> </w:t>
      </w:r>
      <w:r>
        <w:t>have</w:t>
      </w:r>
      <w:r>
        <w:rPr>
          <w:spacing w:val="-4"/>
        </w:rPr>
        <w:t xml:space="preserve"> </w:t>
      </w:r>
      <w:r>
        <w:t>training</w:t>
      </w:r>
      <w:r>
        <w:rPr>
          <w:spacing w:val="-4"/>
        </w:rPr>
        <w:t xml:space="preserve"> </w:t>
      </w:r>
      <w:r>
        <w:t>on</w:t>
      </w:r>
      <w:r>
        <w:rPr>
          <w:spacing w:val="-4"/>
        </w:rPr>
        <w:t xml:space="preserve"> </w:t>
      </w:r>
      <w:r>
        <w:t>the</w:t>
      </w:r>
      <w:r>
        <w:rPr>
          <w:spacing w:val="-2"/>
        </w:rPr>
        <w:t xml:space="preserve"> </w:t>
      </w:r>
      <w:r>
        <w:t>government’s</w:t>
      </w:r>
      <w:r>
        <w:rPr>
          <w:spacing w:val="-3"/>
        </w:rPr>
        <w:t xml:space="preserve"> </w:t>
      </w:r>
      <w:r>
        <w:t>anti-</w:t>
      </w:r>
      <w:proofErr w:type="spellStart"/>
      <w:r>
        <w:t>radicalisation</w:t>
      </w:r>
      <w:proofErr w:type="spellEnd"/>
      <w:r>
        <w:rPr>
          <w:spacing w:val="-4"/>
        </w:rPr>
        <w:t xml:space="preserve"> </w:t>
      </w:r>
      <w:r>
        <w:t>strategy,</w:t>
      </w:r>
      <w:r>
        <w:rPr>
          <w:spacing w:val="-4"/>
        </w:rPr>
        <w:t xml:space="preserve"> </w:t>
      </w:r>
      <w:r>
        <w:t>Prevent,</w:t>
      </w:r>
      <w:r>
        <w:rPr>
          <w:spacing w:val="-4"/>
        </w:rPr>
        <w:t xml:space="preserve"> </w:t>
      </w:r>
      <w:r>
        <w:t>to</w:t>
      </w:r>
      <w:r>
        <w:rPr>
          <w:spacing w:val="-4"/>
        </w:rPr>
        <w:t xml:space="preserve"> </w:t>
      </w:r>
      <w:r>
        <w:t>enable</w:t>
      </w:r>
      <w:r>
        <w:rPr>
          <w:spacing w:val="-2"/>
        </w:rPr>
        <w:t xml:space="preserve"> </w:t>
      </w:r>
      <w:r>
        <w:t>them to</w:t>
      </w:r>
      <w:r>
        <w:rPr>
          <w:spacing w:val="-4"/>
        </w:rPr>
        <w:t xml:space="preserve"> </w:t>
      </w:r>
      <w:r>
        <w:t>identify children at risk of becoming involved with or supporting terrorism, and to challenge extremist ideas.</w:t>
      </w:r>
    </w:p>
    <w:p w14:paraId="4FA06555" w14:textId="77777777" w:rsidR="00B603E7" w:rsidRDefault="00B603E7" w:rsidP="00B603E7">
      <w:pPr>
        <w:pStyle w:val="BodyText"/>
        <w:ind w:right="403"/>
      </w:pPr>
      <w:r>
        <w:t>Staff</w:t>
      </w:r>
      <w:r>
        <w:rPr>
          <w:spacing w:val="-2"/>
        </w:rPr>
        <w:t xml:space="preserve"> </w:t>
      </w:r>
      <w:r>
        <w:t>will</w:t>
      </w:r>
      <w:r>
        <w:rPr>
          <w:spacing w:val="-3"/>
        </w:rPr>
        <w:t xml:space="preserve"> </w:t>
      </w:r>
      <w:r>
        <w:t>also</w:t>
      </w:r>
      <w:r>
        <w:rPr>
          <w:spacing w:val="-4"/>
        </w:rPr>
        <w:t xml:space="preserve"> </w:t>
      </w:r>
      <w:r>
        <w:t>receive</w:t>
      </w:r>
      <w:r>
        <w:rPr>
          <w:spacing w:val="-4"/>
        </w:rPr>
        <w:t xml:space="preserve"> </w:t>
      </w:r>
      <w:r>
        <w:t>regular</w:t>
      </w:r>
      <w:r>
        <w:rPr>
          <w:spacing w:val="-4"/>
        </w:rPr>
        <w:t xml:space="preserve"> </w:t>
      </w:r>
      <w:r>
        <w:t>safeguarding</w:t>
      </w:r>
      <w:r>
        <w:rPr>
          <w:spacing w:val="-3"/>
        </w:rPr>
        <w:t xml:space="preserve"> </w:t>
      </w:r>
      <w:r>
        <w:t>and</w:t>
      </w:r>
      <w:r>
        <w:rPr>
          <w:spacing w:val="-2"/>
        </w:rPr>
        <w:t xml:space="preserve"> </w:t>
      </w:r>
      <w:r>
        <w:t>child</w:t>
      </w:r>
      <w:r>
        <w:rPr>
          <w:spacing w:val="-4"/>
        </w:rPr>
        <w:t xml:space="preserve"> </w:t>
      </w:r>
      <w:r>
        <w:t>protection</w:t>
      </w:r>
      <w:r>
        <w:rPr>
          <w:spacing w:val="-4"/>
        </w:rPr>
        <w:t xml:space="preserve"> </w:t>
      </w:r>
      <w:r>
        <w:t>updates,</w:t>
      </w:r>
      <w:r>
        <w:rPr>
          <w:spacing w:val="-4"/>
        </w:rPr>
        <w:t xml:space="preserve"> </w:t>
      </w:r>
      <w:r>
        <w:t>including</w:t>
      </w:r>
      <w:r>
        <w:rPr>
          <w:spacing w:val="-2"/>
        </w:rPr>
        <w:t xml:space="preserve"> </w:t>
      </w:r>
      <w:r>
        <w:t>on</w:t>
      </w:r>
      <w:r>
        <w:rPr>
          <w:spacing w:val="-5"/>
        </w:rPr>
        <w:t xml:space="preserve"> </w:t>
      </w:r>
      <w:r>
        <w:t>online</w:t>
      </w:r>
      <w:r>
        <w:rPr>
          <w:spacing w:val="-2"/>
        </w:rPr>
        <w:t xml:space="preserve"> </w:t>
      </w:r>
      <w:r>
        <w:t>safety,</w:t>
      </w:r>
      <w:r>
        <w:rPr>
          <w:spacing w:val="-2"/>
        </w:rPr>
        <w:t xml:space="preserve"> </w:t>
      </w:r>
      <w:r>
        <w:t>as required but at least annually (for example, through emails, e-bulletins and staff meetings).</w:t>
      </w:r>
    </w:p>
    <w:p w14:paraId="575C3E33" w14:textId="77777777" w:rsidR="00B603E7" w:rsidRDefault="00B603E7" w:rsidP="00B603E7">
      <w:pPr>
        <w:pStyle w:val="BodyText"/>
      </w:pPr>
      <w:r>
        <w:t>Contractors who</w:t>
      </w:r>
      <w:r>
        <w:rPr>
          <w:spacing w:val="-4"/>
        </w:rPr>
        <w:t xml:space="preserve"> </w:t>
      </w:r>
      <w:r>
        <w:t>are</w:t>
      </w:r>
      <w:r>
        <w:rPr>
          <w:spacing w:val="-2"/>
        </w:rPr>
        <w:t xml:space="preserve"> </w:t>
      </w:r>
      <w:r>
        <w:t>provided</w:t>
      </w:r>
      <w:r>
        <w:rPr>
          <w:spacing w:val="-5"/>
        </w:rPr>
        <w:t xml:space="preserve"> </w:t>
      </w:r>
      <w:r>
        <w:t>through</w:t>
      </w:r>
      <w:r>
        <w:rPr>
          <w:spacing w:val="-4"/>
        </w:rPr>
        <w:t xml:space="preserve"> </w:t>
      </w:r>
      <w:r>
        <w:t>a</w:t>
      </w:r>
      <w:r>
        <w:rPr>
          <w:spacing w:val="-3"/>
        </w:rPr>
        <w:t xml:space="preserve"> </w:t>
      </w:r>
      <w:r>
        <w:t>private</w:t>
      </w:r>
      <w:r>
        <w:rPr>
          <w:spacing w:val="-5"/>
        </w:rPr>
        <w:t xml:space="preserve"> </w:t>
      </w:r>
      <w:r>
        <w:t>finance</w:t>
      </w:r>
      <w:r>
        <w:rPr>
          <w:spacing w:val="-4"/>
        </w:rPr>
        <w:t xml:space="preserve"> </w:t>
      </w:r>
      <w:r>
        <w:t>initiative</w:t>
      </w:r>
      <w:r>
        <w:rPr>
          <w:spacing w:val="-4"/>
        </w:rPr>
        <w:t xml:space="preserve"> </w:t>
      </w:r>
      <w:r>
        <w:t>(PFI)</w:t>
      </w:r>
      <w:r>
        <w:rPr>
          <w:spacing w:val="-3"/>
        </w:rPr>
        <w:t xml:space="preserve"> </w:t>
      </w:r>
      <w:r>
        <w:t>or</w:t>
      </w:r>
      <w:r>
        <w:rPr>
          <w:spacing w:val="-4"/>
        </w:rPr>
        <w:t xml:space="preserve"> </w:t>
      </w:r>
      <w:r>
        <w:t>similar</w:t>
      </w:r>
      <w:r>
        <w:rPr>
          <w:spacing w:val="-4"/>
        </w:rPr>
        <w:t xml:space="preserve"> </w:t>
      </w:r>
      <w:r>
        <w:t>contract</w:t>
      </w:r>
      <w:r>
        <w:rPr>
          <w:spacing w:val="-2"/>
        </w:rPr>
        <w:t xml:space="preserve"> </w:t>
      </w:r>
      <w:r>
        <w:t>will</w:t>
      </w:r>
      <w:r>
        <w:rPr>
          <w:spacing w:val="-5"/>
        </w:rPr>
        <w:t xml:space="preserve"> </w:t>
      </w:r>
      <w:r>
        <w:t>also</w:t>
      </w:r>
      <w:r>
        <w:rPr>
          <w:spacing w:val="-4"/>
        </w:rPr>
        <w:t xml:space="preserve"> </w:t>
      </w:r>
      <w:r>
        <w:t>receive safeguarding training.</w:t>
      </w:r>
    </w:p>
    <w:p w14:paraId="08CB1FF2" w14:textId="77777777" w:rsidR="00B603E7" w:rsidRDefault="00B603E7" w:rsidP="00B603E7">
      <w:pPr>
        <w:pStyle w:val="BodyText"/>
        <w:spacing w:before="119"/>
      </w:pPr>
      <w:r>
        <w:t>Volunteers</w:t>
      </w:r>
      <w:r>
        <w:rPr>
          <w:spacing w:val="-8"/>
        </w:rPr>
        <w:t xml:space="preserve"> </w:t>
      </w:r>
      <w:r>
        <w:t>will</w:t>
      </w:r>
      <w:r>
        <w:rPr>
          <w:spacing w:val="-11"/>
        </w:rPr>
        <w:t xml:space="preserve"> </w:t>
      </w:r>
      <w:r>
        <w:t>receive</w:t>
      </w:r>
      <w:r>
        <w:rPr>
          <w:spacing w:val="-8"/>
        </w:rPr>
        <w:t xml:space="preserve"> </w:t>
      </w:r>
      <w:r>
        <w:t>appropriate</w:t>
      </w:r>
      <w:r>
        <w:rPr>
          <w:spacing w:val="-6"/>
        </w:rPr>
        <w:t xml:space="preserve"> </w:t>
      </w:r>
      <w:r>
        <w:t>training,</w:t>
      </w:r>
      <w:r>
        <w:rPr>
          <w:spacing w:val="-8"/>
        </w:rPr>
        <w:t xml:space="preserve"> </w:t>
      </w:r>
      <w:r>
        <w:t>if</w:t>
      </w:r>
      <w:r>
        <w:rPr>
          <w:spacing w:val="-9"/>
        </w:rPr>
        <w:t xml:space="preserve"> </w:t>
      </w:r>
      <w:r>
        <w:rPr>
          <w:spacing w:val="-2"/>
        </w:rPr>
        <w:t>applicable.</w:t>
      </w:r>
    </w:p>
    <w:p w14:paraId="73952C3A" w14:textId="77777777" w:rsidR="00B603E7" w:rsidRDefault="00B603E7" w:rsidP="00B603E7">
      <w:pPr>
        <w:pStyle w:val="BodyText"/>
        <w:spacing w:before="11"/>
        <w:ind w:left="0"/>
      </w:pPr>
    </w:p>
    <w:p w14:paraId="3CCE9871" w14:textId="77777777" w:rsidR="00B603E7" w:rsidRDefault="00B603E7" w:rsidP="00B603E7">
      <w:pPr>
        <w:pStyle w:val="ListParagraph"/>
        <w:numPr>
          <w:ilvl w:val="1"/>
          <w:numId w:val="18"/>
        </w:numPr>
        <w:tabs>
          <w:tab w:val="left" w:pos="749"/>
        </w:tabs>
        <w:ind w:left="749" w:hanging="532"/>
        <w:rPr>
          <w:b/>
          <w:sz w:val="24"/>
        </w:rPr>
      </w:pPr>
      <w:r>
        <w:rPr>
          <w:b/>
          <w:color w:val="12253E"/>
          <w:sz w:val="24"/>
        </w:rPr>
        <w:t>The</w:t>
      </w:r>
      <w:r>
        <w:rPr>
          <w:b/>
          <w:color w:val="12253E"/>
          <w:spacing w:val="-2"/>
          <w:sz w:val="24"/>
        </w:rPr>
        <w:t xml:space="preserve"> </w:t>
      </w:r>
      <w:r>
        <w:rPr>
          <w:b/>
          <w:color w:val="12253E"/>
          <w:sz w:val="24"/>
        </w:rPr>
        <w:t>DSL</w:t>
      </w:r>
      <w:r>
        <w:rPr>
          <w:b/>
          <w:color w:val="12253E"/>
          <w:spacing w:val="-5"/>
          <w:sz w:val="24"/>
        </w:rPr>
        <w:t xml:space="preserve"> </w:t>
      </w:r>
      <w:r>
        <w:rPr>
          <w:b/>
          <w:color w:val="12253E"/>
          <w:sz w:val="24"/>
        </w:rPr>
        <w:t>and</w:t>
      </w:r>
      <w:r>
        <w:rPr>
          <w:b/>
          <w:color w:val="12253E"/>
          <w:spacing w:val="-1"/>
          <w:sz w:val="24"/>
        </w:rPr>
        <w:t xml:space="preserve"> </w:t>
      </w:r>
      <w:r>
        <w:rPr>
          <w:b/>
          <w:color w:val="12253E"/>
          <w:spacing w:val="-2"/>
          <w:sz w:val="24"/>
        </w:rPr>
        <w:t>deputy/deputies</w:t>
      </w:r>
    </w:p>
    <w:p w14:paraId="5CBB0C21" w14:textId="77777777" w:rsidR="00B603E7" w:rsidRDefault="00B603E7" w:rsidP="00B603E7">
      <w:pPr>
        <w:pStyle w:val="BodyText"/>
        <w:spacing w:before="119"/>
      </w:pPr>
      <w:r>
        <w:t>The</w:t>
      </w:r>
      <w:r>
        <w:rPr>
          <w:spacing w:val="-8"/>
        </w:rPr>
        <w:t xml:space="preserve"> </w:t>
      </w:r>
      <w:r>
        <w:t>DSL</w:t>
      </w:r>
      <w:r>
        <w:rPr>
          <w:spacing w:val="-7"/>
        </w:rPr>
        <w:t xml:space="preserve"> </w:t>
      </w:r>
      <w:r>
        <w:t>and</w:t>
      </w:r>
      <w:r>
        <w:rPr>
          <w:spacing w:val="-5"/>
        </w:rPr>
        <w:t xml:space="preserve"> </w:t>
      </w:r>
      <w:r>
        <w:t>deputy/deputies</w:t>
      </w:r>
      <w:r>
        <w:rPr>
          <w:spacing w:val="-4"/>
        </w:rPr>
        <w:t xml:space="preserve"> </w:t>
      </w:r>
      <w:r>
        <w:t>will</w:t>
      </w:r>
      <w:r>
        <w:rPr>
          <w:spacing w:val="-8"/>
        </w:rPr>
        <w:t xml:space="preserve"> </w:t>
      </w:r>
      <w:r>
        <w:t>undertake</w:t>
      </w:r>
      <w:r>
        <w:rPr>
          <w:spacing w:val="-7"/>
        </w:rPr>
        <w:t xml:space="preserve"> </w:t>
      </w:r>
      <w:r>
        <w:t>child</w:t>
      </w:r>
      <w:r>
        <w:rPr>
          <w:spacing w:val="-5"/>
        </w:rPr>
        <w:t xml:space="preserve"> </w:t>
      </w:r>
      <w:r>
        <w:t>protection</w:t>
      </w:r>
      <w:r>
        <w:rPr>
          <w:spacing w:val="-5"/>
        </w:rPr>
        <w:t xml:space="preserve"> </w:t>
      </w:r>
      <w:r>
        <w:t>and</w:t>
      </w:r>
      <w:r>
        <w:rPr>
          <w:spacing w:val="-6"/>
        </w:rPr>
        <w:t xml:space="preserve"> </w:t>
      </w:r>
      <w:r>
        <w:t>safeguarding</w:t>
      </w:r>
      <w:r>
        <w:rPr>
          <w:spacing w:val="-7"/>
        </w:rPr>
        <w:t xml:space="preserve"> </w:t>
      </w:r>
      <w:r>
        <w:t>training</w:t>
      </w:r>
      <w:r>
        <w:rPr>
          <w:spacing w:val="-6"/>
        </w:rPr>
        <w:t xml:space="preserve"> </w:t>
      </w:r>
      <w:r>
        <w:t>at</w:t>
      </w:r>
      <w:r>
        <w:rPr>
          <w:spacing w:val="-7"/>
        </w:rPr>
        <w:t xml:space="preserve"> </w:t>
      </w:r>
      <w:r>
        <w:t>least</w:t>
      </w:r>
      <w:r>
        <w:rPr>
          <w:spacing w:val="-7"/>
        </w:rPr>
        <w:t xml:space="preserve"> </w:t>
      </w:r>
      <w:r>
        <w:t>every</w:t>
      </w:r>
      <w:r>
        <w:rPr>
          <w:spacing w:val="-9"/>
        </w:rPr>
        <w:t xml:space="preserve"> </w:t>
      </w:r>
      <w:r>
        <w:t>2</w:t>
      </w:r>
      <w:r>
        <w:rPr>
          <w:spacing w:val="-3"/>
        </w:rPr>
        <w:t xml:space="preserve"> </w:t>
      </w:r>
      <w:r>
        <w:rPr>
          <w:spacing w:val="-2"/>
        </w:rPr>
        <w:t>years.</w:t>
      </w:r>
    </w:p>
    <w:p w14:paraId="0ECD291B" w14:textId="77777777" w:rsidR="00B603E7" w:rsidRDefault="00B603E7" w:rsidP="00B603E7">
      <w:pPr>
        <w:pStyle w:val="BodyText"/>
        <w:spacing w:before="120"/>
      </w:pPr>
      <w:r>
        <w:t>In</w:t>
      </w:r>
      <w:r>
        <w:rPr>
          <w:spacing w:val="-4"/>
        </w:rPr>
        <w:t xml:space="preserve"> </w:t>
      </w:r>
      <w:r>
        <w:t>addition,</w:t>
      </w:r>
      <w:r>
        <w:rPr>
          <w:spacing w:val="-3"/>
        </w:rPr>
        <w:t xml:space="preserve"> </w:t>
      </w:r>
      <w:r>
        <w:t>they</w:t>
      </w:r>
      <w:r>
        <w:rPr>
          <w:spacing w:val="-4"/>
        </w:rPr>
        <w:t xml:space="preserve"> </w:t>
      </w:r>
      <w:r>
        <w:t>will</w:t>
      </w:r>
      <w:r>
        <w:rPr>
          <w:spacing w:val="-2"/>
        </w:rPr>
        <w:t xml:space="preserve"> </w:t>
      </w:r>
      <w:r>
        <w:t>update</w:t>
      </w:r>
      <w:r>
        <w:rPr>
          <w:spacing w:val="-1"/>
        </w:rPr>
        <w:t xml:space="preserve"> </w:t>
      </w:r>
      <w:r>
        <w:t>their knowledge</w:t>
      </w:r>
      <w:r>
        <w:rPr>
          <w:spacing w:val="-4"/>
        </w:rPr>
        <w:t xml:space="preserve"> </w:t>
      </w:r>
      <w:r>
        <w:t>and</w:t>
      </w:r>
      <w:r>
        <w:rPr>
          <w:spacing w:val="-4"/>
        </w:rPr>
        <w:t xml:space="preserve"> </w:t>
      </w:r>
      <w:r>
        <w:t>skills at</w:t>
      </w:r>
      <w:r>
        <w:rPr>
          <w:spacing w:val="-3"/>
        </w:rPr>
        <w:t xml:space="preserve"> </w:t>
      </w:r>
      <w:r>
        <w:t>regular intervals</w:t>
      </w:r>
      <w:r>
        <w:rPr>
          <w:spacing w:val="-2"/>
        </w:rPr>
        <w:t xml:space="preserve"> </w:t>
      </w:r>
      <w:r>
        <w:t>and</w:t>
      </w:r>
      <w:r>
        <w:rPr>
          <w:spacing w:val="-3"/>
        </w:rPr>
        <w:t xml:space="preserve"> </w:t>
      </w:r>
      <w:r>
        <w:t>at</w:t>
      </w:r>
      <w:r>
        <w:rPr>
          <w:spacing w:val="-1"/>
        </w:rPr>
        <w:t xml:space="preserve"> </w:t>
      </w:r>
      <w:r>
        <w:t>least</w:t>
      </w:r>
      <w:r>
        <w:rPr>
          <w:spacing w:val="-3"/>
        </w:rPr>
        <w:t xml:space="preserve"> </w:t>
      </w:r>
      <w:r>
        <w:t>annually</w:t>
      </w:r>
      <w:r>
        <w:rPr>
          <w:spacing w:val="-6"/>
        </w:rPr>
        <w:t xml:space="preserve"> </w:t>
      </w:r>
      <w:r>
        <w:t>(for</w:t>
      </w:r>
      <w:r>
        <w:rPr>
          <w:spacing w:val="-3"/>
        </w:rPr>
        <w:t xml:space="preserve"> </w:t>
      </w:r>
      <w:r>
        <w:t>example, through e-bulletins, meeting other DSLs, or taking time to read and digest safeguarding developments).</w:t>
      </w:r>
    </w:p>
    <w:p w14:paraId="6FAE9F7D" w14:textId="77777777" w:rsidR="00B603E7" w:rsidRPr="006E73E5" w:rsidRDefault="00B603E7" w:rsidP="00B603E7">
      <w:pPr>
        <w:rPr>
          <w:sz w:val="20"/>
          <w:szCs w:val="20"/>
          <w:lang w:val="en-GB"/>
        </w:rPr>
      </w:pPr>
      <w:r w:rsidRPr="006E73E5">
        <w:rPr>
          <w:sz w:val="20"/>
          <w:szCs w:val="20"/>
          <w:lang w:val="en-GB"/>
        </w:rPr>
        <w:t xml:space="preserve">They, or any other designated Prevent lead, will also undertake more in-depth Prevent awareness </w:t>
      </w:r>
      <w:proofErr w:type="gramStart"/>
      <w:r w:rsidRPr="006E73E5">
        <w:rPr>
          <w:sz w:val="20"/>
          <w:szCs w:val="20"/>
          <w:lang w:val="en-GB"/>
        </w:rPr>
        <w:t xml:space="preserve">training, </w:t>
      </w:r>
      <w:r>
        <w:rPr>
          <w:sz w:val="20"/>
          <w:szCs w:val="20"/>
          <w:lang w:val="en-GB"/>
        </w:rPr>
        <w:t xml:space="preserve">  </w:t>
      </w:r>
      <w:proofErr w:type="gramEnd"/>
      <w:r w:rsidRPr="006E73E5">
        <w:rPr>
          <w:sz w:val="20"/>
          <w:szCs w:val="20"/>
          <w:lang w:val="en-GB"/>
        </w:rPr>
        <w:t>including on extremist and terrorist ideologies.</w:t>
      </w:r>
    </w:p>
    <w:p w14:paraId="19295E79" w14:textId="77777777" w:rsidR="00B603E7" w:rsidRDefault="00B603E7" w:rsidP="00B603E7">
      <w:pPr>
        <w:pStyle w:val="BodyText"/>
      </w:pPr>
    </w:p>
    <w:p w14:paraId="6319F656" w14:textId="77777777" w:rsidR="00B603E7" w:rsidRDefault="00B603E7" w:rsidP="00B603E7">
      <w:pPr>
        <w:pStyle w:val="BodyText"/>
        <w:spacing w:before="9"/>
        <w:ind w:left="0"/>
      </w:pPr>
    </w:p>
    <w:p w14:paraId="760C2BCA" w14:textId="77777777" w:rsidR="00B603E7" w:rsidRDefault="00B603E7" w:rsidP="00B603E7">
      <w:pPr>
        <w:pStyle w:val="ListParagraph"/>
        <w:numPr>
          <w:ilvl w:val="1"/>
          <w:numId w:val="18"/>
        </w:numPr>
        <w:tabs>
          <w:tab w:val="left" w:pos="750"/>
        </w:tabs>
        <w:ind w:left="750" w:hanging="533"/>
        <w:rPr>
          <w:b/>
          <w:sz w:val="24"/>
        </w:rPr>
      </w:pPr>
      <w:r>
        <w:rPr>
          <w:b/>
          <w:color w:val="12253E"/>
          <w:spacing w:val="-2"/>
          <w:sz w:val="24"/>
        </w:rPr>
        <w:t>Trustees</w:t>
      </w:r>
    </w:p>
    <w:p w14:paraId="4BF8C976" w14:textId="77777777" w:rsidR="00B603E7" w:rsidRDefault="00B603E7" w:rsidP="00B603E7">
      <w:pPr>
        <w:pStyle w:val="BodyText"/>
        <w:spacing w:before="119"/>
        <w:ind w:right="403"/>
      </w:pPr>
      <w:r>
        <w:t>All</w:t>
      </w:r>
      <w:r>
        <w:rPr>
          <w:spacing w:val="-4"/>
        </w:rPr>
        <w:t xml:space="preserve"> </w:t>
      </w:r>
      <w:r>
        <w:t>trustees</w:t>
      </w:r>
      <w:r>
        <w:rPr>
          <w:spacing w:val="-2"/>
        </w:rPr>
        <w:t xml:space="preserve"> </w:t>
      </w:r>
      <w:r>
        <w:t>receive</w:t>
      </w:r>
      <w:r>
        <w:rPr>
          <w:spacing w:val="-4"/>
        </w:rPr>
        <w:t xml:space="preserve"> </w:t>
      </w:r>
      <w:r>
        <w:t>training</w:t>
      </w:r>
      <w:r>
        <w:rPr>
          <w:spacing w:val="-2"/>
        </w:rPr>
        <w:t xml:space="preserve"> </w:t>
      </w:r>
      <w:r>
        <w:t>about</w:t>
      </w:r>
      <w:r>
        <w:rPr>
          <w:spacing w:val="-4"/>
        </w:rPr>
        <w:t xml:space="preserve"> </w:t>
      </w:r>
      <w:r>
        <w:t>safeguarding</w:t>
      </w:r>
      <w:r>
        <w:rPr>
          <w:spacing w:val="-1"/>
        </w:rPr>
        <w:t xml:space="preserve"> </w:t>
      </w:r>
      <w:r>
        <w:t>and</w:t>
      </w:r>
      <w:r>
        <w:rPr>
          <w:spacing w:val="-5"/>
        </w:rPr>
        <w:t xml:space="preserve"> </w:t>
      </w:r>
      <w:r>
        <w:t>child</w:t>
      </w:r>
      <w:r>
        <w:rPr>
          <w:spacing w:val="-2"/>
        </w:rPr>
        <w:t xml:space="preserve"> </w:t>
      </w:r>
      <w:r>
        <w:t>protection</w:t>
      </w:r>
      <w:r>
        <w:rPr>
          <w:spacing w:val="-4"/>
        </w:rPr>
        <w:t xml:space="preserve"> </w:t>
      </w:r>
      <w:r>
        <w:t>(including</w:t>
      </w:r>
      <w:r>
        <w:rPr>
          <w:spacing w:val="-2"/>
        </w:rPr>
        <w:t xml:space="preserve"> </w:t>
      </w:r>
      <w:r>
        <w:t>online</w:t>
      </w:r>
      <w:r>
        <w:rPr>
          <w:spacing w:val="-5"/>
        </w:rPr>
        <w:t xml:space="preserve"> </w:t>
      </w:r>
      <w:r>
        <w:t>safety)</w:t>
      </w:r>
      <w:r>
        <w:rPr>
          <w:spacing w:val="-3"/>
        </w:rPr>
        <w:t xml:space="preserve"> </w:t>
      </w:r>
      <w:r>
        <w:t>at</w:t>
      </w:r>
      <w:r>
        <w:rPr>
          <w:spacing w:val="-4"/>
        </w:rPr>
        <w:t xml:space="preserve"> </w:t>
      </w:r>
      <w:r>
        <w:t>induction, which is regularly updated. This is to make sure that they:</w:t>
      </w:r>
    </w:p>
    <w:p w14:paraId="22558F0F" w14:textId="77777777" w:rsidR="00B603E7" w:rsidRDefault="00B603E7" w:rsidP="00B603E7">
      <w:pPr>
        <w:pStyle w:val="BodyText"/>
        <w:ind w:left="558" w:right="289"/>
      </w:pPr>
      <w:r>
        <w:rPr>
          <w:noProof/>
        </w:rPr>
        <w:drawing>
          <wp:anchor distT="0" distB="0" distL="0" distR="0" simplePos="0" relativeHeight="487654912" behindDoc="0" locked="0" layoutInCell="1" allowOverlap="1" wp14:anchorId="62D7504C" wp14:editId="793066D9">
            <wp:simplePos x="0" y="0"/>
            <wp:positionH relativeFrom="page">
              <wp:posOffset>792480</wp:posOffset>
            </wp:positionH>
            <wp:positionV relativeFrom="paragraph">
              <wp:posOffset>156844</wp:posOffset>
            </wp:positionV>
            <wp:extent cx="24129" cy="38098"/>
            <wp:effectExtent l="0" t="0" r="0" b="0"/>
            <wp:wrapNone/>
            <wp:docPr id="31" name="Image 20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descr="*"/>
                    <pic:cNvPicPr/>
                  </pic:nvPicPr>
                  <pic:blipFill>
                    <a:blip r:embed="rId22" cstate="print"/>
                    <a:stretch>
                      <a:fillRect/>
                    </a:stretch>
                  </pic:blipFill>
                  <pic:spPr>
                    <a:xfrm>
                      <a:off x="0" y="0"/>
                      <a:ext cx="24129" cy="38098"/>
                    </a:xfrm>
                    <a:prstGeom prst="rect">
                      <a:avLst/>
                    </a:prstGeom>
                  </pic:spPr>
                </pic:pic>
              </a:graphicData>
            </a:graphic>
          </wp:anchor>
        </w:drawing>
      </w:r>
      <w:r>
        <w:t>Have</w:t>
      </w:r>
      <w:r>
        <w:rPr>
          <w:spacing w:val="-5"/>
        </w:rPr>
        <w:t xml:space="preserve"> </w:t>
      </w:r>
      <w:r>
        <w:t>the</w:t>
      </w:r>
      <w:r>
        <w:rPr>
          <w:spacing w:val="-5"/>
        </w:rPr>
        <w:t xml:space="preserve"> </w:t>
      </w:r>
      <w:r>
        <w:t>knowledge</w:t>
      </w:r>
      <w:r>
        <w:rPr>
          <w:spacing w:val="-4"/>
        </w:rPr>
        <w:t xml:space="preserve"> </w:t>
      </w:r>
      <w:r>
        <w:t>and</w:t>
      </w:r>
      <w:r>
        <w:rPr>
          <w:spacing w:val="-3"/>
        </w:rPr>
        <w:t xml:space="preserve"> </w:t>
      </w:r>
      <w:r>
        <w:t>information</w:t>
      </w:r>
      <w:r>
        <w:rPr>
          <w:spacing w:val="-6"/>
        </w:rPr>
        <w:t xml:space="preserve"> </w:t>
      </w:r>
      <w:r>
        <w:t>needed</w:t>
      </w:r>
      <w:r>
        <w:rPr>
          <w:spacing w:val="-5"/>
        </w:rPr>
        <w:t xml:space="preserve"> </w:t>
      </w:r>
      <w:r>
        <w:t>to</w:t>
      </w:r>
      <w:r>
        <w:rPr>
          <w:spacing w:val="-3"/>
        </w:rPr>
        <w:t xml:space="preserve"> </w:t>
      </w:r>
      <w:r>
        <w:t>perform their</w:t>
      </w:r>
      <w:r>
        <w:rPr>
          <w:spacing w:val="-4"/>
        </w:rPr>
        <w:t xml:space="preserve"> </w:t>
      </w:r>
      <w:r>
        <w:t>functions</w:t>
      </w:r>
      <w:r>
        <w:rPr>
          <w:spacing w:val="-4"/>
        </w:rPr>
        <w:t xml:space="preserve"> </w:t>
      </w:r>
      <w:r>
        <w:t>and</w:t>
      </w:r>
      <w:r>
        <w:rPr>
          <w:spacing w:val="-5"/>
        </w:rPr>
        <w:t xml:space="preserve"> </w:t>
      </w:r>
      <w:r>
        <w:t>understand</w:t>
      </w:r>
      <w:r>
        <w:rPr>
          <w:spacing w:val="-5"/>
        </w:rPr>
        <w:t xml:space="preserve"> </w:t>
      </w:r>
      <w:r>
        <w:t>their responsibilities, such as providing strategic challenge</w:t>
      </w:r>
    </w:p>
    <w:p w14:paraId="475DE819" w14:textId="77777777" w:rsidR="00B603E7" w:rsidRDefault="00B603E7" w:rsidP="00B603E7">
      <w:pPr>
        <w:pStyle w:val="BodyText"/>
        <w:spacing w:before="122"/>
        <w:ind w:left="558" w:right="347"/>
      </w:pPr>
      <w:r>
        <w:rPr>
          <w:noProof/>
        </w:rPr>
        <w:drawing>
          <wp:anchor distT="0" distB="0" distL="0" distR="0" simplePos="0" relativeHeight="487655936" behindDoc="0" locked="0" layoutInCell="1" allowOverlap="1" wp14:anchorId="50E67A9B" wp14:editId="34FA7C2D">
            <wp:simplePos x="0" y="0"/>
            <wp:positionH relativeFrom="page">
              <wp:posOffset>792480</wp:posOffset>
            </wp:positionH>
            <wp:positionV relativeFrom="paragraph">
              <wp:posOffset>157224</wp:posOffset>
            </wp:positionV>
            <wp:extent cx="24129" cy="38100"/>
            <wp:effectExtent l="0" t="0" r="0" b="0"/>
            <wp:wrapNone/>
            <wp:docPr id="32" name="Image 20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descr="*"/>
                    <pic:cNvPicPr/>
                  </pic:nvPicPr>
                  <pic:blipFill>
                    <a:blip r:embed="rId22" cstate="print"/>
                    <a:stretch>
                      <a:fillRect/>
                    </a:stretch>
                  </pic:blipFill>
                  <pic:spPr>
                    <a:xfrm>
                      <a:off x="0" y="0"/>
                      <a:ext cx="24129" cy="38100"/>
                    </a:xfrm>
                    <a:prstGeom prst="rect">
                      <a:avLst/>
                    </a:prstGeom>
                  </pic:spPr>
                </pic:pic>
              </a:graphicData>
            </a:graphic>
          </wp:anchor>
        </w:drawing>
      </w:r>
      <w:r>
        <w:t>Can</w:t>
      </w:r>
      <w:r>
        <w:rPr>
          <w:spacing w:val="-5"/>
        </w:rPr>
        <w:t xml:space="preserve"> </w:t>
      </w:r>
      <w:r>
        <w:t>be</w:t>
      </w:r>
      <w:r>
        <w:rPr>
          <w:spacing w:val="-4"/>
        </w:rPr>
        <w:t xml:space="preserve"> </w:t>
      </w:r>
      <w:r>
        <w:t>assured</w:t>
      </w:r>
      <w:r>
        <w:rPr>
          <w:spacing w:val="-2"/>
        </w:rPr>
        <w:t xml:space="preserve"> </w:t>
      </w:r>
      <w:r>
        <w:t>that</w:t>
      </w:r>
      <w:r>
        <w:rPr>
          <w:spacing w:val="-4"/>
        </w:rPr>
        <w:t xml:space="preserve"> </w:t>
      </w:r>
      <w:r>
        <w:t>safeguarding</w:t>
      </w:r>
      <w:r>
        <w:rPr>
          <w:spacing w:val="-3"/>
        </w:rPr>
        <w:t xml:space="preserve"> </w:t>
      </w:r>
      <w:r>
        <w:t>policies</w:t>
      </w:r>
      <w:r>
        <w:rPr>
          <w:spacing w:val="-2"/>
        </w:rPr>
        <w:t xml:space="preserve"> </w:t>
      </w:r>
      <w:r>
        <w:t>and</w:t>
      </w:r>
      <w:r>
        <w:rPr>
          <w:spacing w:val="-2"/>
        </w:rPr>
        <w:t xml:space="preserve"> </w:t>
      </w:r>
      <w:r>
        <w:t>procedures</w:t>
      </w:r>
      <w:r>
        <w:rPr>
          <w:spacing w:val="-2"/>
        </w:rPr>
        <w:t xml:space="preserve"> </w:t>
      </w:r>
      <w:r>
        <w:t>are</w:t>
      </w:r>
      <w:r>
        <w:rPr>
          <w:spacing w:val="-4"/>
        </w:rPr>
        <w:t xml:space="preserve"> </w:t>
      </w:r>
      <w:r>
        <w:t>effective</w:t>
      </w:r>
      <w:r>
        <w:rPr>
          <w:spacing w:val="-2"/>
        </w:rPr>
        <w:t xml:space="preserve"> </w:t>
      </w:r>
      <w:r>
        <w:t>and</w:t>
      </w:r>
      <w:r>
        <w:rPr>
          <w:spacing w:val="-2"/>
        </w:rPr>
        <w:t xml:space="preserve"> </w:t>
      </w:r>
      <w:r>
        <w:t>support</w:t>
      </w:r>
      <w:r>
        <w:rPr>
          <w:spacing w:val="-4"/>
        </w:rPr>
        <w:t xml:space="preserve"> </w:t>
      </w:r>
      <w:r>
        <w:t>the</w:t>
      </w:r>
      <w:r>
        <w:rPr>
          <w:spacing w:val="-5"/>
        </w:rPr>
        <w:t xml:space="preserve"> </w:t>
      </w:r>
      <w:r>
        <w:t>school</w:t>
      </w:r>
      <w:r>
        <w:rPr>
          <w:spacing w:val="-3"/>
        </w:rPr>
        <w:t xml:space="preserve"> </w:t>
      </w:r>
      <w:r>
        <w:t>to</w:t>
      </w:r>
      <w:r>
        <w:rPr>
          <w:spacing w:val="-5"/>
        </w:rPr>
        <w:t xml:space="preserve"> </w:t>
      </w:r>
      <w:r>
        <w:t>deliver a robust whole-school approach to safeguarding</w:t>
      </w:r>
    </w:p>
    <w:p w14:paraId="789DE304" w14:textId="77777777" w:rsidR="00B603E7" w:rsidRDefault="00B603E7" w:rsidP="00B603E7">
      <w:pPr>
        <w:pStyle w:val="BodyText"/>
        <w:spacing w:before="118"/>
        <w:ind w:right="333"/>
      </w:pPr>
      <w:r>
        <w:t>As</w:t>
      </w:r>
      <w:r>
        <w:rPr>
          <w:spacing w:val="-3"/>
        </w:rPr>
        <w:t xml:space="preserve"> </w:t>
      </w:r>
      <w:r>
        <w:t>the</w:t>
      </w:r>
      <w:r>
        <w:rPr>
          <w:spacing w:val="-3"/>
        </w:rPr>
        <w:t xml:space="preserve"> </w:t>
      </w:r>
      <w:r>
        <w:t>chair</w:t>
      </w:r>
      <w:r>
        <w:rPr>
          <w:spacing w:val="-1"/>
        </w:rPr>
        <w:t xml:space="preserve"> </w:t>
      </w:r>
      <w:r>
        <w:t>of</w:t>
      </w:r>
      <w:r>
        <w:rPr>
          <w:spacing w:val="-1"/>
        </w:rPr>
        <w:t xml:space="preserve"> </w:t>
      </w:r>
      <w:r>
        <w:t>trustees</w:t>
      </w:r>
      <w:r>
        <w:rPr>
          <w:spacing w:val="-2"/>
        </w:rPr>
        <w:t xml:space="preserve"> </w:t>
      </w:r>
      <w:r>
        <w:t>may</w:t>
      </w:r>
      <w:r>
        <w:rPr>
          <w:spacing w:val="-4"/>
        </w:rPr>
        <w:t xml:space="preserve"> </w:t>
      </w:r>
      <w:r>
        <w:t>be</w:t>
      </w:r>
      <w:r>
        <w:rPr>
          <w:spacing w:val="-3"/>
        </w:rPr>
        <w:t xml:space="preserve"> </w:t>
      </w:r>
      <w:r>
        <w:t>required</w:t>
      </w:r>
      <w:r>
        <w:rPr>
          <w:spacing w:val="-2"/>
        </w:rPr>
        <w:t xml:space="preserve"> </w:t>
      </w:r>
      <w:r>
        <w:t>to act</w:t>
      </w:r>
      <w:r>
        <w:rPr>
          <w:spacing w:val="-3"/>
        </w:rPr>
        <w:t xml:space="preserve"> </w:t>
      </w:r>
      <w:r>
        <w:t>as</w:t>
      </w:r>
      <w:r>
        <w:rPr>
          <w:spacing w:val="-3"/>
        </w:rPr>
        <w:t xml:space="preserve"> </w:t>
      </w:r>
      <w:r>
        <w:t>the</w:t>
      </w:r>
      <w:r>
        <w:rPr>
          <w:spacing w:val="-3"/>
        </w:rPr>
        <w:t xml:space="preserve"> </w:t>
      </w:r>
      <w:r>
        <w:t>‘case</w:t>
      </w:r>
      <w:r>
        <w:rPr>
          <w:spacing w:val="-3"/>
        </w:rPr>
        <w:t xml:space="preserve"> </w:t>
      </w:r>
      <w:r>
        <w:t>manager’</w:t>
      </w:r>
      <w:r>
        <w:rPr>
          <w:spacing w:val="-3"/>
        </w:rPr>
        <w:t xml:space="preserve"> </w:t>
      </w:r>
      <w:r>
        <w:t>in</w:t>
      </w:r>
      <w:r>
        <w:rPr>
          <w:spacing w:val="-3"/>
        </w:rPr>
        <w:t xml:space="preserve"> </w:t>
      </w:r>
      <w:r>
        <w:t>the</w:t>
      </w:r>
      <w:r>
        <w:rPr>
          <w:spacing w:val="-3"/>
        </w:rPr>
        <w:t xml:space="preserve"> </w:t>
      </w:r>
      <w:r>
        <w:t>event</w:t>
      </w:r>
      <w:r>
        <w:rPr>
          <w:spacing w:val="-2"/>
        </w:rPr>
        <w:t xml:space="preserve"> </w:t>
      </w:r>
      <w:r>
        <w:t>that</w:t>
      </w:r>
      <w:r>
        <w:rPr>
          <w:spacing w:val="-2"/>
        </w:rPr>
        <w:t xml:space="preserve"> </w:t>
      </w:r>
      <w:r>
        <w:t>an</w:t>
      </w:r>
      <w:r>
        <w:rPr>
          <w:spacing w:val="-3"/>
        </w:rPr>
        <w:t xml:space="preserve"> </w:t>
      </w:r>
      <w:r>
        <w:t>allegation of</w:t>
      </w:r>
      <w:r>
        <w:rPr>
          <w:spacing w:val="-2"/>
        </w:rPr>
        <w:t xml:space="preserve"> </w:t>
      </w:r>
      <w:r>
        <w:t>abuse is made against the headteacher, they receive training in managing allegations for this purpose.</w:t>
      </w:r>
    </w:p>
    <w:p w14:paraId="7D0D3601" w14:textId="5F37EA61" w:rsidR="00B603E7" w:rsidRDefault="00B603E7" w:rsidP="00B603E7">
      <w:pPr>
        <w:pStyle w:val="BodyText"/>
        <w:spacing w:before="120"/>
        <w:ind w:left="0"/>
        <w:sectPr w:rsidR="00B603E7">
          <w:pgSz w:w="11900" w:h="16850"/>
          <w:pgMar w:top="1540" w:right="820" w:bottom="1000" w:left="860" w:header="0" w:footer="728" w:gutter="0"/>
          <w:cols w:space="720"/>
        </w:sectPr>
      </w:pPr>
    </w:p>
    <w:p w14:paraId="0A423FA8" w14:textId="77777777" w:rsidR="00B603E7" w:rsidRDefault="00B603E7" w:rsidP="00B603E7">
      <w:pPr>
        <w:pStyle w:val="BodyText"/>
        <w:spacing w:before="118"/>
        <w:ind w:left="0" w:right="333"/>
      </w:pPr>
    </w:p>
    <w:p w14:paraId="79CD6225" w14:textId="77777777" w:rsidR="00A46852" w:rsidRDefault="00A46852">
      <w:pPr>
        <w:pStyle w:val="BodyText"/>
        <w:spacing w:before="0"/>
        <w:ind w:left="0"/>
        <w:rPr>
          <w:sz w:val="21"/>
        </w:rPr>
      </w:pPr>
    </w:p>
    <w:p w14:paraId="573B14A2" w14:textId="77777777" w:rsidR="00A46852" w:rsidRDefault="004949D1" w:rsidP="002175C0">
      <w:pPr>
        <w:pStyle w:val="ListParagraph"/>
        <w:numPr>
          <w:ilvl w:val="1"/>
          <w:numId w:val="18"/>
        </w:numPr>
        <w:tabs>
          <w:tab w:val="left" w:pos="750"/>
        </w:tabs>
        <w:ind w:left="750" w:hanging="533"/>
        <w:rPr>
          <w:b/>
          <w:sz w:val="24"/>
        </w:rPr>
      </w:pPr>
      <w:r>
        <w:rPr>
          <w:b/>
          <w:color w:val="12253E"/>
          <w:sz w:val="24"/>
        </w:rPr>
        <w:t>Recruitment</w:t>
      </w:r>
      <w:r>
        <w:rPr>
          <w:b/>
          <w:color w:val="12253E"/>
          <w:spacing w:val="-9"/>
          <w:sz w:val="24"/>
        </w:rPr>
        <w:t xml:space="preserve"> </w:t>
      </w:r>
      <w:r>
        <w:rPr>
          <w:b/>
          <w:color w:val="12253E"/>
          <w:sz w:val="24"/>
        </w:rPr>
        <w:t>–</w:t>
      </w:r>
      <w:r>
        <w:rPr>
          <w:b/>
          <w:color w:val="12253E"/>
          <w:spacing w:val="-5"/>
          <w:sz w:val="24"/>
        </w:rPr>
        <w:t xml:space="preserve"> </w:t>
      </w:r>
      <w:r>
        <w:rPr>
          <w:b/>
          <w:color w:val="12253E"/>
          <w:sz w:val="24"/>
        </w:rPr>
        <w:t>interview</w:t>
      </w:r>
      <w:r>
        <w:rPr>
          <w:b/>
          <w:color w:val="12253E"/>
          <w:spacing w:val="-5"/>
          <w:sz w:val="24"/>
        </w:rPr>
        <w:t xml:space="preserve"> </w:t>
      </w:r>
      <w:r>
        <w:rPr>
          <w:b/>
          <w:color w:val="12253E"/>
          <w:spacing w:val="-2"/>
          <w:sz w:val="24"/>
        </w:rPr>
        <w:t>panels</w:t>
      </w:r>
    </w:p>
    <w:p w14:paraId="109379F9" w14:textId="77777777" w:rsidR="00A46852" w:rsidRDefault="004949D1">
      <w:pPr>
        <w:pStyle w:val="BodyText"/>
        <w:spacing w:before="119"/>
        <w:ind w:right="289"/>
      </w:pPr>
      <w:r>
        <w:t>At least 1 person conducting any interview for any post at the school will have undertaken safer recruitment training.</w:t>
      </w:r>
      <w:r>
        <w:rPr>
          <w:spacing w:val="-1"/>
        </w:rPr>
        <w:t xml:space="preserve"> </w:t>
      </w:r>
      <w:r>
        <w:t>This</w:t>
      </w:r>
      <w:r>
        <w:rPr>
          <w:spacing w:val="-2"/>
        </w:rPr>
        <w:t xml:space="preserve"> </w:t>
      </w:r>
      <w:r>
        <w:t>will</w:t>
      </w:r>
      <w:r>
        <w:rPr>
          <w:spacing w:val="-4"/>
        </w:rPr>
        <w:t xml:space="preserve"> </w:t>
      </w:r>
      <w:r>
        <w:t>cover, as</w:t>
      </w:r>
      <w:r>
        <w:rPr>
          <w:spacing w:val="-2"/>
        </w:rPr>
        <w:t xml:space="preserve"> </w:t>
      </w:r>
      <w:r>
        <w:t>a</w:t>
      </w:r>
      <w:r>
        <w:rPr>
          <w:spacing w:val="-4"/>
        </w:rPr>
        <w:t xml:space="preserve"> </w:t>
      </w:r>
      <w:r>
        <w:t>minimum,</w:t>
      </w:r>
      <w:r>
        <w:rPr>
          <w:spacing w:val="-3"/>
        </w:rPr>
        <w:t xml:space="preserve"> </w:t>
      </w:r>
      <w:r>
        <w:t>the</w:t>
      </w:r>
      <w:r>
        <w:rPr>
          <w:spacing w:val="-3"/>
        </w:rPr>
        <w:t xml:space="preserve"> </w:t>
      </w:r>
      <w:r>
        <w:t>contents</w:t>
      </w:r>
      <w:r>
        <w:rPr>
          <w:spacing w:val="-2"/>
        </w:rPr>
        <w:t xml:space="preserve"> </w:t>
      </w:r>
      <w:r>
        <w:t>of Keeping</w:t>
      </w:r>
      <w:r>
        <w:rPr>
          <w:spacing w:val="-4"/>
        </w:rPr>
        <w:t xml:space="preserve"> </w:t>
      </w:r>
      <w:r>
        <w:t>Children</w:t>
      </w:r>
      <w:r>
        <w:rPr>
          <w:spacing w:val="-3"/>
        </w:rPr>
        <w:t xml:space="preserve"> </w:t>
      </w:r>
      <w:r>
        <w:t>Safe</w:t>
      </w:r>
      <w:r>
        <w:rPr>
          <w:spacing w:val="-3"/>
        </w:rPr>
        <w:t xml:space="preserve"> </w:t>
      </w:r>
      <w:r>
        <w:t>in</w:t>
      </w:r>
      <w:r>
        <w:rPr>
          <w:spacing w:val="-1"/>
        </w:rPr>
        <w:t xml:space="preserve"> </w:t>
      </w:r>
      <w:r>
        <w:t>Education,</w:t>
      </w:r>
      <w:r>
        <w:rPr>
          <w:spacing w:val="-3"/>
        </w:rPr>
        <w:t xml:space="preserve"> </w:t>
      </w:r>
      <w:r>
        <w:t>and</w:t>
      </w:r>
      <w:r>
        <w:rPr>
          <w:spacing w:val="-1"/>
        </w:rPr>
        <w:t xml:space="preserve"> </w:t>
      </w:r>
      <w:r>
        <w:t>will</w:t>
      </w:r>
      <w:r>
        <w:rPr>
          <w:spacing w:val="-4"/>
        </w:rPr>
        <w:t xml:space="preserve"> </w:t>
      </w:r>
      <w:r>
        <w:t>be</w:t>
      </w:r>
      <w:r>
        <w:rPr>
          <w:spacing w:val="-3"/>
        </w:rPr>
        <w:t xml:space="preserve"> </w:t>
      </w:r>
      <w:r>
        <w:t>in</w:t>
      </w:r>
      <w:r>
        <w:rPr>
          <w:spacing w:val="-3"/>
        </w:rPr>
        <w:t xml:space="preserve"> </w:t>
      </w:r>
      <w:r>
        <w:t>line with local safeguarding procedures.</w:t>
      </w:r>
    </w:p>
    <w:p w14:paraId="04BB073F" w14:textId="77777777" w:rsidR="00A46852" w:rsidRDefault="00A46852"/>
    <w:p w14:paraId="424474A5" w14:textId="4D98F390" w:rsidR="009E5FD2" w:rsidRDefault="009E5FD2" w:rsidP="00B603E7">
      <w:pPr>
        <w:pStyle w:val="BodyText"/>
        <w:spacing w:before="77"/>
        <w:ind w:left="0"/>
        <w:sectPr w:rsidR="009E5FD2">
          <w:pgSz w:w="11900" w:h="16850"/>
          <w:pgMar w:top="1540" w:right="820" w:bottom="1000" w:left="860" w:header="0" w:footer="728" w:gutter="0"/>
          <w:cols w:space="720"/>
        </w:sectPr>
      </w:pPr>
      <w:r>
        <w:t>See</w:t>
      </w:r>
      <w:r>
        <w:rPr>
          <w:spacing w:val="-6"/>
        </w:rPr>
        <w:t xml:space="preserve"> </w:t>
      </w:r>
      <w:r>
        <w:t>appendix</w:t>
      </w:r>
      <w:r>
        <w:rPr>
          <w:spacing w:val="-6"/>
        </w:rPr>
        <w:t xml:space="preserve"> </w:t>
      </w:r>
      <w:r>
        <w:t>2</w:t>
      </w:r>
      <w:r>
        <w:rPr>
          <w:spacing w:val="-4"/>
        </w:rPr>
        <w:t xml:space="preserve"> </w:t>
      </w:r>
      <w:r>
        <w:t>of</w:t>
      </w:r>
      <w:r>
        <w:rPr>
          <w:spacing w:val="-5"/>
        </w:rPr>
        <w:t xml:space="preserve"> </w:t>
      </w:r>
      <w:r>
        <w:t>this</w:t>
      </w:r>
      <w:r>
        <w:rPr>
          <w:spacing w:val="-5"/>
        </w:rPr>
        <w:t xml:space="preserve"> </w:t>
      </w:r>
      <w:r>
        <w:t>policy</w:t>
      </w:r>
      <w:r>
        <w:rPr>
          <w:spacing w:val="-9"/>
        </w:rPr>
        <w:t xml:space="preserve"> </w:t>
      </w:r>
      <w:r>
        <w:t>for</w:t>
      </w:r>
      <w:r>
        <w:rPr>
          <w:spacing w:val="-7"/>
        </w:rPr>
        <w:t xml:space="preserve"> </w:t>
      </w:r>
      <w:r>
        <w:t>more</w:t>
      </w:r>
      <w:r>
        <w:rPr>
          <w:spacing w:val="-6"/>
        </w:rPr>
        <w:t xml:space="preserve"> </w:t>
      </w:r>
      <w:r>
        <w:t>information</w:t>
      </w:r>
      <w:r>
        <w:rPr>
          <w:spacing w:val="-8"/>
        </w:rPr>
        <w:t xml:space="preserve"> </w:t>
      </w:r>
      <w:r>
        <w:t>about</w:t>
      </w:r>
      <w:r>
        <w:rPr>
          <w:spacing w:val="-6"/>
        </w:rPr>
        <w:t xml:space="preserve"> </w:t>
      </w:r>
      <w:r>
        <w:t>our</w:t>
      </w:r>
      <w:r>
        <w:rPr>
          <w:spacing w:val="-6"/>
        </w:rPr>
        <w:t xml:space="preserve"> </w:t>
      </w:r>
      <w:r>
        <w:t>safer</w:t>
      </w:r>
      <w:r>
        <w:rPr>
          <w:spacing w:val="-7"/>
        </w:rPr>
        <w:t xml:space="preserve"> </w:t>
      </w:r>
      <w:r>
        <w:t>recruitment</w:t>
      </w:r>
      <w:r>
        <w:rPr>
          <w:spacing w:val="-6"/>
        </w:rPr>
        <w:t xml:space="preserve"> </w:t>
      </w:r>
      <w:r>
        <w:rPr>
          <w:spacing w:val="-2"/>
        </w:rPr>
        <w:t>procedure</w:t>
      </w:r>
    </w:p>
    <w:p w14:paraId="573BA6FF" w14:textId="77777777" w:rsidR="00A46852" w:rsidRDefault="00A46852">
      <w:pPr>
        <w:pStyle w:val="BodyText"/>
        <w:spacing w:before="11"/>
        <w:ind w:left="0"/>
      </w:pPr>
    </w:p>
    <w:p w14:paraId="2682624D" w14:textId="77777777" w:rsidR="00A46852" w:rsidRDefault="004949D1" w:rsidP="002175C0">
      <w:pPr>
        <w:pStyle w:val="ListParagraph"/>
        <w:numPr>
          <w:ilvl w:val="1"/>
          <w:numId w:val="18"/>
        </w:numPr>
        <w:tabs>
          <w:tab w:val="left" w:pos="749"/>
        </w:tabs>
        <w:ind w:left="749" w:hanging="532"/>
        <w:rPr>
          <w:b/>
          <w:sz w:val="24"/>
        </w:rPr>
      </w:pPr>
      <w:r>
        <w:rPr>
          <w:b/>
          <w:color w:val="12253E"/>
          <w:sz w:val="24"/>
        </w:rPr>
        <w:t>Staff</w:t>
      </w:r>
      <w:r>
        <w:rPr>
          <w:b/>
          <w:color w:val="12253E"/>
          <w:spacing w:val="-8"/>
          <w:sz w:val="24"/>
        </w:rPr>
        <w:t xml:space="preserve"> </w:t>
      </w:r>
      <w:r>
        <w:rPr>
          <w:b/>
          <w:color w:val="12253E"/>
          <w:sz w:val="24"/>
        </w:rPr>
        <w:t>who</w:t>
      </w:r>
      <w:r>
        <w:rPr>
          <w:b/>
          <w:color w:val="12253E"/>
          <w:spacing w:val="-1"/>
          <w:sz w:val="24"/>
        </w:rPr>
        <w:t xml:space="preserve"> </w:t>
      </w:r>
      <w:r>
        <w:rPr>
          <w:b/>
          <w:color w:val="12253E"/>
          <w:sz w:val="24"/>
        </w:rPr>
        <w:t>have</w:t>
      </w:r>
      <w:r>
        <w:rPr>
          <w:b/>
          <w:color w:val="12253E"/>
          <w:spacing w:val="2"/>
          <w:sz w:val="24"/>
        </w:rPr>
        <w:t xml:space="preserve"> </w:t>
      </w:r>
      <w:r>
        <w:rPr>
          <w:b/>
          <w:color w:val="12253E"/>
          <w:sz w:val="24"/>
        </w:rPr>
        <w:t>contact</w:t>
      </w:r>
      <w:r>
        <w:rPr>
          <w:b/>
          <w:color w:val="12253E"/>
          <w:spacing w:val="-4"/>
          <w:sz w:val="24"/>
        </w:rPr>
        <w:t xml:space="preserve"> </w:t>
      </w:r>
      <w:r>
        <w:rPr>
          <w:b/>
          <w:color w:val="12253E"/>
          <w:sz w:val="24"/>
        </w:rPr>
        <w:t>with</w:t>
      </w:r>
      <w:r>
        <w:rPr>
          <w:b/>
          <w:color w:val="12253E"/>
          <w:spacing w:val="-1"/>
          <w:sz w:val="24"/>
        </w:rPr>
        <w:t xml:space="preserve"> </w:t>
      </w:r>
      <w:r>
        <w:rPr>
          <w:b/>
          <w:color w:val="12253E"/>
          <w:sz w:val="24"/>
        </w:rPr>
        <w:t>pupils</w:t>
      </w:r>
      <w:r>
        <w:rPr>
          <w:b/>
          <w:color w:val="12253E"/>
          <w:spacing w:val="-2"/>
          <w:sz w:val="24"/>
        </w:rPr>
        <w:t xml:space="preserve"> </w:t>
      </w:r>
      <w:r>
        <w:rPr>
          <w:b/>
          <w:color w:val="12253E"/>
          <w:sz w:val="24"/>
        </w:rPr>
        <w:t>and</w:t>
      </w:r>
      <w:r>
        <w:rPr>
          <w:b/>
          <w:color w:val="12253E"/>
          <w:spacing w:val="-1"/>
          <w:sz w:val="24"/>
        </w:rPr>
        <w:t xml:space="preserve"> </w:t>
      </w:r>
      <w:r>
        <w:rPr>
          <w:b/>
          <w:color w:val="12253E"/>
          <w:spacing w:val="-2"/>
          <w:sz w:val="24"/>
        </w:rPr>
        <w:t>families</w:t>
      </w:r>
    </w:p>
    <w:p w14:paraId="7301D965" w14:textId="77777777" w:rsidR="00A46852" w:rsidRDefault="004949D1">
      <w:pPr>
        <w:pStyle w:val="BodyText"/>
        <w:spacing w:before="117"/>
        <w:ind w:right="289"/>
      </w:pPr>
      <w:r>
        <w:t>All staff who have contact with children and families will have supervisions which will provide them with support,</w:t>
      </w:r>
      <w:r>
        <w:rPr>
          <w:spacing w:val="-4"/>
        </w:rPr>
        <w:t xml:space="preserve"> </w:t>
      </w:r>
      <w:r>
        <w:t>coaching</w:t>
      </w:r>
      <w:r>
        <w:rPr>
          <w:spacing w:val="-5"/>
        </w:rPr>
        <w:t xml:space="preserve"> </w:t>
      </w:r>
      <w:r>
        <w:t>and</w:t>
      </w:r>
      <w:r>
        <w:rPr>
          <w:spacing w:val="-5"/>
        </w:rPr>
        <w:t xml:space="preserve"> </w:t>
      </w:r>
      <w:r>
        <w:t>training,</w:t>
      </w:r>
      <w:r>
        <w:rPr>
          <w:spacing w:val="-3"/>
        </w:rPr>
        <w:t xml:space="preserve"> </w:t>
      </w:r>
      <w:r>
        <w:t>promote</w:t>
      </w:r>
      <w:r>
        <w:rPr>
          <w:spacing w:val="-5"/>
        </w:rPr>
        <w:t xml:space="preserve"> </w:t>
      </w:r>
      <w:r>
        <w:t>the</w:t>
      </w:r>
      <w:r>
        <w:rPr>
          <w:spacing w:val="-3"/>
        </w:rPr>
        <w:t xml:space="preserve"> </w:t>
      </w:r>
      <w:r>
        <w:t>interests</w:t>
      </w:r>
      <w:r>
        <w:rPr>
          <w:spacing w:val="-4"/>
        </w:rPr>
        <w:t xml:space="preserve"> </w:t>
      </w:r>
      <w:r>
        <w:t>of</w:t>
      </w:r>
      <w:r>
        <w:rPr>
          <w:spacing w:val="-3"/>
        </w:rPr>
        <w:t xml:space="preserve"> </w:t>
      </w:r>
      <w:r>
        <w:t>children</w:t>
      </w:r>
      <w:r>
        <w:rPr>
          <w:spacing w:val="-3"/>
        </w:rPr>
        <w:t xml:space="preserve"> </w:t>
      </w:r>
      <w:r>
        <w:t>and</w:t>
      </w:r>
      <w:r>
        <w:rPr>
          <w:spacing w:val="-3"/>
        </w:rPr>
        <w:t xml:space="preserve"> </w:t>
      </w:r>
      <w:r>
        <w:t>allow</w:t>
      </w:r>
      <w:r>
        <w:rPr>
          <w:spacing w:val="-4"/>
        </w:rPr>
        <w:t xml:space="preserve"> </w:t>
      </w:r>
      <w:r>
        <w:t>for</w:t>
      </w:r>
      <w:r>
        <w:rPr>
          <w:spacing w:val="-4"/>
        </w:rPr>
        <w:t xml:space="preserve"> </w:t>
      </w:r>
      <w:r>
        <w:t>confidential</w:t>
      </w:r>
      <w:r>
        <w:rPr>
          <w:spacing w:val="-4"/>
        </w:rPr>
        <w:t xml:space="preserve"> </w:t>
      </w:r>
      <w:r>
        <w:t>discussions</w:t>
      </w:r>
      <w:r>
        <w:rPr>
          <w:spacing w:val="-2"/>
        </w:rPr>
        <w:t xml:space="preserve"> </w:t>
      </w:r>
      <w:r>
        <w:t>of sensitive issues.</w:t>
      </w:r>
    </w:p>
    <w:p w14:paraId="28FDE517" w14:textId="77777777" w:rsidR="00A46852" w:rsidRDefault="00A46852">
      <w:pPr>
        <w:pStyle w:val="BodyText"/>
        <w:spacing w:before="0"/>
        <w:ind w:left="0"/>
        <w:rPr>
          <w:sz w:val="22"/>
        </w:rPr>
      </w:pPr>
    </w:p>
    <w:p w14:paraId="2F4A5E53" w14:textId="77777777" w:rsidR="00A46852" w:rsidRDefault="00A46852">
      <w:pPr>
        <w:pStyle w:val="BodyText"/>
        <w:spacing w:before="10"/>
        <w:ind w:left="0"/>
        <w:rPr>
          <w:sz w:val="18"/>
        </w:rPr>
      </w:pPr>
    </w:p>
    <w:p w14:paraId="53116E1E" w14:textId="77777777" w:rsidR="00A46852" w:rsidRPr="009E5FD2" w:rsidRDefault="004949D1" w:rsidP="002175C0">
      <w:pPr>
        <w:pStyle w:val="Heading1"/>
        <w:numPr>
          <w:ilvl w:val="0"/>
          <w:numId w:val="18"/>
        </w:numPr>
        <w:tabs>
          <w:tab w:val="left" w:pos="684"/>
        </w:tabs>
        <w:spacing w:before="1"/>
        <w:ind w:left="684" w:hanging="467"/>
      </w:pPr>
      <w:bookmarkStart w:id="21" w:name="_bookmark16"/>
      <w:bookmarkEnd w:id="21"/>
      <w:r w:rsidRPr="009E5FD2">
        <w:t>Monitoring</w:t>
      </w:r>
      <w:r w:rsidRPr="009E5FD2">
        <w:rPr>
          <w:spacing w:val="-9"/>
        </w:rPr>
        <w:t xml:space="preserve"> </w:t>
      </w:r>
      <w:r w:rsidRPr="009E5FD2">
        <w:rPr>
          <w:spacing w:val="-2"/>
        </w:rPr>
        <w:t>arrangements</w:t>
      </w:r>
    </w:p>
    <w:p w14:paraId="5EBA582D" w14:textId="35101D16" w:rsidR="00A46852" w:rsidRDefault="004949D1">
      <w:pPr>
        <w:pStyle w:val="BodyText"/>
        <w:spacing w:before="120"/>
        <w:ind w:right="333"/>
      </w:pPr>
      <w:r>
        <w:t>This</w:t>
      </w:r>
      <w:r>
        <w:rPr>
          <w:spacing w:val="-2"/>
        </w:rPr>
        <w:t xml:space="preserve"> </w:t>
      </w:r>
      <w:r>
        <w:t>policy</w:t>
      </w:r>
      <w:r>
        <w:rPr>
          <w:spacing w:val="-4"/>
        </w:rPr>
        <w:t xml:space="preserve"> </w:t>
      </w:r>
      <w:r>
        <w:t>will</w:t>
      </w:r>
      <w:r>
        <w:rPr>
          <w:spacing w:val="-4"/>
        </w:rPr>
        <w:t xml:space="preserve"> </w:t>
      </w:r>
      <w:r>
        <w:t>be</w:t>
      </w:r>
      <w:r>
        <w:rPr>
          <w:spacing w:val="-1"/>
        </w:rPr>
        <w:t xml:space="preserve"> </w:t>
      </w:r>
      <w:r>
        <w:t xml:space="preserve">reviewed </w:t>
      </w:r>
      <w:r>
        <w:rPr>
          <w:b/>
        </w:rPr>
        <w:t>annually</w:t>
      </w:r>
      <w:r>
        <w:rPr>
          <w:b/>
          <w:spacing w:val="-2"/>
        </w:rPr>
        <w:t xml:space="preserve"> </w:t>
      </w:r>
      <w:r>
        <w:t>by</w:t>
      </w:r>
      <w:r>
        <w:rPr>
          <w:spacing w:val="-6"/>
        </w:rPr>
        <w:t xml:space="preserve"> </w:t>
      </w:r>
      <w:r>
        <w:t>Jessie</w:t>
      </w:r>
      <w:r>
        <w:rPr>
          <w:spacing w:val="-6"/>
        </w:rPr>
        <w:t xml:space="preserve"> </w:t>
      </w:r>
      <w:r>
        <w:t>Walker,</w:t>
      </w:r>
      <w:r>
        <w:rPr>
          <w:spacing w:val="-3"/>
        </w:rPr>
        <w:t xml:space="preserve"> </w:t>
      </w:r>
      <w:r>
        <w:t>Headteacher,</w:t>
      </w:r>
      <w:r>
        <w:rPr>
          <w:spacing w:val="-3"/>
        </w:rPr>
        <w:t xml:space="preserve"> </w:t>
      </w:r>
      <w:r>
        <w:t>at</w:t>
      </w:r>
      <w:r>
        <w:rPr>
          <w:spacing w:val="-1"/>
        </w:rPr>
        <w:t xml:space="preserve"> </w:t>
      </w:r>
      <w:r>
        <w:t>every</w:t>
      </w:r>
      <w:r>
        <w:rPr>
          <w:spacing w:val="-6"/>
        </w:rPr>
        <w:t xml:space="preserve"> </w:t>
      </w:r>
      <w:r>
        <w:t>review,</w:t>
      </w:r>
      <w:r>
        <w:rPr>
          <w:spacing w:val="-1"/>
        </w:rPr>
        <w:t xml:space="preserve"> </w:t>
      </w:r>
      <w:r>
        <w:t>it</w:t>
      </w:r>
      <w:r>
        <w:rPr>
          <w:spacing w:val="-1"/>
        </w:rPr>
        <w:t xml:space="preserve"> </w:t>
      </w:r>
      <w:r>
        <w:t>will</w:t>
      </w:r>
      <w:r>
        <w:rPr>
          <w:spacing w:val="-4"/>
        </w:rPr>
        <w:t xml:space="preserve"> </w:t>
      </w:r>
      <w:r>
        <w:t>be</w:t>
      </w:r>
      <w:r>
        <w:rPr>
          <w:spacing w:val="-3"/>
        </w:rPr>
        <w:t xml:space="preserve"> </w:t>
      </w:r>
      <w:r>
        <w:t>approved</w:t>
      </w:r>
      <w:r>
        <w:rPr>
          <w:spacing w:val="-1"/>
        </w:rPr>
        <w:t xml:space="preserve"> </w:t>
      </w:r>
      <w:r>
        <w:t>by the full board</w:t>
      </w:r>
      <w:r w:rsidR="00344097">
        <w:t xml:space="preserve"> of trustees</w:t>
      </w:r>
      <w:r>
        <w:t>.</w:t>
      </w:r>
    </w:p>
    <w:p w14:paraId="2DD5AA0A" w14:textId="77777777" w:rsidR="00A46852" w:rsidRDefault="00A46852">
      <w:pPr>
        <w:pStyle w:val="BodyText"/>
        <w:spacing w:before="0"/>
        <w:ind w:left="0"/>
        <w:rPr>
          <w:sz w:val="22"/>
        </w:rPr>
      </w:pPr>
    </w:p>
    <w:p w14:paraId="78E9067D" w14:textId="77777777" w:rsidR="00A46852" w:rsidRDefault="00A46852">
      <w:pPr>
        <w:pStyle w:val="BodyText"/>
        <w:spacing w:before="9"/>
        <w:ind w:left="0"/>
        <w:rPr>
          <w:sz w:val="18"/>
        </w:rPr>
      </w:pPr>
    </w:p>
    <w:p w14:paraId="1EAAE6D8" w14:textId="77777777" w:rsidR="00A46852" w:rsidRPr="009E5FD2" w:rsidRDefault="004949D1" w:rsidP="002175C0">
      <w:pPr>
        <w:pStyle w:val="Heading1"/>
        <w:numPr>
          <w:ilvl w:val="0"/>
          <w:numId w:val="18"/>
        </w:numPr>
        <w:tabs>
          <w:tab w:val="left" w:pos="686"/>
        </w:tabs>
        <w:ind w:left="686" w:hanging="469"/>
      </w:pPr>
      <w:bookmarkStart w:id="22" w:name="_bookmark17"/>
      <w:bookmarkEnd w:id="22"/>
      <w:r w:rsidRPr="009E5FD2">
        <w:t>Links</w:t>
      </w:r>
      <w:r w:rsidRPr="009E5FD2">
        <w:rPr>
          <w:spacing w:val="-8"/>
        </w:rPr>
        <w:t xml:space="preserve"> </w:t>
      </w:r>
      <w:r w:rsidRPr="009E5FD2">
        <w:t>with</w:t>
      </w:r>
      <w:r w:rsidRPr="009E5FD2">
        <w:rPr>
          <w:spacing w:val="-6"/>
        </w:rPr>
        <w:t xml:space="preserve"> </w:t>
      </w:r>
      <w:r w:rsidRPr="009E5FD2">
        <w:t>other</w:t>
      </w:r>
      <w:r w:rsidRPr="009E5FD2">
        <w:rPr>
          <w:spacing w:val="-2"/>
        </w:rPr>
        <w:t xml:space="preserve"> policies</w:t>
      </w:r>
    </w:p>
    <w:p w14:paraId="06F6FA4C" w14:textId="56F59515" w:rsidR="00344097" w:rsidRDefault="004949D1" w:rsidP="00344097">
      <w:pPr>
        <w:pStyle w:val="BodyText"/>
        <w:spacing w:before="122" w:line="362" w:lineRule="auto"/>
        <w:ind w:left="558" w:right="3945" w:hanging="342"/>
      </w:pPr>
      <w:r>
        <w:rPr>
          <w:noProof/>
        </w:rPr>
        <w:drawing>
          <wp:anchor distT="0" distB="0" distL="0" distR="0" simplePos="0" relativeHeight="15832576" behindDoc="0" locked="0" layoutInCell="1" allowOverlap="1" wp14:anchorId="0EE37365" wp14:editId="46CE9779">
            <wp:simplePos x="0" y="0"/>
            <wp:positionH relativeFrom="page">
              <wp:posOffset>792480</wp:posOffset>
            </wp:positionH>
            <wp:positionV relativeFrom="paragraph">
              <wp:posOffset>378966</wp:posOffset>
            </wp:positionV>
            <wp:extent cx="24129" cy="38100"/>
            <wp:effectExtent l="0" t="0" r="0" b="0"/>
            <wp:wrapNone/>
            <wp:docPr id="208" name="Image 20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descr="*"/>
                    <pic:cNvPicPr/>
                  </pic:nvPicPr>
                  <pic:blipFill>
                    <a:blip r:embed="rId22" cstate="print"/>
                    <a:stretch>
                      <a:fillRect/>
                    </a:stretch>
                  </pic:blipFill>
                  <pic:spPr>
                    <a:xfrm>
                      <a:off x="0" y="0"/>
                      <a:ext cx="24129" cy="38100"/>
                    </a:xfrm>
                    <a:prstGeom prst="rect">
                      <a:avLst/>
                    </a:prstGeom>
                  </pic:spPr>
                </pic:pic>
              </a:graphicData>
            </a:graphic>
          </wp:anchor>
        </w:drawing>
      </w:r>
      <w:r>
        <w:t>This</w:t>
      </w:r>
      <w:r>
        <w:rPr>
          <w:spacing w:val="-4"/>
        </w:rPr>
        <w:t xml:space="preserve"> </w:t>
      </w:r>
      <w:r>
        <w:t>policy</w:t>
      </w:r>
      <w:r>
        <w:rPr>
          <w:spacing w:val="-8"/>
        </w:rPr>
        <w:t xml:space="preserve"> </w:t>
      </w:r>
      <w:r>
        <w:t>links</w:t>
      </w:r>
      <w:r>
        <w:rPr>
          <w:spacing w:val="-4"/>
        </w:rPr>
        <w:t xml:space="preserve"> </w:t>
      </w:r>
      <w:r>
        <w:t>to</w:t>
      </w:r>
      <w:r>
        <w:rPr>
          <w:spacing w:val="-6"/>
        </w:rPr>
        <w:t xml:space="preserve"> </w:t>
      </w:r>
      <w:r>
        <w:t>the</w:t>
      </w:r>
      <w:r>
        <w:rPr>
          <w:spacing w:val="-5"/>
        </w:rPr>
        <w:t xml:space="preserve"> </w:t>
      </w:r>
      <w:r>
        <w:t>following</w:t>
      </w:r>
      <w:r>
        <w:rPr>
          <w:spacing w:val="-3"/>
        </w:rPr>
        <w:t xml:space="preserve"> </w:t>
      </w:r>
      <w:r>
        <w:t>policies</w:t>
      </w:r>
      <w:r>
        <w:rPr>
          <w:spacing w:val="-1"/>
        </w:rPr>
        <w:t xml:space="preserve"> </w:t>
      </w:r>
      <w:r>
        <w:t>and</w:t>
      </w:r>
      <w:r>
        <w:rPr>
          <w:spacing w:val="-5"/>
        </w:rPr>
        <w:t xml:space="preserve"> </w:t>
      </w:r>
      <w:r>
        <w:t xml:space="preserve">procedures: Relationship and </w:t>
      </w:r>
      <w:proofErr w:type="spellStart"/>
      <w:r>
        <w:t>Behaviour</w:t>
      </w:r>
      <w:proofErr w:type="spellEnd"/>
      <w:r>
        <w:t xml:space="preserve"> policy</w:t>
      </w:r>
    </w:p>
    <w:p w14:paraId="057A53EF" w14:textId="77777777" w:rsidR="00A46852" w:rsidRDefault="004949D1">
      <w:pPr>
        <w:pStyle w:val="BodyText"/>
        <w:spacing w:before="4" w:line="364" w:lineRule="auto"/>
        <w:ind w:left="558" w:right="7480"/>
      </w:pPr>
      <w:r>
        <w:rPr>
          <w:noProof/>
        </w:rPr>
        <w:drawing>
          <wp:anchor distT="0" distB="0" distL="0" distR="0" simplePos="0" relativeHeight="15833088" behindDoc="0" locked="0" layoutInCell="1" allowOverlap="1" wp14:anchorId="7E95D61E" wp14:editId="554442F2">
            <wp:simplePos x="0" y="0"/>
            <wp:positionH relativeFrom="page">
              <wp:posOffset>792480</wp:posOffset>
            </wp:positionH>
            <wp:positionV relativeFrom="paragraph">
              <wp:posOffset>82802</wp:posOffset>
            </wp:positionV>
            <wp:extent cx="24129" cy="38100"/>
            <wp:effectExtent l="0" t="0" r="0" b="0"/>
            <wp:wrapNone/>
            <wp:docPr id="209" name="Image 20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33600" behindDoc="0" locked="0" layoutInCell="1" allowOverlap="1" wp14:anchorId="36C9161B" wp14:editId="5B61DBA1">
            <wp:simplePos x="0" y="0"/>
            <wp:positionH relativeFrom="page">
              <wp:posOffset>792480</wp:posOffset>
            </wp:positionH>
            <wp:positionV relativeFrom="paragraph">
              <wp:posOffset>305687</wp:posOffset>
            </wp:positionV>
            <wp:extent cx="24129" cy="38100"/>
            <wp:effectExtent l="0" t="0" r="0" b="0"/>
            <wp:wrapNone/>
            <wp:docPr id="210" name="Image 2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descr="*"/>
                    <pic:cNvPicPr/>
                  </pic:nvPicPr>
                  <pic:blipFill>
                    <a:blip r:embed="rId22" cstate="print"/>
                    <a:stretch>
                      <a:fillRect/>
                    </a:stretch>
                  </pic:blipFill>
                  <pic:spPr>
                    <a:xfrm>
                      <a:off x="0" y="0"/>
                      <a:ext cx="24129" cy="38100"/>
                    </a:xfrm>
                    <a:prstGeom prst="rect">
                      <a:avLst/>
                    </a:prstGeom>
                  </pic:spPr>
                </pic:pic>
              </a:graphicData>
            </a:graphic>
          </wp:anchor>
        </w:drawing>
      </w:r>
      <w:r>
        <w:t>Staff</w:t>
      </w:r>
      <w:r>
        <w:rPr>
          <w:spacing w:val="-13"/>
        </w:rPr>
        <w:t xml:space="preserve"> </w:t>
      </w:r>
      <w:r>
        <w:t>code</w:t>
      </w:r>
      <w:r>
        <w:rPr>
          <w:spacing w:val="-14"/>
        </w:rPr>
        <w:t xml:space="preserve"> </w:t>
      </w:r>
      <w:r>
        <w:t>of</w:t>
      </w:r>
      <w:r>
        <w:rPr>
          <w:spacing w:val="-13"/>
        </w:rPr>
        <w:t xml:space="preserve"> </w:t>
      </w:r>
      <w:r>
        <w:t xml:space="preserve">conduct </w:t>
      </w:r>
      <w:r>
        <w:rPr>
          <w:spacing w:val="-2"/>
        </w:rPr>
        <w:t>Complaints</w:t>
      </w:r>
    </w:p>
    <w:p w14:paraId="40F2AFF2" w14:textId="77777777" w:rsidR="00A46852" w:rsidRDefault="004949D1">
      <w:pPr>
        <w:pStyle w:val="BodyText"/>
        <w:spacing w:before="2" w:line="364" w:lineRule="auto"/>
        <w:ind w:left="558" w:right="8082"/>
      </w:pPr>
      <w:r>
        <w:rPr>
          <w:noProof/>
        </w:rPr>
        <w:drawing>
          <wp:anchor distT="0" distB="0" distL="0" distR="0" simplePos="0" relativeHeight="15834112" behindDoc="0" locked="0" layoutInCell="1" allowOverlap="1" wp14:anchorId="543396D0" wp14:editId="5A2D95E8">
            <wp:simplePos x="0" y="0"/>
            <wp:positionH relativeFrom="page">
              <wp:posOffset>792480</wp:posOffset>
            </wp:positionH>
            <wp:positionV relativeFrom="paragraph">
              <wp:posOffset>81659</wp:posOffset>
            </wp:positionV>
            <wp:extent cx="24129" cy="38100"/>
            <wp:effectExtent l="0" t="0" r="0" b="0"/>
            <wp:wrapNone/>
            <wp:docPr id="211" name="Image 2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34624" behindDoc="0" locked="0" layoutInCell="1" allowOverlap="1" wp14:anchorId="21DCD826" wp14:editId="305CEEBD">
            <wp:simplePos x="0" y="0"/>
            <wp:positionH relativeFrom="page">
              <wp:posOffset>792480</wp:posOffset>
            </wp:positionH>
            <wp:positionV relativeFrom="paragraph">
              <wp:posOffset>303909</wp:posOffset>
            </wp:positionV>
            <wp:extent cx="24129" cy="38100"/>
            <wp:effectExtent l="0" t="0" r="0" b="0"/>
            <wp:wrapNone/>
            <wp:docPr id="212" name="Image 2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35136" behindDoc="0" locked="0" layoutInCell="1" allowOverlap="1" wp14:anchorId="783FA6B1" wp14:editId="3CEAD2EE">
            <wp:simplePos x="0" y="0"/>
            <wp:positionH relativeFrom="page">
              <wp:posOffset>792480</wp:posOffset>
            </wp:positionH>
            <wp:positionV relativeFrom="paragraph">
              <wp:posOffset>526794</wp:posOffset>
            </wp:positionV>
            <wp:extent cx="24129" cy="38100"/>
            <wp:effectExtent l="0" t="0" r="0" b="0"/>
            <wp:wrapNone/>
            <wp:docPr id="213" name="Image 2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35648" behindDoc="0" locked="0" layoutInCell="1" allowOverlap="1" wp14:anchorId="17AACD67" wp14:editId="0E96B333">
            <wp:simplePos x="0" y="0"/>
            <wp:positionH relativeFrom="page">
              <wp:posOffset>792480</wp:posOffset>
            </wp:positionH>
            <wp:positionV relativeFrom="paragraph">
              <wp:posOffset>747774</wp:posOffset>
            </wp:positionV>
            <wp:extent cx="24129" cy="38100"/>
            <wp:effectExtent l="0" t="0" r="0" b="0"/>
            <wp:wrapNone/>
            <wp:docPr id="214" name="Image 2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36160" behindDoc="0" locked="0" layoutInCell="1" allowOverlap="1" wp14:anchorId="466569A5" wp14:editId="3B92A8AC">
            <wp:simplePos x="0" y="0"/>
            <wp:positionH relativeFrom="page">
              <wp:posOffset>792480</wp:posOffset>
            </wp:positionH>
            <wp:positionV relativeFrom="paragraph">
              <wp:posOffset>970024</wp:posOffset>
            </wp:positionV>
            <wp:extent cx="24129" cy="38100"/>
            <wp:effectExtent l="0" t="0" r="0" b="0"/>
            <wp:wrapNone/>
            <wp:docPr id="215" name="Image 21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descr="*"/>
                    <pic:cNvPicPr/>
                  </pic:nvPicPr>
                  <pic:blipFill>
                    <a:blip r:embed="rId22" cstate="print"/>
                    <a:stretch>
                      <a:fillRect/>
                    </a:stretch>
                  </pic:blipFill>
                  <pic:spPr>
                    <a:xfrm>
                      <a:off x="0" y="0"/>
                      <a:ext cx="24129" cy="38100"/>
                    </a:xfrm>
                    <a:prstGeom prst="rect">
                      <a:avLst/>
                    </a:prstGeom>
                  </pic:spPr>
                </pic:pic>
              </a:graphicData>
            </a:graphic>
          </wp:anchor>
        </w:drawing>
      </w:r>
      <w:r>
        <w:t>Health</w:t>
      </w:r>
      <w:r>
        <w:rPr>
          <w:spacing w:val="-9"/>
        </w:rPr>
        <w:t xml:space="preserve"> </w:t>
      </w:r>
      <w:r>
        <w:t>and</w:t>
      </w:r>
      <w:r>
        <w:rPr>
          <w:spacing w:val="-9"/>
        </w:rPr>
        <w:t xml:space="preserve"> </w:t>
      </w:r>
      <w:r>
        <w:t xml:space="preserve">safety </w:t>
      </w:r>
      <w:r>
        <w:rPr>
          <w:spacing w:val="-2"/>
        </w:rPr>
        <w:t xml:space="preserve">Attendance </w:t>
      </w:r>
      <w:r>
        <w:t>Online safety Mobile</w:t>
      </w:r>
      <w:r>
        <w:rPr>
          <w:spacing w:val="-14"/>
        </w:rPr>
        <w:t xml:space="preserve"> </w:t>
      </w:r>
      <w:r>
        <w:t>phone</w:t>
      </w:r>
      <w:r>
        <w:rPr>
          <w:spacing w:val="-14"/>
        </w:rPr>
        <w:t xml:space="preserve"> </w:t>
      </w:r>
      <w:r>
        <w:t xml:space="preserve">use </w:t>
      </w:r>
      <w:r>
        <w:rPr>
          <w:spacing w:val="-2"/>
        </w:rPr>
        <w:t>Equality</w:t>
      </w:r>
    </w:p>
    <w:p w14:paraId="3954B2A1" w14:textId="77777777" w:rsidR="00A46852" w:rsidRDefault="004949D1">
      <w:pPr>
        <w:pStyle w:val="BodyText"/>
        <w:spacing w:before="2" w:line="364" w:lineRule="auto"/>
        <w:ind w:left="558" w:right="6454"/>
      </w:pPr>
      <w:r>
        <w:rPr>
          <w:noProof/>
        </w:rPr>
        <w:drawing>
          <wp:anchor distT="0" distB="0" distL="0" distR="0" simplePos="0" relativeHeight="15836672" behindDoc="0" locked="0" layoutInCell="1" allowOverlap="1" wp14:anchorId="045D9E23" wp14:editId="16885B6A">
            <wp:simplePos x="0" y="0"/>
            <wp:positionH relativeFrom="page">
              <wp:posOffset>792480</wp:posOffset>
            </wp:positionH>
            <wp:positionV relativeFrom="paragraph">
              <wp:posOffset>81659</wp:posOffset>
            </wp:positionV>
            <wp:extent cx="24129" cy="38100"/>
            <wp:effectExtent l="0" t="0" r="0" b="0"/>
            <wp:wrapNone/>
            <wp:docPr id="216" name="Image 21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37184" behindDoc="0" locked="0" layoutInCell="1" allowOverlap="1" wp14:anchorId="0827BBEA" wp14:editId="7760C1A4">
            <wp:simplePos x="0" y="0"/>
            <wp:positionH relativeFrom="page">
              <wp:posOffset>792480</wp:posOffset>
            </wp:positionH>
            <wp:positionV relativeFrom="paragraph">
              <wp:posOffset>303909</wp:posOffset>
            </wp:positionV>
            <wp:extent cx="24129" cy="38100"/>
            <wp:effectExtent l="0" t="0" r="0" b="0"/>
            <wp:wrapNone/>
            <wp:docPr id="217" name="Image 2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descr="*"/>
                    <pic:cNvPicPr/>
                  </pic:nvPicPr>
                  <pic:blipFill>
                    <a:blip r:embed="rId22" cstate="print"/>
                    <a:stretch>
                      <a:fillRect/>
                    </a:stretch>
                  </pic:blipFill>
                  <pic:spPr>
                    <a:xfrm>
                      <a:off x="0" y="0"/>
                      <a:ext cx="24129" cy="38100"/>
                    </a:xfrm>
                    <a:prstGeom prst="rect">
                      <a:avLst/>
                    </a:prstGeom>
                  </pic:spPr>
                </pic:pic>
              </a:graphicData>
            </a:graphic>
          </wp:anchor>
        </w:drawing>
      </w:r>
      <w:r>
        <w:t>Relationships</w:t>
      </w:r>
      <w:r>
        <w:rPr>
          <w:spacing w:val="-14"/>
        </w:rPr>
        <w:t xml:space="preserve"> </w:t>
      </w:r>
      <w:r>
        <w:t>and</w:t>
      </w:r>
      <w:r>
        <w:rPr>
          <w:spacing w:val="-14"/>
        </w:rPr>
        <w:t xml:space="preserve"> </w:t>
      </w:r>
      <w:r>
        <w:t>sex</w:t>
      </w:r>
      <w:r>
        <w:rPr>
          <w:spacing w:val="-13"/>
        </w:rPr>
        <w:t xml:space="preserve"> </w:t>
      </w:r>
      <w:r>
        <w:t>education First aid</w:t>
      </w:r>
    </w:p>
    <w:p w14:paraId="01558A8E" w14:textId="77777777" w:rsidR="00A46852" w:rsidRDefault="004949D1">
      <w:pPr>
        <w:pStyle w:val="BodyText"/>
        <w:spacing w:before="2"/>
        <w:ind w:left="558"/>
      </w:pPr>
      <w:r>
        <w:rPr>
          <w:noProof/>
        </w:rPr>
        <w:drawing>
          <wp:anchor distT="0" distB="0" distL="0" distR="0" simplePos="0" relativeHeight="15837696" behindDoc="0" locked="0" layoutInCell="1" allowOverlap="1" wp14:anchorId="55F1B546" wp14:editId="34C432A5">
            <wp:simplePos x="0" y="0"/>
            <wp:positionH relativeFrom="page">
              <wp:posOffset>792480</wp:posOffset>
            </wp:positionH>
            <wp:positionV relativeFrom="paragraph">
              <wp:posOffset>81151</wp:posOffset>
            </wp:positionV>
            <wp:extent cx="24129" cy="38100"/>
            <wp:effectExtent l="0" t="0" r="0" b="0"/>
            <wp:wrapNone/>
            <wp:docPr id="218" name="Image 2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descr="*"/>
                    <pic:cNvPicPr/>
                  </pic:nvPicPr>
                  <pic:blipFill>
                    <a:blip r:embed="rId22" cstate="print"/>
                    <a:stretch>
                      <a:fillRect/>
                    </a:stretch>
                  </pic:blipFill>
                  <pic:spPr>
                    <a:xfrm>
                      <a:off x="0" y="0"/>
                      <a:ext cx="24129" cy="38100"/>
                    </a:xfrm>
                    <a:prstGeom prst="rect">
                      <a:avLst/>
                    </a:prstGeom>
                  </pic:spPr>
                </pic:pic>
              </a:graphicData>
            </a:graphic>
          </wp:anchor>
        </w:drawing>
      </w:r>
      <w:r>
        <w:rPr>
          <w:spacing w:val="-2"/>
        </w:rPr>
        <w:t>Curriculum</w:t>
      </w:r>
    </w:p>
    <w:p w14:paraId="49B128AD" w14:textId="6F4C326F" w:rsidR="00A46852" w:rsidRDefault="004949D1">
      <w:pPr>
        <w:pStyle w:val="BodyText"/>
        <w:spacing w:before="120" w:line="362" w:lineRule="auto"/>
        <w:ind w:left="558" w:right="2721"/>
      </w:pPr>
      <w:r>
        <w:rPr>
          <w:noProof/>
        </w:rPr>
        <w:drawing>
          <wp:anchor distT="0" distB="0" distL="0" distR="0" simplePos="0" relativeHeight="15838208" behindDoc="0" locked="0" layoutInCell="1" allowOverlap="1" wp14:anchorId="65D7B337" wp14:editId="1F032591">
            <wp:simplePos x="0" y="0"/>
            <wp:positionH relativeFrom="page">
              <wp:posOffset>792480</wp:posOffset>
            </wp:positionH>
            <wp:positionV relativeFrom="paragraph">
              <wp:posOffset>156463</wp:posOffset>
            </wp:positionV>
            <wp:extent cx="24129" cy="38098"/>
            <wp:effectExtent l="0" t="0" r="0" b="0"/>
            <wp:wrapNone/>
            <wp:docPr id="219" name="Image 2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descr="*"/>
                    <pic:cNvPicPr/>
                  </pic:nvPicPr>
                  <pic:blipFill>
                    <a:blip r:embed="rId22" cstate="print"/>
                    <a:stretch>
                      <a:fillRect/>
                    </a:stretch>
                  </pic:blipFill>
                  <pic:spPr>
                    <a:xfrm>
                      <a:off x="0" y="0"/>
                      <a:ext cx="24129" cy="38098"/>
                    </a:xfrm>
                    <a:prstGeom prst="rect">
                      <a:avLst/>
                    </a:prstGeom>
                  </pic:spPr>
                </pic:pic>
              </a:graphicData>
            </a:graphic>
          </wp:anchor>
        </w:drawing>
      </w:r>
      <w:r>
        <w:rPr>
          <w:noProof/>
        </w:rPr>
        <w:drawing>
          <wp:anchor distT="0" distB="0" distL="0" distR="0" simplePos="0" relativeHeight="15838720" behindDoc="0" locked="0" layoutInCell="1" allowOverlap="1" wp14:anchorId="56C4E452" wp14:editId="5A7803EA">
            <wp:simplePos x="0" y="0"/>
            <wp:positionH relativeFrom="page">
              <wp:posOffset>792480</wp:posOffset>
            </wp:positionH>
            <wp:positionV relativeFrom="paragraph">
              <wp:posOffset>377442</wp:posOffset>
            </wp:positionV>
            <wp:extent cx="24129" cy="38100"/>
            <wp:effectExtent l="0" t="0" r="0" b="0"/>
            <wp:wrapNone/>
            <wp:docPr id="220" name="Image 22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descr="*"/>
                    <pic:cNvPicPr/>
                  </pic:nvPicPr>
                  <pic:blipFill>
                    <a:blip r:embed="rId22" cstate="print"/>
                    <a:stretch>
                      <a:fillRect/>
                    </a:stretch>
                  </pic:blipFill>
                  <pic:spPr>
                    <a:xfrm>
                      <a:off x="0" y="0"/>
                      <a:ext cx="24129" cy="38100"/>
                    </a:xfrm>
                    <a:prstGeom prst="rect">
                      <a:avLst/>
                    </a:prstGeom>
                  </pic:spPr>
                </pic:pic>
              </a:graphicData>
            </a:graphic>
          </wp:anchor>
        </w:drawing>
      </w:r>
      <w:r>
        <w:t>Designated</w:t>
      </w:r>
      <w:r>
        <w:rPr>
          <w:spacing w:val="-6"/>
        </w:rPr>
        <w:t xml:space="preserve"> </w:t>
      </w:r>
      <w:r>
        <w:t>teacher</w:t>
      </w:r>
      <w:r>
        <w:rPr>
          <w:spacing w:val="-5"/>
        </w:rPr>
        <w:t xml:space="preserve"> </w:t>
      </w:r>
      <w:r>
        <w:t>for</w:t>
      </w:r>
      <w:r>
        <w:rPr>
          <w:spacing w:val="-6"/>
        </w:rPr>
        <w:t xml:space="preserve"> </w:t>
      </w:r>
      <w:r>
        <w:t>looked-after</w:t>
      </w:r>
      <w:r>
        <w:rPr>
          <w:spacing w:val="-6"/>
        </w:rPr>
        <w:t xml:space="preserve"> </w:t>
      </w:r>
      <w:r>
        <w:t>and</w:t>
      </w:r>
      <w:r>
        <w:rPr>
          <w:spacing w:val="-5"/>
        </w:rPr>
        <w:t xml:space="preserve"> </w:t>
      </w:r>
      <w:r>
        <w:t>previously</w:t>
      </w:r>
      <w:r>
        <w:rPr>
          <w:spacing w:val="-9"/>
        </w:rPr>
        <w:t xml:space="preserve"> </w:t>
      </w:r>
      <w:r>
        <w:t>looked-after</w:t>
      </w:r>
      <w:r>
        <w:rPr>
          <w:spacing w:val="-6"/>
        </w:rPr>
        <w:t xml:space="preserve"> </w:t>
      </w:r>
      <w:r>
        <w:t>children</w:t>
      </w:r>
    </w:p>
    <w:p w14:paraId="6F093445" w14:textId="4F271C19" w:rsidR="00344097" w:rsidRDefault="00344097" w:rsidP="00344097">
      <w:pPr>
        <w:pStyle w:val="BodyText"/>
        <w:spacing w:before="120" w:line="362" w:lineRule="auto"/>
        <w:ind w:left="558" w:right="2721"/>
      </w:pPr>
      <w:r>
        <w:t xml:space="preserve">Team Teach Policy </w:t>
      </w:r>
    </w:p>
    <w:p w14:paraId="2C724C71" w14:textId="77777777" w:rsidR="00A46852" w:rsidRDefault="004949D1">
      <w:pPr>
        <w:pStyle w:val="BodyText"/>
        <w:spacing w:before="4" w:line="364" w:lineRule="auto"/>
        <w:ind w:left="558" w:right="8271"/>
      </w:pPr>
      <w:r>
        <w:rPr>
          <w:noProof/>
        </w:rPr>
        <w:drawing>
          <wp:anchor distT="0" distB="0" distL="0" distR="0" simplePos="0" relativeHeight="15839232" behindDoc="0" locked="0" layoutInCell="1" allowOverlap="1" wp14:anchorId="493B17F3" wp14:editId="7B12AD59">
            <wp:simplePos x="0" y="0"/>
            <wp:positionH relativeFrom="page">
              <wp:posOffset>792480</wp:posOffset>
            </wp:positionH>
            <wp:positionV relativeFrom="paragraph">
              <wp:posOffset>82548</wp:posOffset>
            </wp:positionV>
            <wp:extent cx="24129" cy="38100"/>
            <wp:effectExtent l="0" t="0" r="0" b="0"/>
            <wp:wrapNone/>
            <wp:docPr id="221" name="Image 22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mage 221"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39744" behindDoc="0" locked="0" layoutInCell="1" allowOverlap="1" wp14:anchorId="16913B00" wp14:editId="5C9138A7">
            <wp:simplePos x="0" y="0"/>
            <wp:positionH relativeFrom="page">
              <wp:posOffset>792480</wp:posOffset>
            </wp:positionH>
            <wp:positionV relativeFrom="paragraph">
              <wp:posOffset>305433</wp:posOffset>
            </wp:positionV>
            <wp:extent cx="24129" cy="38100"/>
            <wp:effectExtent l="0" t="0" r="0" b="0"/>
            <wp:wrapNone/>
            <wp:docPr id="222" name="Image 22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descr="*"/>
                    <pic:cNvPicPr/>
                  </pic:nvPicPr>
                  <pic:blipFill>
                    <a:blip r:embed="rId22" cstate="print"/>
                    <a:stretch>
                      <a:fillRect/>
                    </a:stretch>
                  </pic:blipFill>
                  <pic:spPr>
                    <a:xfrm>
                      <a:off x="0" y="0"/>
                      <a:ext cx="24129" cy="38100"/>
                    </a:xfrm>
                    <a:prstGeom prst="rect">
                      <a:avLst/>
                    </a:prstGeom>
                  </pic:spPr>
                </pic:pic>
              </a:graphicData>
            </a:graphic>
          </wp:anchor>
        </w:drawing>
      </w:r>
      <w:r>
        <w:t>Whistle</w:t>
      </w:r>
      <w:r>
        <w:rPr>
          <w:spacing w:val="-14"/>
        </w:rPr>
        <w:t xml:space="preserve"> </w:t>
      </w:r>
      <w:r>
        <w:t>blowing Anti- bullying</w:t>
      </w:r>
    </w:p>
    <w:p w14:paraId="37EB56F4" w14:textId="77777777" w:rsidR="00A46852" w:rsidRDefault="004949D1">
      <w:pPr>
        <w:pStyle w:val="BodyText"/>
        <w:spacing w:before="2"/>
        <w:ind w:left="558"/>
      </w:pPr>
      <w:r>
        <w:rPr>
          <w:noProof/>
        </w:rPr>
        <w:drawing>
          <wp:anchor distT="0" distB="0" distL="0" distR="0" simplePos="0" relativeHeight="15840256" behindDoc="0" locked="0" layoutInCell="1" allowOverlap="1" wp14:anchorId="4A374DB6" wp14:editId="46AD204D">
            <wp:simplePos x="0" y="0"/>
            <wp:positionH relativeFrom="page">
              <wp:posOffset>792480</wp:posOffset>
            </wp:positionH>
            <wp:positionV relativeFrom="paragraph">
              <wp:posOffset>81405</wp:posOffset>
            </wp:positionV>
            <wp:extent cx="24129" cy="38100"/>
            <wp:effectExtent l="0" t="0" r="0" b="0"/>
            <wp:wrapNone/>
            <wp:docPr id="223" name="Image 22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descr="*"/>
                    <pic:cNvPicPr/>
                  </pic:nvPicPr>
                  <pic:blipFill>
                    <a:blip r:embed="rId22" cstate="print"/>
                    <a:stretch>
                      <a:fillRect/>
                    </a:stretch>
                  </pic:blipFill>
                  <pic:spPr>
                    <a:xfrm>
                      <a:off x="0" y="0"/>
                      <a:ext cx="24129" cy="38100"/>
                    </a:xfrm>
                    <a:prstGeom prst="rect">
                      <a:avLst/>
                    </a:prstGeom>
                  </pic:spPr>
                </pic:pic>
              </a:graphicData>
            </a:graphic>
          </wp:anchor>
        </w:drawing>
      </w:r>
      <w:r>
        <w:t>IT</w:t>
      </w:r>
      <w:r>
        <w:rPr>
          <w:spacing w:val="-7"/>
        </w:rPr>
        <w:t xml:space="preserve"> </w:t>
      </w:r>
      <w:r>
        <w:t>acceptable</w:t>
      </w:r>
      <w:r>
        <w:rPr>
          <w:spacing w:val="-8"/>
        </w:rPr>
        <w:t xml:space="preserve"> </w:t>
      </w:r>
      <w:r>
        <w:rPr>
          <w:spacing w:val="-5"/>
        </w:rPr>
        <w:t>use</w:t>
      </w:r>
    </w:p>
    <w:p w14:paraId="5A73A88E" w14:textId="26652CC2" w:rsidR="00344097" w:rsidRDefault="00344097">
      <w:pPr>
        <w:sectPr w:rsidR="00344097">
          <w:pgSz w:w="11900" w:h="16850"/>
          <w:pgMar w:top="1540" w:right="820" w:bottom="1000" w:left="860" w:header="0" w:footer="728" w:gutter="0"/>
          <w:cols w:space="720"/>
        </w:sectPr>
      </w:pPr>
    </w:p>
    <w:p w14:paraId="2216283A" w14:textId="77777777" w:rsidR="00A46852" w:rsidRDefault="004949D1">
      <w:pPr>
        <w:pStyle w:val="Heading4"/>
        <w:spacing w:before="77"/>
      </w:pPr>
      <w:r>
        <w:lastRenderedPageBreak/>
        <w:t>These</w:t>
      </w:r>
      <w:r>
        <w:rPr>
          <w:spacing w:val="-4"/>
        </w:rPr>
        <w:t xml:space="preserve"> </w:t>
      </w:r>
      <w:r>
        <w:t>appendices</w:t>
      </w:r>
      <w:r>
        <w:rPr>
          <w:spacing w:val="-4"/>
        </w:rPr>
        <w:t xml:space="preserve"> </w:t>
      </w:r>
      <w:r>
        <w:t>are</w:t>
      </w:r>
      <w:r>
        <w:rPr>
          <w:spacing w:val="-4"/>
        </w:rPr>
        <w:t xml:space="preserve"> </w:t>
      </w:r>
      <w:r>
        <w:t>based</w:t>
      </w:r>
      <w:r>
        <w:rPr>
          <w:spacing w:val="-3"/>
        </w:rPr>
        <w:t xml:space="preserve"> </w:t>
      </w:r>
      <w:r>
        <w:t>on</w:t>
      </w:r>
      <w:r>
        <w:rPr>
          <w:spacing w:val="-3"/>
        </w:rPr>
        <w:t xml:space="preserve"> </w:t>
      </w:r>
      <w:r>
        <w:t>the</w:t>
      </w:r>
      <w:r>
        <w:rPr>
          <w:spacing w:val="-4"/>
        </w:rPr>
        <w:t xml:space="preserve"> </w:t>
      </w:r>
      <w:r>
        <w:t>Department</w:t>
      </w:r>
      <w:r>
        <w:rPr>
          <w:spacing w:val="-3"/>
        </w:rPr>
        <w:t xml:space="preserve"> </w:t>
      </w:r>
      <w:r>
        <w:t>for</w:t>
      </w:r>
      <w:r>
        <w:rPr>
          <w:spacing w:val="-4"/>
        </w:rPr>
        <w:t xml:space="preserve"> </w:t>
      </w:r>
      <w:r>
        <w:t>Education’s</w:t>
      </w:r>
      <w:r>
        <w:rPr>
          <w:spacing w:val="-5"/>
        </w:rPr>
        <w:t xml:space="preserve"> </w:t>
      </w:r>
      <w:r>
        <w:t>statutory</w:t>
      </w:r>
      <w:r>
        <w:rPr>
          <w:spacing w:val="-6"/>
        </w:rPr>
        <w:t xml:space="preserve"> </w:t>
      </w:r>
      <w:r>
        <w:t>guidance,</w:t>
      </w:r>
      <w:r>
        <w:rPr>
          <w:spacing w:val="-4"/>
        </w:rPr>
        <w:t xml:space="preserve"> </w:t>
      </w:r>
      <w:r>
        <w:t>Keeping</w:t>
      </w:r>
      <w:r>
        <w:rPr>
          <w:spacing w:val="-3"/>
        </w:rPr>
        <w:t xml:space="preserve"> </w:t>
      </w:r>
      <w:r>
        <w:t>Children Safe in Education.</w:t>
      </w:r>
    </w:p>
    <w:p w14:paraId="47120E57" w14:textId="77777777" w:rsidR="00A46852" w:rsidRDefault="004949D1">
      <w:pPr>
        <w:pStyle w:val="Heading2"/>
        <w:spacing w:before="119"/>
      </w:pPr>
      <w:bookmarkStart w:id="23" w:name="_bookmark18"/>
      <w:bookmarkEnd w:id="23"/>
      <w:r>
        <w:rPr>
          <w:color w:val="7E7E7E"/>
        </w:rPr>
        <w:t>Appendix</w:t>
      </w:r>
      <w:r>
        <w:rPr>
          <w:color w:val="7E7E7E"/>
          <w:spacing w:val="-7"/>
        </w:rPr>
        <w:t xml:space="preserve"> </w:t>
      </w:r>
      <w:r>
        <w:rPr>
          <w:color w:val="7E7E7E"/>
        </w:rPr>
        <w:t>1:</w:t>
      </w:r>
      <w:r>
        <w:rPr>
          <w:color w:val="7E7E7E"/>
          <w:spacing w:val="-7"/>
        </w:rPr>
        <w:t xml:space="preserve"> </w:t>
      </w:r>
      <w:r>
        <w:rPr>
          <w:color w:val="7E7E7E"/>
        </w:rPr>
        <w:t>types</w:t>
      </w:r>
      <w:r>
        <w:rPr>
          <w:color w:val="7E7E7E"/>
          <w:spacing w:val="-7"/>
        </w:rPr>
        <w:t xml:space="preserve"> </w:t>
      </w:r>
      <w:r>
        <w:rPr>
          <w:color w:val="7E7E7E"/>
        </w:rPr>
        <w:t>of</w:t>
      </w:r>
      <w:r>
        <w:rPr>
          <w:color w:val="7E7E7E"/>
          <w:spacing w:val="-8"/>
        </w:rPr>
        <w:t xml:space="preserve"> </w:t>
      </w:r>
      <w:r>
        <w:rPr>
          <w:color w:val="7E7E7E"/>
          <w:spacing w:val="-2"/>
        </w:rPr>
        <w:t>abuse</w:t>
      </w:r>
    </w:p>
    <w:p w14:paraId="1ABCEE35" w14:textId="77777777" w:rsidR="00A46852" w:rsidRDefault="004949D1">
      <w:pPr>
        <w:pStyle w:val="BodyText"/>
        <w:spacing w:before="141"/>
      </w:pPr>
      <w:r>
        <w:rPr>
          <w:b/>
        </w:rPr>
        <w:t>Abuse</w:t>
      </w:r>
      <w:r>
        <w:t>,</w:t>
      </w:r>
      <w:r>
        <w:rPr>
          <w:spacing w:val="-2"/>
        </w:rPr>
        <w:t xml:space="preserve"> </w:t>
      </w:r>
      <w:r>
        <w:t>including</w:t>
      </w:r>
      <w:r>
        <w:rPr>
          <w:spacing w:val="-5"/>
        </w:rPr>
        <w:t xml:space="preserve"> </w:t>
      </w:r>
      <w:r>
        <w:t>neglect,</w:t>
      </w:r>
      <w:r>
        <w:rPr>
          <w:spacing w:val="-2"/>
        </w:rPr>
        <w:t xml:space="preserve"> </w:t>
      </w:r>
      <w:r>
        <w:t>and</w:t>
      </w:r>
      <w:r>
        <w:rPr>
          <w:spacing w:val="-2"/>
        </w:rPr>
        <w:t xml:space="preserve"> </w:t>
      </w:r>
      <w:r>
        <w:t>safeguarding</w:t>
      </w:r>
      <w:r>
        <w:rPr>
          <w:spacing w:val="-4"/>
        </w:rPr>
        <w:t xml:space="preserve"> </w:t>
      </w:r>
      <w:r>
        <w:t>issues</w:t>
      </w:r>
      <w:r>
        <w:rPr>
          <w:spacing w:val="-1"/>
        </w:rPr>
        <w:t xml:space="preserve"> </w:t>
      </w:r>
      <w:r>
        <w:t>are</w:t>
      </w:r>
      <w:r>
        <w:rPr>
          <w:spacing w:val="-1"/>
        </w:rPr>
        <w:t xml:space="preserve"> </w:t>
      </w:r>
      <w:r>
        <w:t>rarely</w:t>
      </w:r>
      <w:r>
        <w:rPr>
          <w:spacing w:val="-7"/>
        </w:rPr>
        <w:t xml:space="preserve"> </w:t>
      </w:r>
      <w:r>
        <w:t>standalone</w:t>
      </w:r>
      <w:r>
        <w:rPr>
          <w:spacing w:val="-2"/>
        </w:rPr>
        <w:t xml:space="preserve"> </w:t>
      </w:r>
      <w:r>
        <w:t>events</w:t>
      </w:r>
      <w:r>
        <w:rPr>
          <w:spacing w:val="-3"/>
        </w:rPr>
        <w:t xml:space="preserve"> </w:t>
      </w:r>
      <w:r>
        <w:t>that</w:t>
      </w:r>
      <w:r>
        <w:rPr>
          <w:spacing w:val="-4"/>
        </w:rPr>
        <w:t xml:space="preserve"> </w:t>
      </w:r>
      <w:r>
        <w:t>can</w:t>
      </w:r>
      <w:r>
        <w:rPr>
          <w:spacing w:val="-2"/>
        </w:rPr>
        <w:t xml:space="preserve"> </w:t>
      </w:r>
      <w:r>
        <w:t>be</w:t>
      </w:r>
      <w:r>
        <w:rPr>
          <w:spacing w:val="-5"/>
        </w:rPr>
        <w:t xml:space="preserve"> </w:t>
      </w:r>
      <w:r>
        <w:t>covered</w:t>
      </w:r>
      <w:r>
        <w:rPr>
          <w:spacing w:val="-5"/>
        </w:rPr>
        <w:t xml:space="preserve"> </w:t>
      </w:r>
      <w:r>
        <w:t>by 1 definition or label. In most cases, multiple issues will overlap.</w:t>
      </w:r>
    </w:p>
    <w:p w14:paraId="5D0B2F7C" w14:textId="77777777" w:rsidR="00A46852" w:rsidRDefault="004949D1">
      <w:pPr>
        <w:pStyle w:val="BodyText"/>
        <w:spacing w:before="120"/>
        <w:ind w:right="403"/>
      </w:pPr>
      <w:r>
        <w:rPr>
          <w:b/>
        </w:rPr>
        <w:t>Physical</w:t>
      </w:r>
      <w:r>
        <w:rPr>
          <w:b/>
          <w:spacing w:val="-3"/>
        </w:rPr>
        <w:t xml:space="preserve"> </w:t>
      </w:r>
      <w:r>
        <w:rPr>
          <w:b/>
        </w:rPr>
        <w:t>abuse</w:t>
      </w:r>
      <w:r>
        <w:rPr>
          <w:b/>
          <w:spacing w:val="-4"/>
        </w:rPr>
        <w:t xml:space="preserve"> </w:t>
      </w:r>
      <w:r>
        <w:t>may</w:t>
      </w:r>
      <w:r>
        <w:rPr>
          <w:spacing w:val="-8"/>
        </w:rPr>
        <w:t xml:space="preserve"> </w:t>
      </w:r>
      <w:r>
        <w:t>involve</w:t>
      </w:r>
      <w:r>
        <w:rPr>
          <w:spacing w:val="-5"/>
        </w:rPr>
        <w:t xml:space="preserve"> </w:t>
      </w:r>
      <w:r>
        <w:t>hitting,</w:t>
      </w:r>
      <w:r>
        <w:rPr>
          <w:spacing w:val="-5"/>
        </w:rPr>
        <w:t xml:space="preserve"> </w:t>
      </w:r>
      <w:r>
        <w:t>shaking,</w:t>
      </w:r>
      <w:r>
        <w:rPr>
          <w:spacing w:val="-5"/>
        </w:rPr>
        <w:t xml:space="preserve"> </w:t>
      </w:r>
      <w:r>
        <w:t>throwing,</w:t>
      </w:r>
      <w:r>
        <w:rPr>
          <w:spacing w:val="-3"/>
        </w:rPr>
        <w:t xml:space="preserve"> </w:t>
      </w:r>
      <w:r>
        <w:t>poisoning,</w:t>
      </w:r>
      <w:r>
        <w:rPr>
          <w:spacing w:val="-3"/>
        </w:rPr>
        <w:t xml:space="preserve"> </w:t>
      </w:r>
      <w:r>
        <w:t>burning</w:t>
      </w:r>
      <w:r>
        <w:rPr>
          <w:spacing w:val="-4"/>
        </w:rPr>
        <w:t xml:space="preserve"> </w:t>
      </w:r>
      <w:r>
        <w:t>or</w:t>
      </w:r>
      <w:r>
        <w:rPr>
          <w:spacing w:val="-5"/>
        </w:rPr>
        <w:t xml:space="preserve"> </w:t>
      </w:r>
      <w:r>
        <w:t>scalding,</w:t>
      </w:r>
      <w:r>
        <w:rPr>
          <w:spacing w:val="-3"/>
        </w:rPr>
        <w:t xml:space="preserve"> </w:t>
      </w:r>
      <w:r>
        <w:t>drowning,</w:t>
      </w:r>
      <w:r>
        <w:rPr>
          <w:spacing w:val="-5"/>
        </w:rPr>
        <w:t xml:space="preserve"> </w:t>
      </w:r>
      <w:r>
        <w:t xml:space="preserve">suffocating or otherwise causing physical harm to a child. Physical harm may also be caused when a parent or </w:t>
      </w:r>
      <w:proofErr w:type="spellStart"/>
      <w:r>
        <w:t>carer</w:t>
      </w:r>
      <w:proofErr w:type="spellEnd"/>
      <w:r>
        <w:t xml:space="preserve"> fabricates the symptoms of, or deliberately induces, illness in a child.</w:t>
      </w:r>
    </w:p>
    <w:p w14:paraId="112985C9" w14:textId="77777777" w:rsidR="00A46852" w:rsidRDefault="004949D1">
      <w:pPr>
        <w:pStyle w:val="BodyText"/>
        <w:spacing w:before="119"/>
        <w:ind w:right="289"/>
      </w:pPr>
      <w:r>
        <w:rPr>
          <w:b/>
        </w:rPr>
        <w:t>Emotional</w:t>
      </w:r>
      <w:r>
        <w:rPr>
          <w:b/>
          <w:spacing w:val="-4"/>
        </w:rPr>
        <w:t xml:space="preserve"> </w:t>
      </w:r>
      <w:r>
        <w:rPr>
          <w:b/>
        </w:rPr>
        <w:t xml:space="preserve">abuse </w:t>
      </w:r>
      <w:r>
        <w:t>is</w:t>
      </w:r>
      <w:r>
        <w:rPr>
          <w:spacing w:val="-3"/>
        </w:rPr>
        <w:t xml:space="preserve"> </w:t>
      </w:r>
      <w:r>
        <w:t>the</w:t>
      </w:r>
      <w:r>
        <w:rPr>
          <w:spacing w:val="-2"/>
        </w:rPr>
        <w:t xml:space="preserve"> </w:t>
      </w:r>
      <w:r>
        <w:t>persistent</w:t>
      </w:r>
      <w:r>
        <w:rPr>
          <w:spacing w:val="-4"/>
        </w:rPr>
        <w:t xml:space="preserve"> </w:t>
      </w:r>
      <w:r>
        <w:t>emotional</w:t>
      </w:r>
      <w:r>
        <w:rPr>
          <w:spacing w:val="-5"/>
        </w:rPr>
        <w:t xml:space="preserve"> </w:t>
      </w:r>
      <w:r>
        <w:t>maltreatment</w:t>
      </w:r>
      <w:r>
        <w:rPr>
          <w:spacing w:val="-4"/>
        </w:rPr>
        <w:t xml:space="preserve"> </w:t>
      </w:r>
      <w:r>
        <w:t>of</w:t>
      </w:r>
      <w:r>
        <w:rPr>
          <w:spacing w:val="-2"/>
        </w:rPr>
        <w:t xml:space="preserve"> </w:t>
      </w:r>
      <w:r>
        <w:t>a</w:t>
      </w:r>
      <w:r>
        <w:rPr>
          <w:spacing w:val="-5"/>
        </w:rPr>
        <w:t xml:space="preserve"> </w:t>
      </w:r>
      <w:r>
        <w:t>child</w:t>
      </w:r>
      <w:r>
        <w:rPr>
          <w:spacing w:val="-4"/>
        </w:rPr>
        <w:t xml:space="preserve"> </w:t>
      </w:r>
      <w:r>
        <w:t>such</w:t>
      </w:r>
      <w:r>
        <w:rPr>
          <w:spacing w:val="-2"/>
        </w:rPr>
        <w:t xml:space="preserve"> </w:t>
      </w:r>
      <w:r>
        <w:t>as</w:t>
      </w:r>
      <w:r>
        <w:rPr>
          <w:spacing w:val="-3"/>
        </w:rPr>
        <w:t xml:space="preserve"> </w:t>
      </w:r>
      <w:r>
        <w:t>to</w:t>
      </w:r>
      <w:r>
        <w:rPr>
          <w:spacing w:val="-5"/>
        </w:rPr>
        <w:t xml:space="preserve"> </w:t>
      </w:r>
      <w:r>
        <w:t>cause severe</w:t>
      </w:r>
      <w:r>
        <w:rPr>
          <w:spacing w:val="-2"/>
        </w:rPr>
        <w:t xml:space="preserve"> </w:t>
      </w:r>
      <w:r>
        <w:t>and</w:t>
      </w:r>
      <w:r>
        <w:rPr>
          <w:spacing w:val="-2"/>
        </w:rPr>
        <w:t xml:space="preserve"> </w:t>
      </w:r>
      <w:r>
        <w:t>adverse effects on the child’s emotional development. Some level of emotional abuse is involved in all types of maltreatment of a child, although it may occur alone.</w:t>
      </w:r>
    </w:p>
    <w:p w14:paraId="00FE2C6A" w14:textId="77777777" w:rsidR="00A46852" w:rsidRDefault="004949D1">
      <w:pPr>
        <w:pStyle w:val="BodyText"/>
        <w:spacing w:before="122"/>
      </w:pPr>
      <w:r>
        <w:t>Emotional</w:t>
      </w:r>
      <w:r>
        <w:rPr>
          <w:spacing w:val="-8"/>
        </w:rPr>
        <w:t xml:space="preserve"> </w:t>
      </w:r>
      <w:r>
        <w:t>abuse</w:t>
      </w:r>
      <w:r>
        <w:rPr>
          <w:spacing w:val="-6"/>
        </w:rPr>
        <w:t xml:space="preserve"> </w:t>
      </w:r>
      <w:r>
        <w:t>may</w:t>
      </w:r>
      <w:r>
        <w:rPr>
          <w:spacing w:val="-10"/>
        </w:rPr>
        <w:t xml:space="preserve"> </w:t>
      </w:r>
      <w:r>
        <w:rPr>
          <w:spacing w:val="-2"/>
        </w:rPr>
        <w:t>involve:</w:t>
      </w:r>
    </w:p>
    <w:p w14:paraId="31FAA16C" w14:textId="77777777" w:rsidR="00A46852" w:rsidRDefault="004949D1">
      <w:pPr>
        <w:pStyle w:val="BodyText"/>
        <w:ind w:left="558" w:right="289"/>
      </w:pPr>
      <w:r>
        <w:rPr>
          <w:noProof/>
        </w:rPr>
        <w:drawing>
          <wp:anchor distT="0" distB="0" distL="0" distR="0" simplePos="0" relativeHeight="15840768" behindDoc="0" locked="0" layoutInCell="1" allowOverlap="1" wp14:anchorId="7ABCF400" wp14:editId="3DE98F86">
            <wp:simplePos x="0" y="0"/>
            <wp:positionH relativeFrom="page">
              <wp:posOffset>792480</wp:posOffset>
            </wp:positionH>
            <wp:positionV relativeFrom="paragraph">
              <wp:posOffset>157224</wp:posOffset>
            </wp:positionV>
            <wp:extent cx="24129" cy="38100"/>
            <wp:effectExtent l="0" t="0" r="0" b="0"/>
            <wp:wrapNone/>
            <wp:docPr id="224" name="Image 22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descr="*"/>
                    <pic:cNvPicPr/>
                  </pic:nvPicPr>
                  <pic:blipFill>
                    <a:blip r:embed="rId22" cstate="print"/>
                    <a:stretch>
                      <a:fillRect/>
                    </a:stretch>
                  </pic:blipFill>
                  <pic:spPr>
                    <a:xfrm>
                      <a:off x="0" y="0"/>
                      <a:ext cx="24129" cy="38100"/>
                    </a:xfrm>
                    <a:prstGeom prst="rect">
                      <a:avLst/>
                    </a:prstGeom>
                  </pic:spPr>
                </pic:pic>
              </a:graphicData>
            </a:graphic>
          </wp:anchor>
        </w:drawing>
      </w:r>
      <w:r>
        <w:t>Conveying</w:t>
      </w:r>
      <w:r>
        <w:rPr>
          <w:spacing w:val="-3"/>
        </w:rPr>
        <w:t xml:space="preserve"> </w:t>
      </w:r>
      <w:r>
        <w:t>to</w:t>
      </w:r>
      <w:r>
        <w:rPr>
          <w:spacing w:val="-1"/>
        </w:rPr>
        <w:t xml:space="preserve"> </w:t>
      </w:r>
      <w:r>
        <w:t>a</w:t>
      </w:r>
      <w:r>
        <w:rPr>
          <w:spacing w:val="-4"/>
        </w:rPr>
        <w:t xml:space="preserve"> </w:t>
      </w:r>
      <w:r>
        <w:t>child</w:t>
      </w:r>
      <w:r>
        <w:rPr>
          <w:spacing w:val="-3"/>
        </w:rPr>
        <w:t xml:space="preserve"> </w:t>
      </w:r>
      <w:r>
        <w:t>that</w:t>
      </w:r>
      <w:r>
        <w:rPr>
          <w:spacing w:val="-3"/>
        </w:rPr>
        <w:t xml:space="preserve"> </w:t>
      </w:r>
      <w:r>
        <w:t>they</w:t>
      </w:r>
      <w:r>
        <w:rPr>
          <w:spacing w:val="-4"/>
        </w:rPr>
        <w:t xml:space="preserve"> </w:t>
      </w:r>
      <w:r>
        <w:t>are</w:t>
      </w:r>
      <w:r>
        <w:rPr>
          <w:spacing w:val="-1"/>
        </w:rPr>
        <w:t xml:space="preserve"> </w:t>
      </w:r>
      <w:r>
        <w:t>worthless</w:t>
      </w:r>
      <w:r>
        <w:rPr>
          <w:spacing w:val="-2"/>
        </w:rPr>
        <w:t xml:space="preserve"> </w:t>
      </w:r>
      <w:r>
        <w:t>or unloved,</w:t>
      </w:r>
      <w:r>
        <w:rPr>
          <w:spacing w:val="-3"/>
        </w:rPr>
        <w:t xml:space="preserve"> </w:t>
      </w:r>
      <w:r>
        <w:t>inadequate,</w:t>
      </w:r>
      <w:r>
        <w:rPr>
          <w:spacing w:val="-3"/>
        </w:rPr>
        <w:t xml:space="preserve"> </w:t>
      </w:r>
      <w:r>
        <w:t>or valued</w:t>
      </w:r>
      <w:r>
        <w:rPr>
          <w:spacing w:val="-4"/>
        </w:rPr>
        <w:t xml:space="preserve"> </w:t>
      </w:r>
      <w:r>
        <w:t>only</w:t>
      </w:r>
      <w:r>
        <w:rPr>
          <w:spacing w:val="-4"/>
        </w:rPr>
        <w:t xml:space="preserve"> </w:t>
      </w:r>
      <w:r>
        <w:t>insofar</w:t>
      </w:r>
      <w:r>
        <w:rPr>
          <w:spacing w:val="-3"/>
        </w:rPr>
        <w:t xml:space="preserve"> </w:t>
      </w:r>
      <w:r>
        <w:t>as</w:t>
      </w:r>
      <w:r>
        <w:rPr>
          <w:spacing w:val="-2"/>
        </w:rPr>
        <w:t xml:space="preserve"> </w:t>
      </w:r>
      <w:r>
        <w:t>they</w:t>
      </w:r>
      <w:r>
        <w:rPr>
          <w:spacing w:val="-6"/>
        </w:rPr>
        <w:t xml:space="preserve"> </w:t>
      </w:r>
      <w:r>
        <w:t>meet the needs of another person</w:t>
      </w:r>
    </w:p>
    <w:p w14:paraId="770F6793" w14:textId="77777777" w:rsidR="00A46852" w:rsidRDefault="004949D1">
      <w:pPr>
        <w:pStyle w:val="BodyText"/>
        <w:spacing w:before="118"/>
        <w:ind w:left="558"/>
      </w:pPr>
      <w:r>
        <w:rPr>
          <w:noProof/>
        </w:rPr>
        <w:drawing>
          <wp:anchor distT="0" distB="0" distL="0" distR="0" simplePos="0" relativeHeight="15841280" behindDoc="0" locked="0" layoutInCell="1" allowOverlap="1" wp14:anchorId="4433D455" wp14:editId="136593C1">
            <wp:simplePos x="0" y="0"/>
            <wp:positionH relativeFrom="page">
              <wp:posOffset>792480</wp:posOffset>
            </wp:positionH>
            <wp:positionV relativeFrom="paragraph">
              <wp:posOffset>155065</wp:posOffset>
            </wp:positionV>
            <wp:extent cx="24129" cy="38100"/>
            <wp:effectExtent l="0" t="0" r="0" b="0"/>
            <wp:wrapNone/>
            <wp:docPr id="225" name="Image 22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descr="*"/>
                    <pic:cNvPicPr/>
                  </pic:nvPicPr>
                  <pic:blipFill>
                    <a:blip r:embed="rId22" cstate="print"/>
                    <a:stretch>
                      <a:fillRect/>
                    </a:stretch>
                  </pic:blipFill>
                  <pic:spPr>
                    <a:xfrm>
                      <a:off x="0" y="0"/>
                      <a:ext cx="24129" cy="38100"/>
                    </a:xfrm>
                    <a:prstGeom prst="rect">
                      <a:avLst/>
                    </a:prstGeom>
                  </pic:spPr>
                </pic:pic>
              </a:graphicData>
            </a:graphic>
          </wp:anchor>
        </w:drawing>
      </w:r>
      <w:r>
        <w:t>Not</w:t>
      </w:r>
      <w:r>
        <w:rPr>
          <w:spacing w:val="-4"/>
        </w:rPr>
        <w:t xml:space="preserve"> </w:t>
      </w:r>
      <w:r>
        <w:t>giving</w:t>
      </w:r>
      <w:r>
        <w:rPr>
          <w:spacing w:val="-4"/>
        </w:rPr>
        <w:t xml:space="preserve"> </w:t>
      </w:r>
      <w:r>
        <w:t>the</w:t>
      </w:r>
      <w:r>
        <w:rPr>
          <w:spacing w:val="-4"/>
        </w:rPr>
        <w:t xml:space="preserve"> </w:t>
      </w:r>
      <w:r>
        <w:t>child</w:t>
      </w:r>
      <w:r>
        <w:rPr>
          <w:spacing w:val="-2"/>
        </w:rPr>
        <w:t xml:space="preserve"> </w:t>
      </w:r>
      <w:r>
        <w:t>opportunities</w:t>
      </w:r>
      <w:r>
        <w:rPr>
          <w:spacing w:val="-3"/>
        </w:rPr>
        <w:t xml:space="preserve"> </w:t>
      </w:r>
      <w:r>
        <w:t>to</w:t>
      </w:r>
      <w:r>
        <w:rPr>
          <w:spacing w:val="-3"/>
        </w:rPr>
        <w:t xml:space="preserve"> </w:t>
      </w:r>
      <w:r>
        <w:t>express</w:t>
      </w:r>
      <w:r>
        <w:rPr>
          <w:spacing w:val="-3"/>
        </w:rPr>
        <w:t xml:space="preserve"> </w:t>
      </w:r>
      <w:r>
        <w:t>their</w:t>
      </w:r>
      <w:r>
        <w:rPr>
          <w:spacing w:val="-3"/>
        </w:rPr>
        <w:t xml:space="preserve"> </w:t>
      </w:r>
      <w:r>
        <w:t>views,</w:t>
      </w:r>
      <w:r>
        <w:rPr>
          <w:spacing w:val="-4"/>
        </w:rPr>
        <w:t xml:space="preserve"> </w:t>
      </w:r>
      <w:r>
        <w:t>deliberately</w:t>
      </w:r>
      <w:r>
        <w:rPr>
          <w:spacing w:val="-7"/>
        </w:rPr>
        <w:t xml:space="preserve"> </w:t>
      </w:r>
      <w:r>
        <w:t>silencing</w:t>
      </w:r>
      <w:r>
        <w:rPr>
          <w:spacing w:val="-5"/>
        </w:rPr>
        <w:t xml:space="preserve"> </w:t>
      </w:r>
      <w:r>
        <w:t>them or</w:t>
      </w:r>
      <w:r>
        <w:rPr>
          <w:spacing w:val="-4"/>
        </w:rPr>
        <w:t xml:space="preserve"> </w:t>
      </w:r>
      <w:r>
        <w:t>‘making</w:t>
      </w:r>
      <w:r>
        <w:rPr>
          <w:spacing w:val="-5"/>
        </w:rPr>
        <w:t xml:space="preserve"> </w:t>
      </w:r>
      <w:r>
        <w:t>fun’</w:t>
      </w:r>
      <w:r>
        <w:rPr>
          <w:spacing w:val="-5"/>
        </w:rPr>
        <w:t xml:space="preserve"> </w:t>
      </w:r>
      <w:r>
        <w:t>of what they say or how they communicate</w:t>
      </w:r>
    </w:p>
    <w:p w14:paraId="250578B7" w14:textId="77777777" w:rsidR="00A46852" w:rsidRDefault="004949D1">
      <w:pPr>
        <w:pStyle w:val="BodyText"/>
        <w:ind w:left="558"/>
      </w:pPr>
      <w:r>
        <w:rPr>
          <w:noProof/>
        </w:rPr>
        <w:drawing>
          <wp:anchor distT="0" distB="0" distL="0" distR="0" simplePos="0" relativeHeight="15841792" behindDoc="0" locked="0" layoutInCell="1" allowOverlap="1" wp14:anchorId="3AE2028B" wp14:editId="0B886784">
            <wp:simplePos x="0" y="0"/>
            <wp:positionH relativeFrom="page">
              <wp:posOffset>792480</wp:posOffset>
            </wp:positionH>
            <wp:positionV relativeFrom="paragraph">
              <wp:posOffset>157097</wp:posOffset>
            </wp:positionV>
            <wp:extent cx="24129" cy="38100"/>
            <wp:effectExtent l="0" t="0" r="0" b="0"/>
            <wp:wrapNone/>
            <wp:docPr id="226" name="Image 22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descr="*"/>
                    <pic:cNvPicPr/>
                  </pic:nvPicPr>
                  <pic:blipFill>
                    <a:blip r:embed="rId22" cstate="print"/>
                    <a:stretch>
                      <a:fillRect/>
                    </a:stretch>
                  </pic:blipFill>
                  <pic:spPr>
                    <a:xfrm>
                      <a:off x="0" y="0"/>
                      <a:ext cx="24129" cy="38100"/>
                    </a:xfrm>
                    <a:prstGeom prst="rect">
                      <a:avLst/>
                    </a:prstGeom>
                  </pic:spPr>
                </pic:pic>
              </a:graphicData>
            </a:graphic>
          </wp:anchor>
        </w:drawing>
      </w:r>
      <w:r>
        <w:t>Age or developmentally inappropriate expectations being imposed on children. These may include interactions</w:t>
      </w:r>
      <w:r>
        <w:rPr>
          <w:spacing w:val="-3"/>
        </w:rPr>
        <w:t xml:space="preserve"> </w:t>
      </w:r>
      <w:r>
        <w:t>that</w:t>
      </w:r>
      <w:r>
        <w:rPr>
          <w:spacing w:val="-2"/>
        </w:rPr>
        <w:t xml:space="preserve"> </w:t>
      </w:r>
      <w:r>
        <w:t>are</w:t>
      </w:r>
      <w:r>
        <w:rPr>
          <w:spacing w:val="-4"/>
        </w:rPr>
        <w:t xml:space="preserve"> </w:t>
      </w:r>
      <w:r>
        <w:t>beyond</w:t>
      </w:r>
      <w:r>
        <w:rPr>
          <w:spacing w:val="-4"/>
        </w:rPr>
        <w:t xml:space="preserve"> </w:t>
      </w:r>
      <w:r>
        <w:t>a</w:t>
      </w:r>
      <w:r>
        <w:rPr>
          <w:spacing w:val="-5"/>
        </w:rPr>
        <w:t xml:space="preserve"> </w:t>
      </w:r>
      <w:r>
        <w:t>child’s</w:t>
      </w:r>
      <w:r>
        <w:rPr>
          <w:spacing w:val="-3"/>
        </w:rPr>
        <w:t xml:space="preserve"> </w:t>
      </w:r>
      <w:r>
        <w:t>developmental</w:t>
      </w:r>
      <w:r>
        <w:rPr>
          <w:spacing w:val="-5"/>
        </w:rPr>
        <w:t xml:space="preserve"> </w:t>
      </w:r>
      <w:r>
        <w:t>capability,</w:t>
      </w:r>
      <w:r>
        <w:rPr>
          <w:spacing w:val="-4"/>
        </w:rPr>
        <w:t xml:space="preserve"> </w:t>
      </w:r>
      <w:r>
        <w:t>as</w:t>
      </w:r>
      <w:r>
        <w:rPr>
          <w:spacing w:val="-1"/>
        </w:rPr>
        <w:t xml:space="preserve"> </w:t>
      </w:r>
      <w:r>
        <w:t>well</w:t>
      </w:r>
      <w:r>
        <w:rPr>
          <w:spacing w:val="-5"/>
        </w:rPr>
        <w:t xml:space="preserve"> </w:t>
      </w:r>
      <w:r>
        <w:t>as</w:t>
      </w:r>
      <w:r>
        <w:rPr>
          <w:spacing w:val="-3"/>
        </w:rPr>
        <w:t xml:space="preserve"> </w:t>
      </w:r>
      <w:r>
        <w:t>overprotection</w:t>
      </w:r>
      <w:r>
        <w:rPr>
          <w:spacing w:val="-5"/>
        </w:rPr>
        <w:t xml:space="preserve"> </w:t>
      </w:r>
      <w:r>
        <w:t>and</w:t>
      </w:r>
      <w:r>
        <w:rPr>
          <w:spacing w:val="-3"/>
        </w:rPr>
        <w:t xml:space="preserve"> </w:t>
      </w:r>
      <w:r>
        <w:t>limitation</w:t>
      </w:r>
      <w:r>
        <w:rPr>
          <w:spacing w:val="-3"/>
        </w:rPr>
        <w:t xml:space="preserve"> </w:t>
      </w:r>
      <w:r>
        <w:t>of exploration and learning, or preventing the child participating in normal social interaction</w:t>
      </w:r>
    </w:p>
    <w:p w14:paraId="5DF4BB8D" w14:textId="77777777" w:rsidR="00A46852" w:rsidRDefault="004949D1">
      <w:pPr>
        <w:pStyle w:val="BodyText"/>
        <w:ind w:left="558"/>
      </w:pPr>
      <w:r>
        <w:rPr>
          <w:noProof/>
        </w:rPr>
        <w:drawing>
          <wp:anchor distT="0" distB="0" distL="0" distR="0" simplePos="0" relativeHeight="15842304" behindDoc="0" locked="0" layoutInCell="1" allowOverlap="1" wp14:anchorId="0AF7DE57" wp14:editId="62196999">
            <wp:simplePos x="0" y="0"/>
            <wp:positionH relativeFrom="page">
              <wp:posOffset>792480</wp:posOffset>
            </wp:positionH>
            <wp:positionV relativeFrom="paragraph">
              <wp:posOffset>156970</wp:posOffset>
            </wp:positionV>
            <wp:extent cx="24129" cy="38100"/>
            <wp:effectExtent l="0" t="0" r="0" b="0"/>
            <wp:wrapNone/>
            <wp:docPr id="227" name="Image 22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descr="*"/>
                    <pic:cNvPicPr/>
                  </pic:nvPicPr>
                  <pic:blipFill>
                    <a:blip r:embed="rId22" cstate="print"/>
                    <a:stretch>
                      <a:fillRect/>
                    </a:stretch>
                  </pic:blipFill>
                  <pic:spPr>
                    <a:xfrm>
                      <a:off x="0" y="0"/>
                      <a:ext cx="24129" cy="38100"/>
                    </a:xfrm>
                    <a:prstGeom prst="rect">
                      <a:avLst/>
                    </a:prstGeom>
                  </pic:spPr>
                </pic:pic>
              </a:graphicData>
            </a:graphic>
          </wp:anchor>
        </w:drawing>
      </w:r>
      <w:r>
        <w:t>Seeing</w:t>
      </w:r>
      <w:r>
        <w:rPr>
          <w:spacing w:val="-7"/>
        </w:rPr>
        <w:t xml:space="preserve"> </w:t>
      </w:r>
      <w:r>
        <w:t>or</w:t>
      </w:r>
      <w:r>
        <w:rPr>
          <w:spacing w:val="-5"/>
        </w:rPr>
        <w:t xml:space="preserve"> </w:t>
      </w:r>
      <w:r>
        <w:t>hearing</w:t>
      </w:r>
      <w:r>
        <w:rPr>
          <w:spacing w:val="-8"/>
        </w:rPr>
        <w:t xml:space="preserve"> </w:t>
      </w:r>
      <w:r>
        <w:t>the</w:t>
      </w:r>
      <w:r>
        <w:rPr>
          <w:spacing w:val="-5"/>
        </w:rPr>
        <w:t xml:space="preserve"> </w:t>
      </w:r>
      <w:r>
        <w:t>ill-treatment</w:t>
      </w:r>
      <w:r>
        <w:rPr>
          <w:spacing w:val="-6"/>
        </w:rPr>
        <w:t xml:space="preserve"> </w:t>
      </w:r>
      <w:r>
        <w:t>of</w:t>
      </w:r>
      <w:r>
        <w:rPr>
          <w:spacing w:val="-5"/>
        </w:rPr>
        <w:t xml:space="preserve"> </w:t>
      </w:r>
      <w:r>
        <w:rPr>
          <w:spacing w:val="-2"/>
        </w:rPr>
        <w:t>another</w:t>
      </w:r>
    </w:p>
    <w:p w14:paraId="10CBFD79" w14:textId="77777777" w:rsidR="00A46852" w:rsidRDefault="004949D1">
      <w:pPr>
        <w:pStyle w:val="BodyText"/>
        <w:spacing w:before="118"/>
        <w:ind w:left="558" w:right="403"/>
      </w:pPr>
      <w:r>
        <w:rPr>
          <w:noProof/>
        </w:rPr>
        <w:drawing>
          <wp:anchor distT="0" distB="0" distL="0" distR="0" simplePos="0" relativeHeight="15842816" behindDoc="0" locked="0" layoutInCell="1" allowOverlap="1" wp14:anchorId="03F5030E" wp14:editId="6982D5D9">
            <wp:simplePos x="0" y="0"/>
            <wp:positionH relativeFrom="page">
              <wp:posOffset>792480</wp:posOffset>
            </wp:positionH>
            <wp:positionV relativeFrom="paragraph">
              <wp:posOffset>155065</wp:posOffset>
            </wp:positionV>
            <wp:extent cx="24129" cy="38100"/>
            <wp:effectExtent l="0" t="0" r="0" b="0"/>
            <wp:wrapNone/>
            <wp:docPr id="228" name="Image 22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descr="*"/>
                    <pic:cNvPicPr/>
                  </pic:nvPicPr>
                  <pic:blipFill>
                    <a:blip r:embed="rId22" cstate="print"/>
                    <a:stretch>
                      <a:fillRect/>
                    </a:stretch>
                  </pic:blipFill>
                  <pic:spPr>
                    <a:xfrm>
                      <a:off x="0" y="0"/>
                      <a:ext cx="24129" cy="38100"/>
                    </a:xfrm>
                    <a:prstGeom prst="rect">
                      <a:avLst/>
                    </a:prstGeom>
                  </pic:spPr>
                </pic:pic>
              </a:graphicData>
            </a:graphic>
          </wp:anchor>
        </w:drawing>
      </w:r>
      <w:r>
        <w:t>Serious</w:t>
      </w:r>
      <w:r>
        <w:rPr>
          <w:spacing w:val="-3"/>
        </w:rPr>
        <w:t xml:space="preserve"> </w:t>
      </w:r>
      <w:r>
        <w:t>bullying</w:t>
      </w:r>
      <w:r>
        <w:rPr>
          <w:spacing w:val="-5"/>
        </w:rPr>
        <w:t xml:space="preserve"> </w:t>
      </w:r>
      <w:r>
        <w:t>(including</w:t>
      </w:r>
      <w:r>
        <w:rPr>
          <w:spacing w:val="-3"/>
        </w:rPr>
        <w:t xml:space="preserve"> </w:t>
      </w:r>
      <w:r>
        <w:t>cyber-bullying),</w:t>
      </w:r>
      <w:r>
        <w:rPr>
          <w:spacing w:val="-4"/>
        </w:rPr>
        <w:t xml:space="preserve"> </w:t>
      </w:r>
      <w:r>
        <w:t>causing</w:t>
      </w:r>
      <w:r>
        <w:rPr>
          <w:spacing w:val="-2"/>
        </w:rPr>
        <w:t xml:space="preserve"> </w:t>
      </w:r>
      <w:r>
        <w:t>children</w:t>
      </w:r>
      <w:r>
        <w:rPr>
          <w:spacing w:val="-4"/>
        </w:rPr>
        <w:t xml:space="preserve"> </w:t>
      </w:r>
      <w:r>
        <w:t>frequently</w:t>
      </w:r>
      <w:r>
        <w:rPr>
          <w:spacing w:val="-5"/>
        </w:rPr>
        <w:t xml:space="preserve"> </w:t>
      </w:r>
      <w:r>
        <w:t>to</w:t>
      </w:r>
      <w:r>
        <w:rPr>
          <w:spacing w:val="-5"/>
        </w:rPr>
        <w:t xml:space="preserve"> </w:t>
      </w:r>
      <w:r>
        <w:t>feel</w:t>
      </w:r>
      <w:r>
        <w:rPr>
          <w:spacing w:val="-5"/>
        </w:rPr>
        <w:t xml:space="preserve"> </w:t>
      </w:r>
      <w:r>
        <w:t>frightened</w:t>
      </w:r>
      <w:r>
        <w:rPr>
          <w:spacing w:val="-4"/>
        </w:rPr>
        <w:t xml:space="preserve"> </w:t>
      </w:r>
      <w:r>
        <w:t>or</w:t>
      </w:r>
      <w:r>
        <w:rPr>
          <w:spacing w:val="-3"/>
        </w:rPr>
        <w:t xml:space="preserve"> </w:t>
      </w:r>
      <w:r>
        <w:t>in</w:t>
      </w:r>
      <w:r>
        <w:rPr>
          <w:spacing w:val="-4"/>
        </w:rPr>
        <w:t xml:space="preserve"> </w:t>
      </w:r>
      <w:r>
        <w:t>danger,</w:t>
      </w:r>
      <w:r>
        <w:rPr>
          <w:spacing w:val="-4"/>
        </w:rPr>
        <w:t xml:space="preserve"> </w:t>
      </w:r>
      <w:r>
        <w:t>or the exploitation or corruption of children</w:t>
      </w:r>
    </w:p>
    <w:p w14:paraId="7CC7B7FC" w14:textId="77777777" w:rsidR="00A46852" w:rsidRDefault="004949D1">
      <w:pPr>
        <w:pStyle w:val="BodyText"/>
        <w:ind w:right="289"/>
      </w:pPr>
      <w:r>
        <w:rPr>
          <w:b/>
        </w:rPr>
        <w:t xml:space="preserve">Sexual abuse </w:t>
      </w:r>
      <w:r>
        <w:t>involves forcing or enticing a child or young person to take part in sexual activities, not necessarily</w:t>
      </w:r>
      <w:r>
        <w:rPr>
          <w:spacing w:val="-5"/>
        </w:rPr>
        <w:t xml:space="preserve"> </w:t>
      </w:r>
      <w:r>
        <w:t>involving</w:t>
      </w:r>
      <w:r>
        <w:rPr>
          <w:spacing w:val="-3"/>
        </w:rPr>
        <w:t xml:space="preserve"> </w:t>
      </w:r>
      <w:r>
        <w:t>a</w:t>
      </w:r>
      <w:r>
        <w:rPr>
          <w:spacing w:val="-4"/>
        </w:rPr>
        <w:t xml:space="preserve"> </w:t>
      </w:r>
      <w:r>
        <w:t>high</w:t>
      </w:r>
      <w:r>
        <w:rPr>
          <w:spacing w:val="-2"/>
        </w:rPr>
        <w:t xml:space="preserve"> </w:t>
      </w:r>
      <w:r>
        <w:t>level</w:t>
      </w:r>
      <w:r>
        <w:rPr>
          <w:spacing w:val="-5"/>
        </w:rPr>
        <w:t xml:space="preserve"> </w:t>
      </w:r>
      <w:r>
        <w:t>of</w:t>
      </w:r>
      <w:r>
        <w:rPr>
          <w:spacing w:val="-2"/>
        </w:rPr>
        <w:t xml:space="preserve"> </w:t>
      </w:r>
      <w:r>
        <w:t>violence,</w:t>
      </w:r>
      <w:r>
        <w:rPr>
          <w:spacing w:val="-2"/>
        </w:rPr>
        <w:t xml:space="preserve"> </w:t>
      </w:r>
      <w:r>
        <w:t>whether</w:t>
      </w:r>
      <w:r>
        <w:rPr>
          <w:spacing w:val="-1"/>
        </w:rPr>
        <w:t xml:space="preserve"> </w:t>
      </w:r>
      <w:r>
        <w:t>or</w:t>
      </w:r>
      <w:r>
        <w:rPr>
          <w:spacing w:val="-4"/>
        </w:rPr>
        <w:t xml:space="preserve"> </w:t>
      </w:r>
      <w:r>
        <w:t>not</w:t>
      </w:r>
      <w:r>
        <w:rPr>
          <w:spacing w:val="-4"/>
        </w:rPr>
        <w:t xml:space="preserve"> </w:t>
      </w:r>
      <w:r>
        <w:t>the</w:t>
      </w:r>
      <w:r>
        <w:rPr>
          <w:spacing w:val="-5"/>
        </w:rPr>
        <w:t xml:space="preserve"> </w:t>
      </w:r>
      <w:r>
        <w:t>child</w:t>
      </w:r>
      <w:r>
        <w:rPr>
          <w:spacing w:val="-4"/>
        </w:rPr>
        <w:t xml:space="preserve"> </w:t>
      </w:r>
      <w:r>
        <w:t>is</w:t>
      </w:r>
      <w:r>
        <w:rPr>
          <w:spacing w:val="-1"/>
        </w:rPr>
        <w:t xml:space="preserve"> </w:t>
      </w:r>
      <w:r>
        <w:t>aware</w:t>
      </w:r>
      <w:r>
        <w:rPr>
          <w:spacing w:val="-2"/>
        </w:rPr>
        <w:t xml:space="preserve"> </w:t>
      </w:r>
      <w:r>
        <w:t>of</w:t>
      </w:r>
      <w:r>
        <w:rPr>
          <w:spacing w:val="-2"/>
        </w:rPr>
        <w:t xml:space="preserve"> </w:t>
      </w:r>
      <w:r>
        <w:t>what</w:t>
      </w:r>
      <w:r>
        <w:rPr>
          <w:spacing w:val="-2"/>
        </w:rPr>
        <w:t xml:space="preserve"> </w:t>
      </w:r>
      <w:r>
        <w:t>is</w:t>
      </w:r>
      <w:r>
        <w:rPr>
          <w:spacing w:val="-3"/>
        </w:rPr>
        <w:t xml:space="preserve"> </w:t>
      </w:r>
      <w:r>
        <w:t>happening.</w:t>
      </w:r>
      <w:r>
        <w:rPr>
          <w:spacing w:val="-4"/>
        </w:rPr>
        <w:t xml:space="preserve"> </w:t>
      </w:r>
      <w:r>
        <w:t>The activities may involve:</w:t>
      </w:r>
    </w:p>
    <w:p w14:paraId="14EA451F" w14:textId="77777777" w:rsidR="00A46852" w:rsidRDefault="004949D1">
      <w:pPr>
        <w:pStyle w:val="BodyText"/>
        <w:spacing w:before="119"/>
        <w:ind w:left="558" w:right="289"/>
      </w:pPr>
      <w:r>
        <w:rPr>
          <w:noProof/>
        </w:rPr>
        <w:drawing>
          <wp:anchor distT="0" distB="0" distL="0" distR="0" simplePos="0" relativeHeight="15843328" behindDoc="0" locked="0" layoutInCell="1" allowOverlap="1" wp14:anchorId="5B52D4A6" wp14:editId="13B4D6F3">
            <wp:simplePos x="0" y="0"/>
            <wp:positionH relativeFrom="page">
              <wp:posOffset>792480</wp:posOffset>
            </wp:positionH>
            <wp:positionV relativeFrom="paragraph">
              <wp:posOffset>155700</wp:posOffset>
            </wp:positionV>
            <wp:extent cx="24129" cy="38100"/>
            <wp:effectExtent l="0" t="0" r="0" b="0"/>
            <wp:wrapNone/>
            <wp:docPr id="229" name="Image 22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descr="*"/>
                    <pic:cNvPicPr/>
                  </pic:nvPicPr>
                  <pic:blipFill>
                    <a:blip r:embed="rId22" cstate="print"/>
                    <a:stretch>
                      <a:fillRect/>
                    </a:stretch>
                  </pic:blipFill>
                  <pic:spPr>
                    <a:xfrm>
                      <a:off x="0" y="0"/>
                      <a:ext cx="24129" cy="38100"/>
                    </a:xfrm>
                    <a:prstGeom prst="rect">
                      <a:avLst/>
                    </a:prstGeom>
                  </pic:spPr>
                </pic:pic>
              </a:graphicData>
            </a:graphic>
          </wp:anchor>
        </w:drawing>
      </w:r>
      <w:r>
        <w:t>Physical</w:t>
      </w:r>
      <w:r>
        <w:rPr>
          <w:spacing w:val="-5"/>
        </w:rPr>
        <w:t xml:space="preserve"> </w:t>
      </w:r>
      <w:r>
        <w:t>contact,</w:t>
      </w:r>
      <w:r>
        <w:rPr>
          <w:spacing w:val="-2"/>
        </w:rPr>
        <w:t xml:space="preserve"> </w:t>
      </w:r>
      <w:r>
        <w:t>including assault</w:t>
      </w:r>
      <w:r>
        <w:rPr>
          <w:spacing w:val="-2"/>
        </w:rPr>
        <w:t xml:space="preserve"> </w:t>
      </w:r>
      <w:r>
        <w:t>by</w:t>
      </w:r>
      <w:r>
        <w:rPr>
          <w:spacing w:val="-5"/>
        </w:rPr>
        <w:t xml:space="preserve"> </w:t>
      </w:r>
      <w:r>
        <w:t>penetration</w:t>
      </w:r>
      <w:r>
        <w:rPr>
          <w:spacing w:val="-2"/>
        </w:rPr>
        <w:t xml:space="preserve"> </w:t>
      </w:r>
      <w:r>
        <w:t>(for</w:t>
      </w:r>
      <w:r>
        <w:rPr>
          <w:spacing w:val="-4"/>
        </w:rPr>
        <w:t xml:space="preserve"> </w:t>
      </w:r>
      <w:r>
        <w:t>example,</w:t>
      </w:r>
      <w:r>
        <w:rPr>
          <w:spacing w:val="-4"/>
        </w:rPr>
        <w:t xml:space="preserve"> </w:t>
      </w:r>
      <w:r>
        <w:t>rape</w:t>
      </w:r>
      <w:r>
        <w:rPr>
          <w:spacing w:val="-2"/>
        </w:rPr>
        <w:t xml:space="preserve"> </w:t>
      </w:r>
      <w:r>
        <w:t>or</w:t>
      </w:r>
      <w:r>
        <w:rPr>
          <w:spacing w:val="-4"/>
        </w:rPr>
        <w:t xml:space="preserve"> </w:t>
      </w:r>
      <w:r>
        <w:t>oral</w:t>
      </w:r>
      <w:r>
        <w:rPr>
          <w:spacing w:val="-3"/>
        </w:rPr>
        <w:t xml:space="preserve"> </w:t>
      </w:r>
      <w:r>
        <w:t>sex)</w:t>
      </w:r>
      <w:r>
        <w:rPr>
          <w:spacing w:val="-3"/>
        </w:rPr>
        <w:t xml:space="preserve"> </w:t>
      </w:r>
      <w:r>
        <w:t>or</w:t>
      </w:r>
      <w:r>
        <w:rPr>
          <w:spacing w:val="-4"/>
        </w:rPr>
        <w:t xml:space="preserve"> </w:t>
      </w:r>
      <w:r>
        <w:t>non-penetrative</w:t>
      </w:r>
      <w:r>
        <w:rPr>
          <w:spacing w:val="-2"/>
        </w:rPr>
        <w:t xml:space="preserve"> </w:t>
      </w:r>
      <w:r>
        <w:t>acts such as masturbation, kissing, rubbing and touching outside of clothing</w:t>
      </w:r>
    </w:p>
    <w:p w14:paraId="7A6A726D" w14:textId="77777777" w:rsidR="00A46852" w:rsidRDefault="004949D1">
      <w:pPr>
        <w:pStyle w:val="BodyText"/>
        <w:ind w:left="558" w:right="333"/>
      </w:pPr>
      <w:r>
        <w:rPr>
          <w:noProof/>
        </w:rPr>
        <w:drawing>
          <wp:anchor distT="0" distB="0" distL="0" distR="0" simplePos="0" relativeHeight="15843840" behindDoc="0" locked="0" layoutInCell="1" allowOverlap="1" wp14:anchorId="1BA6D84F" wp14:editId="6AC512BB">
            <wp:simplePos x="0" y="0"/>
            <wp:positionH relativeFrom="page">
              <wp:posOffset>792480</wp:posOffset>
            </wp:positionH>
            <wp:positionV relativeFrom="paragraph">
              <wp:posOffset>157097</wp:posOffset>
            </wp:positionV>
            <wp:extent cx="24129" cy="38100"/>
            <wp:effectExtent l="0" t="0" r="0" b="0"/>
            <wp:wrapNone/>
            <wp:docPr id="230" name="Image 23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descr="*"/>
                    <pic:cNvPicPr/>
                  </pic:nvPicPr>
                  <pic:blipFill>
                    <a:blip r:embed="rId22" cstate="print"/>
                    <a:stretch>
                      <a:fillRect/>
                    </a:stretch>
                  </pic:blipFill>
                  <pic:spPr>
                    <a:xfrm>
                      <a:off x="0" y="0"/>
                      <a:ext cx="24129" cy="38100"/>
                    </a:xfrm>
                    <a:prstGeom prst="rect">
                      <a:avLst/>
                    </a:prstGeom>
                  </pic:spPr>
                </pic:pic>
              </a:graphicData>
            </a:graphic>
          </wp:anchor>
        </w:drawing>
      </w:r>
      <w:r>
        <w:t>Non-contact activities, such as involving children in looking at, or in the production of, sexual images, watching</w:t>
      </w:r>
      <w:r>
        <w:rPr>
          <w:spacing w:val="-5"/>
        </w:rPr>
        <w:t xml:space="preserve"> </w:t>
      </w:r>
      <w:r>
        <w:t>sexual</w:t>
      </w:r>
      <w:r>
        <w:rPr>
          <w:spacing w:val="-5"/>
        </w:rPr>
        <w:t xml:space="preserve"> </w:t>
      </w:r>
      <w:r>
        <w:t>activities,</w:t>
      </w:r>
      <w:r>
        <w:rPr>
          <w:spacing w:val="-2"/>
        </w:rPr>
        <w:t xml:space="preserve"> </w:t>
      </w:r>
      <w:r>
        <w:t>encouraging</w:t>
      </w:r>
      <w:r>
        <w:rPr>
          <w:spacing w:val="-4"/>
        </w:rPr>
        <w:t xml:space="preserve"> </w:t>
      </w:r>
      <w:r>
        <w:t>children</w:t>
      </w:r>
      <w:r>
        <w:rPr>
          <w:spacing w:val="-4"/>
        </w:rPr>
        <w:t xml:space="preserve"> </w:t>
      </w:r>
      <w:r>
        <w:t>to</w:t>
      </w:r>
      <w:r>
        <w:rPr>
          <w:spacing w:val="-2"/>
        </w:rPr>
        <w:t xml:space="preserve"> </w:t>
      </w:r>
      <w:r>
        <w:t>behave</w:t>
      </w:r>
      <w:r>
        <w:rPr>
          <w:spacing w:val="-4"/>
        </w:rPr>
        <w:t xml:space="preserve"> </w:t>
      </w:r>
      <w:r>
        <w:t>in</w:t>
      </w:r>
      <w:r>
        <w:rPr>
          <w:spacing w:val="-4"/>
        </w:rPr>
        <w:t xml:space="preserve"> </w:t>
      </w:r>
      <w:r>
        <w:t>sexually</w:t>
      </w:r>
      <w:r>
        <w:rPr>
          <w:spacing w:val="-5"/>
        </w:rPr>
        <w:t xml:space="preserve"> </w:t>
      </w:r>
      <w:r>
        <w:t>inappropriate</w:t>
      </w:r>
      <w:r>
        <w:rPr>
          <w:spacing w:val="-3"/>
        </w:rPr>
        <w:t xml:space="preserve"> </w:t>
      </w:r>
      <w:r>
        <w:t>ways,</w:t>
      </w:r>
      <w:r>
        <w:rPr>
          <w:spacing w:val="-2"/>
        </w:rPr>
        <w:t xml:space="preserve"> </w:t>
      </w:r>
      <w:r>
        <w:t>or</w:t>
      </w:r>
      <w:r>
        <w:rPr>
          <w:spacing w:val="-4"/>
        </w:rPr>
        <w:t xml:space="preserve"> </w:t>
      </w:r>
      <w:r>
        <w:t>grooming</w:t>
      </w:r>
      <w:r>
        <w:rPr>
          <w:spacing w:val="-5"/>
        </w:rPr>
        <w:t xml:space="preserve"> </w:t>
      </w:r>
      <w:r>
        <w:t>a child in preparation for abuse (including via the internet)</w:t>
      </w:r>
    </w:p>
    <w:p w14:paraId="60B4BA54" w14:textId="77777777" w:rsidR="00A46852" w:rsidRDefault="004949D1">
      <w:pPr>
        <w:pStyle w:val="BodyText"/>
        <w:ind w:right="289"/>
      </w:pPr>
      <w:r>
        <w:t>Sexual</w:t>
      </w:r>
      <w:r>
        <w:rPr>
          <w:spacing w:val="-4"/>
        </w:rPr>
        <w:t xml:space="preserve"> </w:t>
      </w:r>
      <w:r>
        <w:t>abuse</w:t>
      </w:r>
      <w:r>
        <w:rPr>
          <w:spacing w:val="-1"/>
        </w:rPr>
        <w:t xml:space="preserve"> </w:t>
      </w:r>
      <w:r>
        <w:t>is</w:t>
      </w:r>
      <w:r>
        <w:rPr>
          <w:spacing w:val="-2"/>
        </w:rPr>
        <w:t xml:space="preserve"> </w:t>
      </w:r>
      <w:r>
        <w:t>not</w:t>
      </w:r>
      <w:r>
        <w:rPr>
          <w:spacing w:val="-1"/>
        </w:rPr>
        <w:t xml:space="preserve"> </w:t>
      </w:r>
      <w:r>
        <w:t>solely</w:t>
      </w:r>
      <w:r>
        <w:rPr>
          <w:spacing w:val="-4"/>
        </w:rPr>
        <w:t xml:space="preserve"> </w:t>
      </w:r>
      <w:r>
        <w:t>perpetrated</w:t>
      </w:r>
      <w:r>
        <w:rPr>
          <w:spacing w:val="-2"/>
        </w:rPr>
        <w:t xml:space="preserve"> </w:t>
      </w:r>
      <w:r>
        <w:t>by</w:t>
      </w:r>
      <w:r>
        <w:rPr>
          <w:spacing w:val="-4"/>
        </w:rPr>
        <w:t xml:space="preserve"> </w:t>
      </w:r>
      <w:r>
        <w:t>adult</w:t>
      </w:r>
      <w:r>
        <w:rPr>
          <w:spacing w:val="-3"/>
        </w:rPr>
        <w:t xml:space="preserve"> </w:t>
      </w:r>
      <w:r>
        <w:t>males.</w:t>
      </w:r>
      <w:r>
        <w:rPr>
          <w:spacing w:val="-6"/>
        </w:rPr>
        <w:t xml:space="preserve"> </w:t>
      </w:r>
      <w:r>
        <w:t>Women</w:t>
      </w:r>
      <w:r>
        <w:rPr>
          <w:spacing w:val="-4"/>
        </w:rPr>
        <w:t xml:space="preserve"> </w:t>
      </w:r>
      <w:r>
        <w:t>can</w:t>
      </w:r>
      <w:r>
        <w:rPr>
          <w:spacing w:val="-4"/>
        </w:rPr>
        <w:t xml:space="preserve"> </w:t>
      </w:r>
      <w:r>
        <w:t>also</w:t>
      </w:r>
      <w:r>
        <w:rPr>
          <w:spacing w:val="-3"/>
        </w:rPr>
        <w:t xml:space="preserve"> </w:t>
      </w:r>
      <w:r>
        <w:t>commit</w:t>
      </w:r>
      <w:r>
        <w:rPr>
          <w:spacing w:val="-3"/>
        </w:rPr>
        <w:t xml:space="preserve"> </w:t>
      </w:r>
      <w:r>
        <w:t>acts</w:t>
      </w:r>
      <w:r>
        <w:rPr>
          <w:spacing w:val="-2"/>
        </w:rPr>
        <w:t xml:space="preserve"> </w:t>
      </w:r>
      <w:r>
        <w:t>of</w:t>
      </w:r>
      <w:r>
        <w:rPr>
          <w:spacing w:val="-1"/>
        </w:rPr>
        <w:t xml:space="preserve"> </w:t>
      </w:r>
      <w:r>
        <w:t>sexual</w:t>
      </w:r>
      <w:r>
        <w:rPr>
          <w:spacing w:val="-4"/>
        </w:rPr>
        <w:t xml:space="preserve"> </w:t>
      </w:r>
      <w:r>
        <w:t>abuse,</w:t>
      </w:r>
      <w:r>
        <w:rPr>
          <w:spacing w:val="-3"/>
        </w:rPr>
        <w:t xml:space="preserve"> </w:t>
      </w:r>
      <w:r>
        <w:t>as</w:t>
      </w:r>
      <w:r>
        <w:rPr>
          <w:spacing w:val="-2"/>
        </w:rPr>
        <w:t xml:space="preserve"> </w:t>
      </w:r>
      <w:r>
        <w:t>can other children.</w:t>
      </w:r>
    </w:p>
    <w:p w14:paraId="105D16BD" w14:textId="77777777" w:rsidR="00A46852" w:rsidRDefault="004949D1">
      <w:pPr>
        <w:pStyle w:val="BodyText"/>
        <w:spacing w:before="119"/>
        <w:ind w:right="416"/>
        <w:jc w:val="both"/>
      </w:pPr>
      <w:r>
        <w:rPr>
          <w:b/>
        </w:rPr>
        <w:t>Neglect</w:t>
      </w:r>
      <w:r>
        <w:rPr>
          <w:b/>
          <w:spacing w:val="-1"/>
        </w:rPr>
        <w:t xml:space="preserve"> </w:t>
      </w:r>
      <w:r>
        <w:t>is</w:t>
      </w:r>
      <w:r>
        <w:rPr>
          <w:spacing w:val="-3"/>
        </w:rPr>
        <w:t xml:space="preserve"> </w:t>
      </w:r>
      <w:r>
        <w:t>the</w:t>
      </w:r>
      <w:r>
        <w:rPr>
          <w:spacing w:val="-2"/>
        </w:rPr>
        <w:t xml:space="preserve"> </w:t>
      </w:r>
      <w:r>
        <w:t>persistent</w:t>
      </w:r>
      <w:r>
        <w:rPr>
          <w:spacing w:val="-4"/>
        </w:rPr>
        <w:t xml:space="preserve"> </w:t>
      </w:r>
      <w:r>
        <w:t>failure</w:t>
      </w:r>
      <w:r>
        <w:rPr>
          <w:spacing w:val="-4"/>
        </w:rPr>
        <w:t xml:space="preserve"> </w:t>
      </w:r>
      <w:r>
        <w:t>to</w:t>
      </w:r>
      <w:r>
        <w:rPr>
          <w:spacing w:val="-4"/>
        </w:rPr>
        <w:t xml:space="preserve"> </w:t>
      </w:r>
      <w:r>
        <w:t>meet</w:t>
      </w:r>
      <w:r>
        <w:rPr>
          <w:spacing w:val="-4"/>
        </w:rPr>
        <w:t xml:space="preserve"> </w:t>
      </w:r>
      <w:r>
        <w:t>a</w:t>
      </w:r>
      <w:r>
        <w:rPr>
          <w:spacing w:val="-5"/>
        </w:rPr>
        <w:t xml:space="preserve"> </w:t>
      </w:r>
      <w:r>
        <w:t>child’s</w:t>
      </w:r>
      <w:r>
        <w:rPr>
          <w:spacing w:val="-3"/>
        </w:rPr>
        <w:t xml:space="preserve"> </w:t>
      </w:r>
      <w:r>
        <w:t>basic</w:t>
      </w:r>
      <w:r>
        <w:rPr>
          <w:spacing w:val="-1"/>
        </w:rPr>
        <w:t xml:space="preserve"> </w:t>
      </w:r>
      <w:r>
        <w:t>physical</w:t>
      </w:r>
      <w:r>
        <w:rPr>
          <w:spacing w:val="-3"/>
        </w:rPr>
        <w:t xml:space="preserve"> </w:t>
      </w:r>
      <w:r>
        <w:t>and/or</w:t>
      </w:r>
      <w:r>
        <w:rPr>
          <w:spacing w:val="-4"/>
        </w:rPr>
        <w:t xml:space="preserve"> </w:t>
      </w:r>
      <w:r>
        <w:t>psychological</w:t>
      </w:r>
      <w:r>
        <w:rPr>
          <w:spacing w:val="-5"/>
        </w:rPr>
        <w:t xml:space="preserve"> </w:t>
      </w:r>
      <w:r>
        <w:t>needs,</w:t>
      </w:r>
      <w:r>
        <w:rPr>
          <w:spacing w:val="-2"/>
        </w:rPr>
        <w:t xml:space="preserve"> </w:t>
      </w:r>
      <w:r>
        <w:t>likely</w:t>
      </w:r>
      <w:r>
        <w:rPr>
          <w:spacing w:val="-7"/>
        </w:rPr>
        <w:t xml:space="preserve"> </w:t>
      </w:r>
      <w:r>
        <w:t>to</w:t>
      </w:r>
      <w:r>
        <w:rPr>
          <w:spacing w:val="-5"/>
        </w:rPr>
        <w:t xml:space="preserve"> </w:t>
      </w:r>
      <w:r>
        <w:t>result</w:t>
      </w:r>
      <w:r>
        <w:rPr>
          <w:spacing w:val="-2"/>
        </w:rPr>
        <w:t xml:space="preserve"> </w:t>
      </w:r>
      <w:r>
        <w:t>in the</w:t>
      </w:r>
      <w:r>
        <w:rPr>
          <w:spacing w:val="-3"/>
        </w:rPr>
        <w:t xml:space="preserve"> </w:t>
      </w:r>
      <w:r>
        <w:t>serious</w:t>
      </w:r>
      <w:r>
        <w:rPr>
          <w:spacing w:val="-1"/>
        </w:rPr>
        <w:t xml:space="preserve"> </w:t>
      </w:r>
      <w:r>
        <w:t>impairment</w:t>
      </w:r>
      <w:r>
        <w:rPr>
          <w:spacing w:val="-2"/>
        </w:rPr>
        <w:t xml:space="preserve"> </w:t>
      </w:r>
      <w:r>
        <w:t>of the</w:t>
      </w:r>
      <w:r>
        <w:rPr>
          <w:spacing w:val="-2"/>
        </w:rPr>
        <w:t xml:space="preserve"> </w:t>
      </w:r>
      <w:r>
        <w:t>child’s</w:t>
      </w:r>
      <w:r>
        <w:rPr>
          <w:spacing w:val="-1"/>
        </w:rPr>
        <w:t xml:space="preserve"> </w:t>
      </w:r>
      <w:r>
        <w:t>health</w:t>
      </w:r>
      <w:r>
        <w:rPr>
          <w:spacing w:val="-2"/>
        </w:rPr>
        <w:t xml:space="preserve"> </w:t>
      </w:r>
      <w:r>
        <w:t>or</w:t>
      </w:r>
      <w:r>
        <w:rPr>
          <w:spacing w:val="-1"/>
        </w:rPr>
        <w:t xml:space="preserve"> </w:t>
      </w:r>
      <w:r>
        <w:t>development.</w:t>
      </w:r>
      <w:r>
        <w:rPr>
          <w:spacing w:val="-2"/>
        </w:rPr>
        <w:t xml:space="preserve"> </w:t>
      </w:r>
      <w:r>
        <w:t>Neglect</w:t>
      </w:r>
      <w:r>
        <w:rPr>
          <w:spacing w:val="-2"/>
        </w:rPr>
        <w:t xml:space="preserve"> </w:t>
      </w:r>
      <w:r>
        <w:t>may</w:t>
      </w:r>
      <w:r>
        <w:rPr>
          <w:spacing w:val="-5"/>
        </w:rPr>
        <w:t xml:space="preserve"> </w:t>
      </w:r>
      <w:r>
        <w:t>occur</w:t>
      </w:r>
      <w:r>
        <w:rPr>
          <w:spacing w:val="-2"/>
        </w:rPr>
        <w:t xml:space="preserve"> </w:t>
      </w:r>
      <w:r>
        <w:t>during pregnancy</w:t>
      </w:r>
      <w:r>
        <w:rPr>
          <w:spacing w:val="-5"/>
        </w:rPr>
        <w:t xml:space="preserve"> </w:t>
      </w:r>
      <w:r>
        <w:t>as</w:t>
      </w:r>
      <w:r>
        <w:rPr>
          <w:spacing w:val="-1"/>
        </w:rPr>
        <w:t xml:space="preserve"> </w:t>
      </w:r>
      <w:r>
        <w:t>a</w:t>
      </w:r>
      <w:r>
        <w:rPr>
          <w:spacing w:val="-3"/>
        </w:rPr>
        <w:t xml:space="preserve"> </w:t>
      </w:r>
      <w:r>
        <w:t>result of maternal substance abuse.</w:t>
      </w:r>
    </w:p>
    <w:p w14:paraId="5E3E0B8D" w14:textId="77777777" w:rsidR="00A46852" w:rsidRDefault="004949D1">
      <w:pPr>
        <w:pStyle w:val="BodyText"/>
      </w:pPr>
      <w:r>
        <w:t>Once</w:t>
      </w:r>
      <w:r>
        <w:rPr>
          <w:spacing w:val="-6"/>
        </w:rPr>
        <w:t xml:space="preserve"> </w:t>
      </w:r>
      <w:r>
        <w:t>a</w:t>
      </w:r>
      <w:r>
        <w:rPr>
          <w:spacing w:val="-5"/>
        </w:rPr>
        <w:t xml:space="preserve"> </w:t>
      </w:r>
      <w:r>
        <w:t>child</w:t>
      </w:r>
      <w:r>
        <w:rPr>
          <w:spacing w:val="-3"/>
        </w:rPr>
        <w:t xml:space="preserve"> </w:t>
      </w:r>
      <w:r>
        <w:t>is</w:t>
      </w:r>
      <w:r>
        <w:rPr>
          <w:spacing w:val="-4"/>
        </w:rPr>
        <w:t xml:space="preserve"> </w:t>
      </w:r>
      <w:r>
        <w:t>born,</w:t>
      </w:r>
      <w:r>
        <w:rPr>
          <w:spacing w:val="-5"/>
        </w:rPr>
        <w:t xml:space="preserve"> </w:t>
      </w:r>
      <w:r>
        <w:t>neglect</w:t>
      </w:r>
      <w:r>
        <w:rPr>
          <w:spacing w:val="-7"/>
        </w:rPr>
        <w:t xml:space="preserve"> </w:t>
      </w:r>
      <w:r>
        <w:t>may</w:t>
      </w:r>
      <w:r>
        <w:rPr>
          <w:spacing w:val="-8"/>
        </w:rPr>
        <w:t xml:space="preserve"> </w:t>
      </w:r>
      <w:r>
        <w:t>involve</w:t>
      </w:r>
      <w:r>
        <w:rPr>
          <w:spacing w:val="-5"/>
        </w:rPr>
        <w:t xml:space="preserve"> </w:t>
      </w:r>
      <w:r>
        <w:t>a</w:t>
      </w:r>
      <w:r>
        <w:rPr>
          <w:spacing w:val="-3"/>
        </w:rPr>
        <w:t xml:space="preserve"> </w:t>
      </w:r>
      <w:r>
        <w:t>parent</w:t>
      </w:r>
      <w:r>
        <w:rPr>
          <w:spacing w:val="-5"/>
        </w:rPr>
        <w:t xml:space="preserve"> </w:t>
      </w:r>
      <w:r>
        <w:t>or</w:t>
      </w:r>
      <w:r>
        <w:rPr>
          <w:spacing w:val="-5"/>
        </w:rPr>
        <w:t xml:space="preserve"> </w:t>
      </w:r>
      <w:proofErr w:type="spellStart"/>
      <w:r>
        <w:t>carer</w:t>
      </w:r>
      <w:proofErr w:type="spellEnd"/>
      <w:r>
        <w:rPr>
          <w:spacing w:val="-4"/>
        </w:rPr>
        <w:t xml:space="preserve"> </w:t>
      </w:r>
      <w:r>
        <w:t>failing</w:t>
      </w:r>
      <w:r>
        <w:rPr>
          <w:spacing w:val="-6"/>
        </w:rPr>
        <w:t xml:space="preserve"> </w:t>
      </w:r>
      <w:r>
        <w:rPr>
          <w:spacing w:val="-5"/>
        </w:rPr>
        <w:t>to:</w:t>
      </w:r>
    </w:p>
    <w:p w14:paraId="0D4E1796" w14:textId="77777777" w:rsidR="00A46852" w:rsidRDefault="004949D1">
      <w:pPr>
        <w:pStyle w:val="BodyText"/>
        <w:spacing w:before="120" w:line="367" w:lineRule="auto"/>
        <w:ind w:left="558" w:right="1369"/>
      </w:pPr>
      <w:r>
        <w:rPr>
          <w:noProof/>
        </w:rPr>
        <w:drawing>
          <wp:anchor distT="0" distB="0" distL="0" distR="0" simplePos="0" relativeHeight="15844352" behindDoc="0" locked="0" layoutInCell="1" allowOverlap="1" wp14:anchorId="256C8D71" wp14:editId="507AE51E">
            <wp:simplePos x="0" y="0"/>
            <wp:positionH relativeFrom="page">
              <wp:posOffset>792480</wp:posOffset>
            </wp:positionH>
            <wp:positionV relativeFrom="paragraph">
              <wp:posOffset>156335</wp:posOffset>
            </wp:positionV>
            <wp:extent cx="24129" cy="38100"/>
            <wp:effectExtent l="0" t="0" r="0" b="0"/>
            <wp:wrapNone/>
            <wp:docPr id="231" name="Image 23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44864" behindDoc="0" locked="0" layoutInCell="1" allowOverlap="1" wp14:anchorId="15B48B2A" wp14:editId="4A4B86E0">
            <wp:simplePos x="0" y="0"/>
            <wp:positionH relativeFrom="page">
              <wp:posOffset>792480</wp:posOffset>
            </wp:positionH>
            <wp:positionV relativeFrom="paragraph">
              <wp:posOffset>378586</wp:posOffset>
            </wp:positionV>
            <wp:extent cx="24129" cy="38098"/>
            <wp:effectExtent l="0" t="0" r="0" b="0"/>
            <wp:wrapNone/>
            <wp:docPr id="232" name="Image 23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descr="*"/>
                    <pic:cNvPicPr/>
                  </pic:nvPicPr>
                  <pic:blipFill>
                    <a:blip r:embed="rId22" cstate="print"/>
                    <a:stretch>
                      <a:fillRect/>
                    </a:stretch>
                  </pic:blipFill>
                  <pic:spPr>
                    <a:xfrm>
                      <a:off x="0" y="0"/>
                      <a:ext cx="24129" cy="38098"/>
                    </a:xfrm>
                    <a:prstGeom prst="rect">
                      <a:avLst/>
                    </a:prstGeom>
                  </pic:spPr>
                </pic:pic>
              </a:graphicData>
            </a:graphic>
          </wp:anchor>
        </w:drawing>
      </w:r>
      <w:r>
        <w:t>Provide</w:t>
      </w:r>
      <w:r>
        <w:rPr>
          <w:spacing w:val="-5"/>
        </w:rPr>
        <w:t xml:space="preserve"> </w:t>
      </w:r>
      <w:r>
        <w:t>adequate</w:t>
      </w:r>
      <w:r>
        <w:rPr>
          <w:spacing w:val="-6"/>
        </w:rPr>
        <w:t xml:space="preserve"> </w:t>
      </w:r>
      <w:r>
        <w:t>food,</w:t>
      </w:r>
      <w:r>
        <w:rPr>
          <w:spacing w:val="-5"/>
        </w:rPr>
        <w:t xml:space="preserve"> </w:t>
      </w:r>
      <w:r>
        <w:t>clothing</w:t>
      </w:r>
      <w:r>
        <w:rPr>
          <w:spacing w:val="-5"/>
        </w:rPr>
        <w:t xml:space="preserve"> </w:t>
      </w:r>
      <w:r>
        <w:t>and</w:t>
      </w:r>
      <w:r>
        <w:rPr>
          <w:spacing w:val="-5"/>
        </w:rPr>
        <w:t xml:space="preserve"> </w:t>
      </w:r>
      <w:r>
        <w:t>shelter</w:t>
      </w:r>
      <w:r>
        <w:rPr>
          <w:spacing w:val="-5"/>
        </w:rPr>
        <w:t xml:space="preserve"> </w:t>
      </w:r>
      <w:r>
        <w:t>(including</w:t>
      </w:r>
      <w:r>
        <w:rPr>
          <w:spacing w:val="-4"/>
        </w:rPr>
        <w:t xml:space="preserve"> </w:t>
      </w:r>
      <w:r>
        <w:t>exclusion</w:t>
      </w:r>
      <w:r>
        <w:rPr>
          <w:spacing w:val="-3"/>
        </w:rPr>
        <w:t xml:space="preserve"> </w:t>
      </w:r>
      <w:r>
        <w:t>from home</w:t>
      </w:r>
      <w:r>
        <w:rPr>
          <w:spacing w:val="-5"/>
        </w:rPr>
        <w:t xml:space="preserve"> </w:t>
      </w:r>
      <w:r>
        <w:t>or</w:t>
      </w:r>
      <w:r>
        <w:rPr>
          <w:spacing w:val="-4"/>
        </w:rPr>
        <w:t xml:space="preserve"> </w:t>
      </w:r>
      <w:r>
        <w:t>abandonment) Protect a child from physical and emotional harm or danger</w:t>
      </w:r>
    </w:p>
    <w:p w14:paraId="07EB9689" w14:textId="77777777" w:rsidR="00A46852" w:rsidRDefault="004949D1">
      <w:pPr>
        <w:pStyle w:val="BodyText"/>
        <w:spacing w:before="0" w:line="364" w:lineRule="auto"/>
        <w:ind w:left="558" w:right="2721"/>
      </w:pPr>
      <w:r>
        <w:rPr>
          <w:noProof/>
        </w:rPr>
        <w:drawing>
          <wp:anchor distT="0" distB="0" distL="0" distR="0" simplePos="0" relativeHeight="15845376" behindDoc="0" locked="0" layoutInCell="1" allowOverlap="1" wp14:anchorId="4E821731" wp14:editId="6FC08824">
            <wp:simplePos x="0" y="0"/>
            <wp:positionH relativeFrom="page">
              <wp:posOffset>792480</wp:posOffset>
            </wp:positionH>
            <wp:positionV relativeFrom="paragraph">
              <wp:posOffset>79501</wp:posOffset>
            </wp:positionV>
            <wp:extent cx="24129" cy="38098"/>
            <wp:effectExtent l="0" t="0" r="0" b="0"/>
            <wp:wrapNone/>
            <wp:docPr id="233" name="Image 23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descr="*"/>
                    <pic:cNvPicPr/>
                  </pic:nvPicPr>
                  <pic:blipFill>
                    <a:blip r:embed="rId22" cstate="print"/>
                    <a:stretch>
                      <a:fillRect/>
                    </a:stretch>
                  </pic:blipFill>
                  <pic:spPr>
                    <a:xfrm>
                      <a:off x="0" y="0"/>
                      <a:ext cx="24129" cy="38098"/>
                    </a:xfrm>
                    <a:prstGeom prst="rect">
                      <a:avLst/>
                    </a:prstGeom>
                  </pic:spPr>
                </pic:pic>
              </a:graphicData>
            </a:graphic>
          </wp:anchor>
        </w:drawing>
      </w:r>
      <w:r>
        <w:rPr>
          <w:noProof/>
        </w:rPr>
        <w:drawing>
          <wp:anchor distT="0" distB="0" distL="0" distR="0" simplePos="0" relativeHeight="15845888" behindDoc="0" locked="0" layoutInCell="1" allowOverlap="1" wp14:anchorId="4833C902" wp14:editId="05B33C5A">
            <wp:simplePos x="0" y="0"/>
            <wp:positionH relativeFrom="page">
              <wp:posOffset>792480</wp:posOffset>
            </wp:positionH>
            <wp:positionV relativeFrom="paragraph">
              <wp:posOffset>302386</wp:posOffset>
            </wp:positionV>
            <wp:extent cx="24129" cy="38098"/>
            <wp:effectExtent l="0" t="0" r="0" b="0"/>
            <wp:wrapNone/>
            <wp:docPr id="234" name="Image 23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descr="*"/>
                    <pic:cNvPicPr/>
                  </pic:nvPicPr>
                  <pic:blipFill>
                    <a:blip r:embed="rId22" cstate="print"/>
                    <a:stretch>
                      <a:fillRect/>
                    </a:stretch>
                  </pic:blipFill>
                  <pic:spPr>
                    <a:xfrm>
                      <a:off x="0" y="0"/>
                      <a:ext cx="24129" cy="38098"/>
                    </a:xfrm>
                    <a:prstGeom prst="rect">
                      <a:avLst/>
                    </a:prstGeom>
                  </pic:spPr>
                </pic:pic>
              </a:graphicData>
            </a:graphic>
          </wp:anchor>
        </w:drawing>
      </w:r>
      <w:r>
        <w:t>Ensure</w:t>
      </w:r>
      <w:r>
        <w:rPr>
          <w:spacing w:val="-4"/>
        </w:rPr>
        <w:t xml:space="preserve"> </w:t>
      </w:r>
      <w:r>
        <w:t>adequate</w:t>
      </w:r>
      <w:r>
        <w:rPr>
          <w:spacing w:val="-5"/>
        </w:rPr>
        <w:t xml:space="preserve"> </w:t>
      </w:r>
      <w:r>
        <w:t>supervision</w:t>
      </w:r>
      <w:r>
        <w:rPr>
          <w:spacing w:val="-6"/>
        </w:rPr>
        <w:t xml:space="preserve"> </w:t>
      </w:r>
      <w:r>
        <w:t>(including</w:t>
      </w:r>
      <w:r>
        <w:rPr>
          <w:spacing w:val="-5"/>
        </w:rPr>
        <w:t xml:space="preserve"> </w:t>
      </w:r>
      <w:r>
        <w:t>the</w:t>
      </w:r>
      <w:r>
        <w:rPr>
          <w:spacing w:val="-5"/>
        </w:rPr>
        <w:t xml:space="preserve"> </w:t>
      </w:r>
      <w:r>
        <w:t>use</w:t>
      </w:r>
      <w:r>
        <w:rPr>
          <w:spacing w:val="-4"/>
        </w:rPr>
        <w:t xml:space="preserve"> </w:t>
      </w:r>
      <w:r>
        <w:t>of</w:t>
      </w:r>
      <w:r>
        <w:rPr>
          <w:spacing w:val="-4"/>
        </w:rPr>
        <w:t xml:space="preserve"> </w:t>
      </w:r>
      <w:r>
        <w:t>inadequate</w:t>
      </w:r>
      <w:r>
        <w:rPr>
          <w:spacing w:val="-6"/>
        </w:rPr>
        <w:t xml:space="preserve"> </w:t>
      </w:r>
      <w:r>
        <w:t>care-givers) Ensure access to appropriate medical care or treatment</w:t>
      </w:r>
    </w:p>
    <w:p w14:paraId="73FAAC5B" w14:textId="77777777" w:rsidR="00A46852" w:rsidRDefault="004949D1">
      <w:pPr>
        <w:pStyle w:val="BodyText"/>
        <w:spacing w:before="0"/>
      </w:pPr>
      <w:r>
        <w:t>It</w:t>
      </w:r>
      <w:r>
        <w:rPr>
          <w:spacing w:val="-8"/>
        </w:rPr>
        <w:t xml:space="preserve"> </w:t>
      </w:r>
      <w:r>
        <w:t>may</w:t>
      </w:r>
      <w:r>
        <w:rPr>
          <w:spacing w:val="-12"/>
        </w:rPr>
        <w:t xml:space="preserve"> </w:t>
      </w:r>
      <w:r>
        <w:t>also</w:t>
      </w:r>
      <w:r>
        <w:rPr>
          <w:spacing w:val="-5"/>
        </w:rPr>
        <w:t xml:space="preserve"> </w:t>
      </w:r>
      <w:r>
        <w:t>include</w:t>
      </w:r>
      <w:r>
        <w:rPr>
          <w:spacing w:val="-7"/>
        </w:rPr>
        <w:t xml:space="preserve"> </w:t>
      </w:r>
      <w:r>
        <w:t>neglect</w:t>
      </w:r>
      <w:r>
        <w:rPr>
          <w:spacing w:val="-5"/>
        </w:rPr>
        <w:t xml:space="preserve"> </w:t>
      </w:r>
      <w:r>
        <w:t>of,</w:t>
      </w:r>
      <w:r>
        <w:rPr>
          <w:spacing w:val="-7"/>
        </w:rPr>
        <w:t xml:space="preserve"> </w:t>
      </w:r>
      <w:r>
        <w:t>or</w:t>
      </w:r>
      <w:r>
        <w:rPr>
          <w:spacing w:val="-6"/>
        </w:rPr>
        <w:t xml:space="preserve"> </w:t>
      </w:r>
      <w:r>
        <w:t>unresponsiveness</w:t>
      </w:r>
      <w:r>
        <w:rPr>
          <w:spacing w:val="-6"/>
        </w:rPr>
        <w:t xml:space="preserve"> </w:t>
      </w:r>
      <w:r>
        <w:t>to,</w:t>
      </w:r>
      <w:r>
        <w:rPr>
          <w:spacing w:val="-6"/>
        </w:rPr>
        <w:t xml:space="preserve"> </w:t>
      </w:r>
      <w:r>
        <w:t>a</w:t>
      </w:r>
      <w:r>
        <w:rPr>
          <w:spacing w:val="-8"/>
        </w:rPr>
        <w:t xml:space="preserve"> </w:t>
      </w:r>
      <w:r>
        <w:t>child’s</w:t>
      </w:r>
      <w:r>
        <w:rPr>
          <w:spacing w:val="-6"/>
        </w:rPr>
        <w:t xml:space="preserve"> </w:t>
      </w:r>
      <w:r>
        <w:t>basic</w:t>
      </w:r>
      <w:r>
        <w:rPr>
          <w:spacing w:val="-6"/>
        </w:rPr>
        <w:t xml:space="preserve"> </w:t>
      </w:r>
      <w:r>
        <w:t>emotional</w:t>
      </w:r>
      <w:r>
        <w:rPr>
          <w:spacing w:val="-6"/>
        </w:rPr>
        <w:t xml:space="preserve"> </w:t>
      </w:r>
      <w:r>
        <w:rPr>
          <w:spacing w:val="-2"/>
        </w:rPr>
        <w:t>needs.</w:t>
      </w:r>
    </w:p>
    <w:p w14:paraId="72B30DCD" w14:textId="77777777" w:rsidR="00A46852" w:rsidRDefault="00A46852">
      <w:pPr>
        <w:sectPr w:rsidR="00A46852">
          <w:pgSz w:w="11900" w:h="16850"/>
          <w:pgMar w:top="1540" w:right="820" w:bottom="1000" w:left="860" w:header="0" w:footer="728" w:gutter="0"/>
          <w:cols w:space="720"/>
        </w:sectPr>
      </w:pPr>
    </w:p>
    <w:p w14:paraId="5A255D4B" w14:textId="77777777" w:rsidR="00A46852" w:rsidRDefault="004949D1">
      <w:pPr>
        <w:pStyle w:val="Heading2"/>
        <w:spacing w:before="77"/>
      </w:pPr>
      <w:bookmarkStart w:id="24" w:name="_bookmark19"/>
      <w:bookmarkEnd w:id="24"/>
      <w:r>
        <w:rPr>
          <w:color w:val="7E7E7E"/>
        </w:rPr>
        <w:lastRenderedPageBreak/>
        <w:t>Appendix</w:t>
      </w:r>
      <w:r>
        <w:rPr>
          <w:color w:val="7E7E7E"/>
          <w:spacing w:val="-6"/>
        </w:rPr>
        <w:t xml:space="preserve"> </w:t>
      </w:r>
      <w:r>
        <w:rPr>
          <w:color w:val="7E7E7E"/>
        </w:rPr>
        <w:t>2:</w:t>
      </w:r>
      <w:r>
        <w:rPr>
          <w:color w:val="7E7E7E"/>
          <w:spacing w:val="-4"/>
        </w:rPr>
        <w:t xml:space="preserve"> </w:t>
      </w:r>
      <w:r>
        <w:rPr>
          <w:color w:val="7E7E7E"/>
        </w:rPr>
        <w:t>safer</w:t>
      </w:r>
      <w:r>
        <w:rPr>
          <w:color w:val="7E7E7E"/>
          <w:spacing w:val="-6"/>
        </w:rPr>
        <w:t xml:space="preserve"> </w:t>
      </w:r>
      <w:r>
        <w:rPr>
          <w:color w:val="7E7E7E"/>
        </w:rPr>
        <w:t>recruitment</w:t>
      </w:r>
      <w:r>
        <w:rPr>
          <w:color w:val="7E7E7E"/>
          <w:spacing w:val="-7"/>
        </w:rPr>
        <w:t xml:space="preserve"> </w:t>
      </w:r>
      <w:r>
        <w:rPr>
          <w:color w:val="7E7E7E"/>
        </w:rPr>
        <w:t>and</w:t>
      </w:r>
      <w:r>
        <w:rPr>
          <w:color w:val="7E7E7E"/>
          <w:spacing w:val="-6"/>
        </w:rPr>
        <w:t xml:space="preserve"> </w:t>
      </w:r>
      <w:r>
        <w:rPr>
          <w:color w:val="7E7E7E"/>
        </w:rPr>
        <w:t>DBS</w:t>
      </w:r>
      <w:r>
        <w:rPr>
          <w:color w:val="7E7E7E"/>
          <w:spacing w:val="-6"/>
        </w:rPr>
        <w:t xml:space="preserve"> </w:t>
      </w:r>
      <w:r>
        <w:rPr>
          <w:color w:val="7E7E7E"/>
        </w:rPr>
        <w:t>checks</w:t>
      </w:r>
      <w:r>
        <w:rPr>
          <w:color w:val="7E7E7E"/>
          <w:spacing w:val="-2"/>
        </w:rPr>
        <w:t xml:space="preserve"> </w:t>
      </w:r>
      <w:r>
        <w:rPr>
          <w:color w:val="7E7E7E"/>
        </w:rPr>
        <w:t>–</w:t>
      </w:r>
      <w:r>
        <w:rPr>
          <w:color w:val="7E7E7E"/>
          <w:spacing w:val="-5"/>
        </w:rPr>
        <w:t xml:space="preserve"> </w:t>
      </w:r>
      <w:r>
        <w:rPr>
          <w:color w:val="7E7E7E"/>
        </w:rPr>
        <w:t>policy</w:t>
      </w:r>
      <w:r>
        <w:rPr>
          <w:color w:val="7E7E7E"/>
          <w:spacing w:val="-12"/>
        </w:rPr>
        <w:t xml:space="preserve"> </w:t>
      </w:r>
      <w:r>
        <w:rPr>
          <w:color w:val="7E7E7E"/>
        </w:rPr>
        <w:t>and</w:t>
      </w:r>
      <w:r>
        <w:rPr>
          <w:color w:val="7E7E7E"/>
          <w:spacing w:val="-6"/>
        </w:rPr>
        <w:t xml:space="preserve"> </w:t>
      </w:r>
      <w:r>
        <w:rPr>
          <w:color w:val="7E7E7E"/>
          <w:spacing w:val="-2"/>
        </w:rPr>
        <w:t>procedures</w:t>
      </w:r>
    </w:p>
    <w:p w14:paraId="6678EEC5" w14:textId="77777777" w:rsidR="00A46852" w:rsidRDefault="00A46852">
      <w:pPr>
        <w:pStyle w:val="BodyText"/>
        <w:spacing w:before="9"/>
        <w:ind w:left="0"/>
        <w:rPr>
          <w:b/>
          <w:sz w:val="22"/>
        </w:rPr>
      </w:pPr>
    </w:p>
    <w:p w14:paraId="486CE451" w14:textId="77777777" w:rsidR="00A46852" w:rsidRDefault="004949D1">
      <w:pPr>
        <w:ind w:left="217"/>
        <w:rPr>
          <w:b/>
          <w:sz w:val="24"/>
        </w:rPr>
      </w:pPr>
      <w:r>
        <w:rPr>
          <w:b/>
          <w:color w:val="12253E"/>
          <w:sz w:val="24"/>
        </w:rPr>
        <w:t>Recruitment</w:t>
      </w:r>
      <w:r>
        <w:rPr>
          <w:b/>
          <w:color w:val="12253E"/>
          <w:spacing w:val="-14"/>
          <w:sz w:val="24"/>
        </w:rPr>
        <w:t xml:space="preserve"> </w:t>
      </w:r>
      <w:r>
        <w:rPr>
          <w:b/>
          <w:color w:val="12253E"/>
          <w:sz w:val="24"/>
        </w:rPr>
        <w:t>and</w:t>
      </w:r>
      <w:r>
        <w:rPr>
          <w:b/>
          <w:color w:val="12253E"/>
          <w:spacing w:val="-15"/>
          <w:sz w:val="24"/>
        </w:rPr>
        <w:t xml:space="preserve"> </w:t>
      </w:r>
      <w:r>
        <w:rPr>
          <w:b/>
          <w:color w:val="12253E"/>
          <w:sz w:val="24"/>
        </w:rPr>
        <w:t>selection</w:t>
      </w:r>
      <w:r>
        <w:rPr>
          <w:b/>
          <w:color w:val="12253E"/>
          <w:spacing w:val="-12"/>
          <w:sz w:val="24"/>
        </w:rPr>
        <w:t xml:space="preserve"> </w:t>
      </w:r>
      <w:r>
        <w:rPr>
          <w:b/>
          <w:color w:val="12253E"/>
          <w:spacing w:val="-2"/>
          <w:sz w:val="24"/>
        </w:rPr>
        <w:t>process</w:t>
      </w:r>
    </w:p>
    <w:p w14:paraId="147FCEB8" w14:textId="77777777" w:rsidR="00A46852" w:rsidRDefault="004949D1">
      <w:pPr>
        <w:pStyle w:val="BodyText"/>
        <w:spacing w:before="119"/>
        <w:ind w:right="403"/>
      </w:pPr>
      <w:r>
        <w:t>To</w:t>
      </w:r>
      <w:r>
        <w:rPr>
          <w:spacing w:val="-7"/>
        </w:rPr>
        <w:t xml:space="preserve"> </w:t>
      </w:r>
      <w:r>
        <w:t>make</w:t>
      </w:r>
      <w:r>
        <w:rPr>
          <w:spacing w:val="-4"/>
        </w:rPr>
        <w:t xml:space="preserve"> </w:t>
      </w:r>
      <w:r>
        <w:t>sure</w:t>
      </w:r>
      <w:r>
        <w:rPr>
          <w:spacing w:val="-4"/>
        </w:rPr>
        <w:t xml:space="preserve"> </w:t>
      </w:r>
      <w:r>
        <w:t>we</w:t>
      </w:r>
      <w:r>
        <w:rPr>
          <w:spacing w:val="-4"/>
        </w:rPr>
        <w:t xml:space="preserve"> </w:t>
      </w:r>
      <w:r>
        <w:t>recruit</w:t>
      </w:r>
      <w:r>
        <w:rPr>
          <w:spacing w:val="-4"/>
        </w:rPr>
        <w:t xml:space="preserve"> </w:t>
      </w:r>
      <w:r>
        <w:t>suitable</w:t>
      </w:r>
      <w:r>
        <w:rPr>
          <w:spacing w:val="-2"/>
        </w:rPr>
        <w:t xml:space="preserve"> </w:t>
      </w:r>
      <w:r>
        <w:t>people,</w:t>
      </w:r>
      <w:r>
        <w:rPr>
          <w:spacing w:val="-2"/>
        </w:rPr>
        <w:t xml:space="preserve"> </w:t>
      </w:r>
      <w:r>
        <w:t>we will</w:t>
      </w:r>
      <w:r>
        <w:rPr>
          <w:spacing w:val="-3"/>
        </w:rPr>
        <w:t xml:space="preserve"> </w:t>
      </w:r>
      <w:r>
        <w:t>ensure</w:t>
      </w:r>
      <w:r>
        <w:rPr>
          <w:spacing w:val="-4"/>
        </w:rPr>
        <w:t xml:space="preserve"> </w:t>
      </w:r>
      <w:r>
        <w:t>that</w:t>
      </w:r>
      <w:r>
        <w:rPr>
          <w:spacing w:val="-4"/>
        </w:rPr>
        <w:t xml:space="preserve"> </w:t>
      </w:r>
      <w:r>
        <w:t>those</w:t>
      </w:r>
      <w:r>
        <w:rPr>
          <w:spacing w:val="-4"/>
        </w:rPr>
        <w:t xml:space="preserve"> </w:t>
      </w:r>
      <w:r>
        <w:t>involved</w:t>
      </w:r>
      <w:r>
        <w:rPr>
          <w:spacing w:val="-2"/>
        </w:rPr>
        <w:t xml:space="preserve"> </w:t>
      </w:r>
      <w:r>
        <w:t>in</w:t>
      </w:r>
      <w:r>
        <w:rPr>
          <w:spacing w:val="-2"/>
        </w:rPr>
        <w:t xml:space="preserve"> </w:t>
      </w:r>
      <w:r>
        <w:t>the recruitment</w:t>
      </w:r>
      <w:r>
        <w:rPr>
          <w:spacing w:val="-4"/>
        </w:rPr>
        <w:t xml:space="preserve"> </w:t>
      </w:r>
      <w:r>
        <w:t>and employment of staff to work with children have received appropriate safer recruitment training.</w:t>
      </w:r>
    </w:p>
    <w:p w14:paraId="062A33C7" w14:textId="77777777" w:rsidR="00A46852" w:rsidRDefault="004949D1">
      <w:pPr>
        <w:pStyle w:val="BodyText"/>
        <w:spacing w:before="119"/>
        <w:ind w:right="289"/>
      </w:pPr>
      <w:r>
        <w:t>We</w:t>
      </w:r>
      <w:r>
        <w:rPr>
          <w:spacing w:val="-5"/>
        </w:rPr>
        <w:t xml:space="preserve"> </w:t>
      </w:r>
      <w:r>
        <w:t>have</w:t>
      </w:r>
      <w:r>
        <w:rPr>
          <w:spacing w:val="-3"/>
        </w:rPr>
        <w:t xml:space="preserve"> </w:t>
      </w:r>
      <w:r>
        <w:t>put</w:t>
      </w:r>
      <w:r>
        <w:rPr>
          <w:spacing w:val="-3"/>
        </w:rPr>
        <w:t xml:space="preserve"> </w:t>
      </w:r>
      <w:r>
        <w:t>the</w:t>
      </w:r>
      <w:r>
        <w:rPr>
          <w:spacing w:val="-4"/>
        </w:rPr>
        <w:t xml:space="preserve"> </w:t>
      </w:r>
      <w:r>
        <w:t>following</w:t>
      </w:r>
      <w:r>
        <w:rPr>
          <w:spacing w:val="-4"/>
        </w:rPr>
        <w:t xml:space="preserve"> </w:t>
      </w:r>
      <w:r>
        <w:t>steps</w:t>
      </w:r>
      <w:r>
        <w:rPr>
          <w:spacing w:val="-2"/>
        </w:rPr>
        <w:t xml:space="preserve"> </w:t>
      </w:r>
      <w:r>
        <w:t>in place</w:t>
      </w:r>
      <w:r>
        <w:rPr>
          <w:spacing w:val="-3"/>
        </w:rPr>
        <w:t xml:space="preserve"> </w:t>
      </w:r>
      <w:r>
        <w:t>during</w:t>
      </w:r>
      <w:r>
        <w:rPr>
          <w:spacing w:val="-3"/>
        </w:rPr>
        <w:t xml:space="preserve"> </w:t>
      </w:r>
      <w:r>
        <w:t>our</w:t>
      </w:r>
      <w:r>
        <w:rPr>
          <w:spacing w:val="-3"/>
        </w:rPr>
        <w:t xml:space="preserve"> </w:t>
      </w:r>
      <w:r>
        <w:t>recruitment</w:t>
      </w:r>
      <w:r>
        <w:rPr>
          <w:spacing w:val="-3"/>
        </w:rPr>
        <w:t xml:space="preserve"> </w:t>
      </w:r>
      <w:r>
        <w:t>and</w:t>
      </w:r>
      <w:r>
        <w:rPr>
          <w:spacing w:val="-4"/>
        </w:rPr>
        <w:t xml:space="preserve"> </w:t>
      </w:r>
      <w:r>
        <w:t>selection</w:t>
      </w:r>
      <w:r>
        <w:rPr>
          <w:spacing w:val="-2"/>
        </w:rPr>
        <w:t xml:space="preserve"> </w:t>
      </w:r>
      <w:r>
        <w:t>process</w:t>
      </w:r>
      <w:r>
        <w:rPr>
          <w:spacing w:val="-2"/>
        </w:rPr>
        <w:t xml:space="preserve"> </w:t>
      </w:r>
      <w:r>
        <w:t>to</w:t>
      </w:r>
      <w:r>
        <w:rPr>
          <w:spacing w:val="-4"/>
        </w:rPr>
        <w:t xml:space="preserve"> </w:t>
      </w:r>
      <w:r>
        <w:t>ensure</w:t>
      </w:r>
      <w:r>
        <w:rPr>
          <w:spacing w:val="-1"/>
        </w:rPr>
        <w:t xml:space="preserve"> </w:t>
      </w:r>
      <w:r>
        <w:t>we</w:t>
      </w:r>
      <w:r>
        <w:rPr>
          <w:spacing w:val="-1"/>
        </w:rPr>
        <w:t xml:space="preserve"> </w:t>
      </w:r>
      <w:r>
        <w:t>are committed to safeguarding and promoting the welfare of children.</w:t>
      </w:r>
    </w:p>
    <w:p w14:paraId="1C10FEFC" w14:textId="77777777" w:rsidR="00A46852" w:rsidRDefault="004949D1">
      <w:pPr>
        <w:pStyle w:val="Heading4"/>
        <w:spacing w:before="120"/>
      </w:pPr>
      <w:r>
        <w:rPr>
          <w:spacing w:val="-2"/>
        </w:rPr>
        <w:t>Advertising</w:t>
      </w:r>
    </w:p>
    <w:p w14:paraId="5312CB09" w14:textId="77777777" w:rsidR="00A46852" w:rsidRDefault="004949D1">
      <w:pPr>
        <w:pStyle w:val="BodyText"/>
      </w:pPr>
      <w:r>
        <w:t>When</w:t>
      </w:r>
      <w:r>
        <w:rPr>
          <w:spacing w:val="-8"/>
        </w:rPr>
        <w:t xml:space="preserve"> </w:t>
      </w:r>
      <w:r>
        <w:t>advertising</w:t>
      </w:r>
      <w:r>
        <w:rPr>
          <w:spacing w:val="-7"/>
        </w:rPr>
        <w:t xml:space="preserve"> </w:t>
      </w:r>
      <w:r>
        <w:t>roles,</w:t>
      </w:r>
      <w:r>
        <w:rPr>
          <w:spacing w:val="-4"/>
        </w:rPr>
        <w:t xml:space="preserve"> </w:t>
      </w:r>
      <w:r>
        <w:t>we</w:t>
      </w:r>
      <w:r>
        <w:rPr>
          <w:spacing w:val="-5"/>
        </w:rPr>
        <w:t xml:space="preserve"> </w:t>
      </w:r>
      <w:r>
        <w:t>will</w:t>
      </w:r>
      <w:r>
        <w:rPr>
          <w:spacing w:val="-7"/>
        </w:rPr>
        <w:t xml:space="preserve"> </w:t>
      </w:r>
      <w:r>
        <w:t>make</w:t>
      </w:r>
      <w:r>
        <w:rPr>
          <w:spacing w:val="-7"/>
        </w:rPr>
        <w:t xml:space="preserve"> </w:t>
      </w:r>
      <w:r>
        <w:rPr>
          <w:spacing w:val="-2"/>
        </w:rPr>
        <w:t>clear:</w:t>
      </w:r>
    </w:p>
    <w:p w14:paraId="1303E8AC" w14:textId="77777777" w:rsidR="00A46852" w:rsidRDefault="004949D1">
      <w:pPr>
        <w:pStyle w:val="BodyText"/>
        <w:spacing w:before="120" w:line="364" w:lineRule="auto"/>
        <w:ind w:left="558" w:right="2291"/>
      </w:pPr>
      <w:r>
        <w:rPr>
          <w:noProof/>
        </w:rPr>
        <w:drawing>
          <wp:anchor distT="0" distB="0" distL="0" distR="0" simplePos="0" relativeHeight="15846400" behindDoc="0" locked="0" layoutInCell="1" allowOverlap="1" wp14:anchorId="481F0E61" wp14:editId="6A77763A">
            <wp:simplePos x="0" y="0"/>
            <wp:positionH relativeFrom="page">
              <wp:posOffset>792480</wp:posOffset>
            </wp:positionH>
            <wp:positionV relativeFrom="paragraph">
              <wp:posOffset>156717</wp:posOffset>
            </wp:positionV>
            <wp:extent cx="24129" cy="38098"/>
            <wp:effectExtent l="0" t="0" r="0" b="0"/>
            <wp:wrapNone/>
            <wp:docPr id="235" name="Image 23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mage 235" descr="*"/>
                    <pic:cNvPicPr/>
                  </pic:nvPicPr>
                  <pic:blipFill>
                    <a:blip r:embed="rId22" cstate="print"/>
                    <a:stretch>
                      <a:fillRect/>
                    </a:stretch>
                  </pic:blipFill>
                  <pic:spPr>
                    <a:xfrm>
                      <a:off x="0" y="0"/>
                      <a:ext cx="24129" cy="38098"/>
                    </a:xfrm>
                    <a:prstGeom prst="rect">
                      <a:avLst/>
                    </a:prstGeom>
                  </pic:spPr>
                </pic:pic>
              </a:graphicData>
            </a:graphic>
          </wp:anchor>
        </w:drawing>
      </w:r>
      <w:r>
        <w:rPr>
          <w:noProof/>
        </w:rPr>
        <w:drawing>
          <wp:anchor distT="0" distB="0" distL="0" distR="0" simplePos="0" relativeHeight="15846912" behindDoc="0" locked="0" layoutInCell="1" allowOverlap="1" wp14:anchorId="03FF8ADB" wp14:editId="7D7EA9BA">
            <wp:simplePos x="0" y="0"/>
            <wp:positionH relativeFrom="page">
              <wp:posOffset>792480</wp:posOffset>
            </wp:positionH>
            <wp:positionV relativeFrom="paragraph">
              <wp:posOffset>379601</wp:posOffset>
            </wp:positionV>
            <wp:extent cx="24129" cy="38100"/>
            <wp:effectExtent l="0" t="0" r="0" b="0"/>
            <wp:wrapNone/>
            <wp:docPr id="236" name="Image 23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descr="*"/>
                    <pic:cNvPicPr/>
                  </pic:nvPicPr>
                  <pic:blipFill>
                    <a:blip r:embed="rId22" cstate="print"/>
                    <a:stretch>
                      <a:fillRect/>
                    </a:stretch>
                  </pic:blipFill>
                  <pic:spPr>
                    <a:xfrm>
                      <a:off x="0" y="0"/>
                      <a:ext cx="24129" cy="38100"/>
                    </a:xfrm>
                    <a:prstGeom prst="rect">
                      <a:avLst/>
                    </a:prstGeom>
                  </pic:spPr>
                </pic:pic>
              </a:graphicData>
            </a:graphic>
          </wp:anchor>
        </w:drawing>
      </w:r>
      <w:r>
        <w:t>Our</w:t>
      </w:r>
      <w:r>
        <w:rPr>
          <w:spacing w:val="-6"/>
        </w:rPr>
        <w:t xml:space="preserve"> </w:t>
      </w:r>
      <w:r>
        <w:t>school’s</w:t>
      </w:r>
      <w:r>
        <w:rPr>
          <w:spacing w:val="-5"/>
        </w:rPr>
        <w:t xml:space="preserve"> </w:t>
      </w:r>
      <w:r>
        <w:t>commitment</w:t>
      </w:r>
      <w:r>
        <w:rPr>
          <w:spacing w:val="-6"/>
        </w:rPr>
        <w:t xml:space="preserve"> </w:t>
      </w:r>
      <w:r>
        <w:t>to</w:t>
      </w:r>
      <w:r>
        <w:rPr>
          <w:spacing w:val="-6"/>
        </w:rPr>
        <w:t xml:space="preserve"> </w:t>
      </w:r>
      <w:r>
        <w:t>safeguarding</w:t>
      </w:r>
      <w:r>
        <w:rPr>
          <w:spacing w:val="-4"/>
        </w:rPr>
        <w:t xml:space="preserve"> </w:t>
      </w:r>
      <w:r>
        <w:t>and</w:t>
      </w:r>
      <w:r>
        <w:rPr>
          <w:spacing w:val="-6"/>
        </w:rPr>
        <w:t xml:space="preserve"> </w:t>
      </w:r>
      <w:r>
        <w:t>promoting</w:t>
      </w:r>
      <w:r>
        <w:rPr>
          <w:spacing w:val="-6"/>
        </w:rPr>
        <w:t xml:space="preserve"> </w:t>
      </w:r>
      <w:r>
        <w:t>the</w:t>
      </w:r>
      <w:r>
        <w:rPr>
          <w:spacing w:val="-4"/>
        </w:rPr>
        <w:t xml:space="preserve"> </w:t>
      </w:r>
      <w:r>
        <w:t>welfare of</w:t>
      </w:r>
      <w:r>
        <w:rPr>
          <w:spacing w:val="-4"/>
        </w:rPr>
        <w:t xml:space="preserve"> </w:t>
      </w:r>
      <w:r>
        <w:t>children That safeguarding checks will be undertaken</w:t>
      </w:r>
    </w:p>
    <w:p w14:paraId="1801BE24" w14:textId="77777777" w:rsidR="00A46852" w:rsidRDefault="004949D1">
      <w:pPr>
        <w:pStyle w:val="BodyText"/>
        <w:spacing w:before="0"/>
        <w:ind w:left="558" w:right="289"/>
      </w:pPr>
      <w:r>
        <w:rPr>
          <w:noProof/>
        </w:rPr>
        <w:drawing>
          <wp:anchor distT="0" distB="0" distL="0" distR="0" simplePos="0" relativeHeight="15847424" behindDoc="0" locked="0" layoutInCell="1" allowOverlap="1" wp14:anchorId="7F425148" wp14:editId="2E353C28">
            <wp:simplePos x="0" y="0"/>
            <wp:positionH relativeFrom="page">
              <wp:posOffset>792480</wp:posOffset>
            </wp:positionH>
            <wp:positionV relativeFrom="paragraph">
              <wp:posOffset>80516</wp:posOffset>
            </wp:positionV>
            <wp:extent cx="24129" cy="38100"/>
            <wp:effectExtent l="0" t="0" r="0" b="0"/>
            <wp:wrapNone/>
            <wp:docPr id="237" name="Image 23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5"/>
        </w:rPr>
        <w:t xml:space="preserve"> </w:t>
      </w:r>
      <w:r>
        <w:t>safeguarding</w:t>
      </w:r>
      <w:r>
        <w:rPr>
          <w:spacing w:val="-4"/>
        </w:rPr>
        <w:t xml:space="preserve"> </w:t>
      </w:r>
      <w:r>
        <w:t>requirements</w:t>
      </w:r>
      <w:r>
        <w:rPr>
          <w:spacing w:val="-3"/>
        </w:rPr>
        <w:t xml:space="preserve"> </w:t>
      </w:r>
      <w:r>
        <w:t>and</w:t>
      </w:r>
      <w:r>
        <w:rPr>
          <w:spacing w:val="-4"/>
        </w:rPr>
        <w:t xml:space="preserve"> </w:t>
      </w:r>
      <w:r>
        <w:t>responsibilities</w:t>
      </w:r>
      <w:r>
        <w:rPr>
          <w:spacing w:val="-3"/>
        </w:rPr>
        <w:t xml:space="preserve"> </w:t>
      </w:r>
      <w:r>
        <w:t>of</w:t>
      </w:r>
      <w:r>
        <w:rPr>
          <w:spacing w:val="-2"/>
        </w:rPr>
        <w:t xml:space="preserve"> </w:t>
      </w:r>
      <w:r>
        <w:t>the</w:t>
      </w:r>
      <w:r>
        <w:rPr>
          <w:spacing w:val="-4"/>
        </w:rPr>
        <w:t xml:space="preserve"> </w:t>
      </w:r>
      <w:r>
        <w:t>role,</w:t>
      </w:r>
      <w:r>
        <w:rPr>
          <w:spacing w:val="-4"/>
        </w:rPr>
        <w:t xml:space="preserve"> </w:t>
      </w:r>
      <w:r>
        <w:t>such</w:t>
      </w:r>
      <w:r>
        <w:rPr>
          <w:spacing w:val="-2"/>
        </w:rPr>
        <w:t xml:space="preserve"> </w:t>
      </w:r>
      <w:r>
        <w:t>as</w:t>
      </w:r>
      <w:r>
        <w:rPr>
          <w:spacing w:val="-3"/>
        </w:rPr>
        <w:t xml:space="preserve"> </w:t>
      </w:r>
      <w:r>
        <w:t>the</w:t>
      </w:r>
      <w:r>
        <w:rPr>
          <w:spacing w:val="-4"/>
        </w:rPr>
        <w:t xml:space="preserve"> </w:t>
      </w:r>
      <w:r>
        <w:t>extent</w:t>
      </w:r>
      <w:r>
        <w:rPr>
          <w:spacing w:val="-2"/>
        </w:rPr>
        <w:t xml:space="preserve"> </w:t>
      </w:r>
      <w:r>
        <w:t>to</w:t>
      </w:r>
      <w:r>
        <w:rPr>
          <w:spacing w:val="-3"/>
        </w:rPr>
        <w:t xml:space="preserve"> </w:t>
      </w:r>
      <w:r>
        <w:t>which</w:t>
      </w:r>
      <w:r>
        <w:rPr>
          <w:spacing w:val="-4"/>
        </w:rPr>
        <w:t xml:space="preserve"> </w:t>
      </w:r>
      <w:r>
        <w:t>the</w:t>
      </w:r>
      <w:r>
        <w:rPr>
          <w:spacing w:val="-5"/>
        </w:rPr>
        <w:t xml:space="preserve"> </w:t>
      </w:r>
      <w:r>
        <w:t>role</w:t>
      </w:r>
      <w:r>
        <w:rPr>
          <w:spacing w:val="-2"/>
        </w:rPr>
        <w:t xml:space="preserve"> </w:t>
      </w:r>
      <w:r>
        <w:t>will involve contact with children</w:t>
      </w:r>
    </w:p>
    <w:p w14:paraId="15E832A3" w14:textId="77777777" w:rsidR="00A46852" w:rsidRDefault="004949D1">
      <w:pPr>
        <w:pStyle w:val="BodyText"/>
        <w:ind w:left="558" w:right="488"/>
        <w:jc w:val="both"/>
      </w:pPr>
      <w:r>
        <w:rPr>
          <w:noProof/>
        </w:rPr>
        <w:drawing>
          <wp:anchor distT="0" distB="0" distL="0" distR="0" simplePos="0" relativeHeight="15847936" behindDoc="0" locked="0" layoutInCell="1" allowOverlap="1" wp14:anchorId="4B518DE4" wp14:editId="12BD48FC">
            <wp:simplePos x="0" y="0"/>
            <wp:positionH relativeFrom="page">
              <wp:posOffset>792480</wp:posOffset>
            </wp:positionH>
            <wp:positionV relativeFrom="paragraph">
              <wp:posOffset>157478</wp:posOffset>
            </wp:positionV>
            <wp:extent cx="24129" cy="38100"/>
            <wp:effectExtent l="0" t="0" r="0" b="0"/>
            <wp:wrapNone/>
            <wp:docPr id="238" name="Image 23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descr="*"/>
                    <pic:cNvPicPr/>
                  </pic:nvPicPr>
                  <pic:blipFill>
                    <a:blip r:embed="rId22" cstate="print"/>
                    <a:stretch>
                      <a:fillRect/>
                    </a:stretch>
                  </pic:blipFill>
                  <pic:spPr>
                    <a:xfrm>
                      <a:off x="0" y="0"/>
                      <a:ext cx="24129" cy="38100"/>
                    </a:xfrm>
                    <a:prstGeom prst="rect">
                      <a:avLst/>
                    </a:prstGeom>
                  </pic:spPr>
                </pic:pic>
              </a:graphicData>
            </a:graphic>
          </wp:anchor>
        </w:drawing>
      </w:r>
      <w:r>
        <w:t>Whether</w:t>
      </w:r>
      <w:r>
        <w:rPr>
          <w:spacing w:val="-2"/>
        </w:rPr>
        <w:t xml:space="preserve"> </w:t>
      </w:r>
      <w:r>
        <w:t>or</w:t>
      </w:r>
      <w:r>
        <w:rPr>
          <w:spacing w:val="-3"/>
        </w:rPr>
        <w:t xml:space="preserve"> </w:t>
      </w:r>
      <w:r>
        <w:t>not</w:t>
      </w:r>
      <w:r>
        <w:rPr>
          <w:spacing w:val="-1"/>
        </w:rPr>
        <w:t xml:space="preserve"> </w:t>
      </w:r>
      <w:r>
        <w:t>the</w:t>
      </w:r>
      <w:r>
        <w:rPr>
          <w:spacing w:val="-4"/>
        </w:rPr>
        <w:t xml:space="preserve"> </w:t>
      </w:r>
      <w:r>
        <w:t>role</w:t>
      </w:r>
      <w:r>
        <w:rPr>
          <w:spacing w:val="-1"/>
        </w:rPr>
        <w:t xml:space="preserve"> </w:t>
      </w:r>
      <w:r>
        <w:t>is</w:t>
      </w:r>
      <w:r>
        <w:rPr>
          <w:spacing w:val="-2"/>
        </w:rPr>
        <w:t xml:space="preserve"> </w:t>
      </w:r>
      <w:r>
        <w:t>exempt</w:t>
      </w:r>
      <w:r>
        <w:rPr>
          <w:spacing w:val="-3"/>
        </w:rPr>
        <w:t xml:space="preserve"> </w:t>
      </w:r>
      <w:r>
        <w:t>from the</w:t>
      </w:r>
      <w:r>
        <w:rPr>
          <w:spacing w:val="-3"/>
        </w:rPr>
        <w:t xml:space="preserve"> </w:t>
      </w:r>
      <w:r>
        <w:t>Rehabilitation</w:t>
      </w:r>
      <w:r>
        <w:rPr>
          <w:spacing w:val="-4"/>
        </w:rPr>
        <w:t xml:space="preserve"> </w:t>
      </w:r>
      <w:r>
        <w:t>of</w:t>
      </w:r>
      <w:r>
        <w:rPr>
          <w:spacing w:val="-1"/>
        </w:rPr>
        <w:t xml:space="preserve"> </w:t>
      </w:r>
      <w:r>
        <w:t>Offenders</w:t>
      </w:r>
      <w:r>
        <w:rPr>
          <w:spacing w:val="-2"/>
        </w:rPr>
        <w:t xml:space="preserve"> </w:t>
      </w:r>
      <w:r>
        <w:t>Act</w:t>
      </w:r>
      <w:r>
        <w:rPr>
          <w:spacing w:val="-3"/>
        </w:rPr>
        <w:t xml:space="preserve"> </w:t>
      </w:r>
      <w:r>
        <w:t>1974</w:t>
      </w:r>
      <w:r>
        <w:rPr>
          <w:spacing w:val="-3"/>
        </w:rPr>
        <w:t xml:space="preserve"> </w:t>
      </w:r>
      <w:r>
        <w:t>and</w:t>
      </w:r>
      <w:r>
        <w:rPr>
          <w:spacing w:val="-4"/>
        </w:rPr>
        <w:t xml:space="preserve"> </w:t>
      </w:r>
      <w:r>
        <w:t>the</w:t>
      </w:r>
      <w:r>
        <w:rPr>
          <w:spacing w:val="-3"/>
        </w:rPr>
        <w:t xml:space="preserve"> </w:t>
      </w:r>
      <w:r>
        <w:t>amendments</w:t>
      </w:r>
      <w:r>
        <w:rPr>
          <w:spacing w:val="-2"/>
        </w:rPr>
        <w:t xml:space="preserve"> </w:t>
      </w:r>
      <w:r>
        <w:t>to the</w:t>
      </w:r>
      <w:r>
        <w:rPr>
          <w:spacing w:val="-3"/>
        </w:rPr>
        <w:t xml:space="preserve"> </w:t>
      </w:r>
      <w:r>
        <w:t>Exceptions</w:t>
      </w:r>
      <w:r>
        <w:rPr>
          <w:spacing w:val="-3"/>
        </w:rPr>
        <w:t xml:space="preserve"> </w:t>
      </w:r>
      <w:r>
        <w:t>Order</w:t>
      </w:r>
      <w:r>
        <w:rPr>
          <w:spacing w:val="-3"/>
        </w:rPr>
        <w:t xml:space="preserve"> </w:t>
      </w:r>
      <w:r>
        <w:t>1975,</w:t>
      </w:r>
      <w:r>
        <w:rPr>
          <w:spacing w:val="-2"/>
        </w:rPr>
        <w:t xml:space="preserve"> </w:t>
      </w:r>
      <w:r>
        <w:t>2013</w:t>
      </w:r>
      <w:r>
        <w:rPr>
          <w:spacing w:val="-4"/>
        </w:rPr>
        <w:t xml:space="preserve"> </w:t>
      </w:r>
      <w:r>
        <w:t>and</w:t>
      </w:r>
      <w:r>
        <w:rPr>
          <w:spacing w:val="-4"/>
        </w:rPr>
        <w:t xml:space="preserve"> </w:t>
      </w:r>
      <w:r>
        <w:t>2020. If</w:t>
      </w:r>
      <w:r>
        <w:rPr>
          <w:spacing w:val="-2"/>
        </w:rPr>
        <w:t xml:space="preserve"> </w:t>
      </w:r>
      <w:r>
        <w:t>the</w:t>
      </w:r>
      <w:r>
        <w:rPr>
          <w:spacing w:val="-4"/>
        </w:rPr>
        <w:t xml:space="preserve"> </w:t>
      </w:r>
      <w:r>
        <w:t>role</w:t>
      </w:r>
      <w:r>
        <w:rPr>
          <w:spacing w:val="-2"/>
        </w:rPr>
        <w:t xml:space="preserve"> </w:t>
      </w:r>
      <w:r>
        <w:t>is</w:t>
      </w:r>
      <w:r>
        <w:rPr>
          <w:spacing w:val="-3"/>
        </w:rPr>
        <w:t xml:space="preserve"> </w:t>
      </w:r>
      <w:r>
        <w:t>exempt,</w:t>
      </w:r>
      <w:r>
        <w:rPr>
          <w:spacing w:val="-3"/>
        </w:rPr>
        <w:t xml:space="preserve"> </w:t>
      </w:r>
      <w:r>
        <w:t>certain</w:t>
      </w:r>
      <w:r>
        <w:rPr>
          <w:spacing w:val="-4"/>
        </w:rPr>
        <w:t xml:space="preserve"> </w:t>
      </w:r>
      <w:r>
        <w:t>spent</w:t>
      </w:r>
      <w:r>
        <w:rPr>
          <w:spacing w:val="-4"/>
        </w:rPr>
        <w:t xml:space="preserve"> </w:t>
      </w:r>
      <w:r>
        <w:t>convictions</w:t>
      </w:r>
      <w:r>
        <w:rPr>
          <w:spacing w:val="-3"/>
        </w:rPr>
        <w:t xml:space="preserve"> </w:t>
      </w:r>
      <w:r>
        <w:t>and</w:t>
      </w:r>
      <w:r>
        <w:rPr>
          <w:spacing w:val="-5"/>
        </w:rPr>
        <w:t xml:space="preserve"> </w:t>
      </w:r>
      <w:r>
        <w:t>cautions are</w:t>
      </w:r>
      <w:r>
        <w:rPr>
          <w:spacing w:val="-1"/>
        </w:rPr>
        <w:t xml:space="preserve"> </w:t>
      </w:r>
      <w:r>
        <w:t>‘protected’,</w:t>
      </w:r>
      <w:r>
        <w:rPr>
          <w:spacing w:val="-1"/>
        </w:rPr>
        <w:t xml:space="preserve"> </w:t>
      </w:r>
      <w:r>
        <w:t>so they</w:t>
      </w:r>
      <w:r>
        <w:rPr>
          <w:spacing w:val="-2"/>
        </w:rPr>
        <w:t xml:space="preserve"> </w:t>
      </w:r>
      <w:r>
        <w:t>do not</w:t>
      </w:r>
      <w:r>
        <w:rPr>
          <w:spacing w:val="-1"/>
        </w:rPr>
        <w:t xml:space="preserve"> </w:t>
      </w:r>
      <w:r>
        <w:t>need to be</w:t>
      </w:r>
      <w:r>
        <w:rPr>
          <w:spacing w:val="-2"/>
        </w:rPr>
        <w:t xml:space="preserve"> </w:t>
      </w:r>
      <w:r>
        <w:t>disclosed,</w:t>
      </w:r>
      <w:r>
        <w:rPr>
          <w:spacing w:val="-1"/>
        </w:rPr>
        <w:t xml:space="preserve"> </w:t>
      </w:r>
      <w:r>
        <w:t>and</w:t>
      </w:r>
      <w:r>
        <w:rPr>
          <w:spacing w:val="-2"/>
        </w:rPr>
        <w:t xml:space="preserve"> </w:t>
      </w:r>
      <w:r>
        <w:t>if they</w:t>
      </w:r>
      <w:r>
        <w:rPr>
          <w:spacing w:val="-2"/>
        </w:rPr>
        <w:t xml:space="preserve"> </w:t>
      </w:r>
      <w:r>
        <w:t>are</w:t>
      </w:r>
      <w:r>
        <w:rPr>
          <w:spacing w:val="-1"/>
        </w:rPr>
        <w:t xml:space="preserve"> </w:t>
      </w:r>
      <w:r>
        <w:t>disclosed, we cannot take</w:t>
      </w:r>
      <w:r>
        <w:rPr>
          <w:spacing w:val="-1"/>
        </w:rPr>
        <w:t xml:space="preserve"> </w:t>
      </w:r>
      <w:r>
        <w:t xml:space="preserve">them into </w:t>
      </w:r>
      <w:r>
        <w:rPr>
          <w:spacing w:val="-2"/>
        </w:rPr>
        <w:t>account</w:t>
      </w:r>
    </w:p>
    <w:p w14:paraId="07EB5C9A" w14:textId="77777777" w:rsidR="00A46852" w:rsidRDefault="004949D1">
      <w:pPr>
        <w:pStyle w:val="Heading4"/>
        <w:spacing w:before="119"/>
      </w:pPr>
      <w:r>
        <w:t>Application</w:t>
      </w:r>
      <w:r>
        <w:rPr>
          <w:spacing w:val="-14"/>
        </w:rPr>
        <w:t xml:space="preserve"> </w:t>
      </w:r>
      <w:r>
        <w:rPr>
          <w:spacing w:val="-2"/>
        </w:rPr>
        <w:t>forms</w:t>
      </w:r>
    </w:p>
    <w:p w14:paraId="6B4C3B10" w14:textId="77777777" w:rsidR="00A46852" w:rsidRDefault="004949D1">
      <w:pPr>
        <w:pStyle w:val="BodyText"/>
      </w:pPr>
      <w:r>
        <w:t>Our</w:t>
      </w:r>
      <w:r>
        <w:rPr>
          <w:spacing w:val="-8"/>
        </w:rPr>
        <w:t xml:space="preserve"> </w:t>
      </w:r>
      <w:r>
        <w:t>application</w:t>
      </w:r>
      <w:r>
        <w:rPr>
          <w:spacing w:val="-7"/>
        </w:rPr>
        <w:t xml:space="preserve"> </w:t>
      </w:r>
      <w:r>
        <w:t>forms</w:t>
      </w:r>
      <w:r>
        <w:rPr>
          <w:spacing w:val="-6"/>
        </w:rPr>
        <w:t xml:space="preserve"> </w:t>
      </w:r>
      <w:r>
        <w:rPr>
          <w:spacing w:val="-4"/>
        </w:rPr>
        <w:t>will:</w:t>
      </w:r>
    </w:p>
    <w:p w14:paraId="6682BAB7" w14:textId="77777777" w:rsidR="00A46852" w:rsidRDefault="004949D1">
      <w:pPr>
        <w:pStyle w:val="BodyText"/>
        <w:spacing w:before="120"/>
        <w:ind w:left="558" w:right="289"/>
      </w:pPr>
      <w:r>
        <w:rPr>
          <w:noProof/>
        </w:rPr>
        <w:drawing>
          <wp:anchor distT="0" distB="0" distL="0" distR="0" simplePos="0" relativeHeight="15848448" behindDoc="0" locked="0" layoutInCell="1" allowOverlap="1" wp14:anchorId="02A5A745" wp14:editId="280EACA1">
            <wp:simplePos x="0" y="0"/>
            <wp:positionH relativeFrom="page">
              <wp:posOffset>792480</wp:posOffset>
            </wp:positionH>
            <wp:positionV relativeFrom="paragraph">
              <wp:posOffset>156843</wp:posOffset>
            </wp:positionV>
            <wp:extent cx="24129" cy="38100"/>
            <wp:effectExtent l="0" t="0" r="0" b="0"/>
            <wp:wrapNone/>
            <wp:docPr id="239" name="Image 23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descr="*"/>
                    <pic:cNvPicPr/>
                  </pic:nvPicPr>
                  <pic:blipFill>
                    <a:blip r:embed="rId22" cstate="print"/>
                    <a:stretch>
                      <a:fillRect/>
                    </a:stretch>
                  </pic:blipFill>
                  <pic:spPr>
                    <a:xfrm>
                      <a:off x="0" y="0"/>
                      <a:ext cx="24129" cy="38100"/>
                    </a:xfrm>
                    <a:prstGeom prst="rect">
                      <a:avLst/>
                    </a:prstGeom>
                  </pic:spPr>
                </pic:pic>
              </a:graphicData>
            </a:graphic>
          </wp:anchor>
        </w:drawing>
      </w:r>
      <w:r>
        <w:t>Include</w:t>
      </w:r>
      <w:r>
        <w:rPr>
          <w:spacing w:val="-3"/>
        </w:rPr>
        <w:t xml:space="preserve"> </w:t>
      </w:r>
      <w:r>
        <w:t>a</w:t>
      </w:r>
      <w:r>
        <w:rPr>
          <w:spacing w:val="-4"/>
        </w:rPr>
        <w:t xml:space="preserve"> </w:t>
      </w:r>
      <w:r>
        <w:t>statement</w:t>
      </w:r>
      <w:r>
        <w:rPr>
          <w:spacing w:val="-3"/>
        </w:rPr>
        <w:t xml:space="preserve"> </w:t>
      </w:r>
      <w:r>
        <w:t>saying that</w:t>
      </w:r>
      <w:r>
        <w:rPr>
          <w:spacing w:val="-1"/>
        </w:rPr>
        <w:t xml:space="preserve"> </w:t>
      </w:r>
      <w:r>
        <w:t>it</w:t>
      </w:r>
      <w:r>
        <w:rPr>
          <w:spacing w:val="-1"/>
        </w:rPr>
        <w:t xml:space="preserve"> </w:t>
      </w:r>
      <w:r>
        <w:t>is</w:t>
      </w:r>
      <w:r>
        <w:rPr>
          <w:spacing w:val="-2"/>
        </w:rPr>
        <w:t xml:space="preserve"> </w:t>
      </w:r>
      <w:r>
        <w:t>an</w:t>
      </w:r>
      <w:r>
        <w:rPr>
          <w:spacing w:val="-2"/>
        </w:rPr>
        <w:t xml:space="preserve"> </w:t>
      </w:r>
      <w:r>
        <w:t>offence</w:t>
      </w:r>
      <w:r>
        <w:rPr>
          <w:spacing w:val="-3"/>
        </w:rPr>
        <w:t xml:space="preserve"> </w:t>
      </w:r>
      <w:r>
        <w:t>to</w:t>
      </w:r>
      <w:r>
        <w:rPr>
          <w:spacing w:val="-3"/>
        </w:rPr>
        <w:t xml:space="preserve"> </w:t>
      </w:r>
      <w:r>
        <w:t>apply</w:t>
      </w:r>
      <w:r>
        <w:rPr>
          <w:spacing w:val="-4"/>
        </w:rPr>
        <w:t xml:space="preserve"> </w:t>
      </w:r>
      <w:r>
        <w:t>for</w:t>
      </w:r>
      <w:r>
        <w:rPr>
          <w:spacing w:val="-3"/>
        </w:rPr>
        <w:t xml:space="preserve"> </w:t>
      </w:r>
      <w:r>
        <w:t>the</w:t>
      </w:r>
      <w:r>
        <w:rPr>
          <w:spacing w:val="-4"/>
        </w:rPr>
        <w:t xml:space="preserve"> </w:t>
      </w:r>
      <w:r>
        <w:t>role</w:t>
      </w:r>
      <w:r>
        <w:rPr>
          <w:spacing w:val="-3"/>
        </w:rPr>
        <w:t xml:space="preserve"> </w:t>
      </w:r>
      <w:r>
        <w:t>if</w:t>
      </w:r>
      <w:r>
        <w:rPr>
          <w:spacing w:val="-1"/>
        </w:rPr>
        <w:t xml:space="preserve"> </w:t>
      </w:r>
      <w:r>
        <w:t>an</w:t>
      </w:r>
      <w:r>
        <w:rPr>
          <w:spacing w:val="-2"/>
        </w:rPr>
        <w:t xml:space="preserve"> </w:t>
      </w:r>
      <w:r>
        <w:t>applicant</w:t>
      </w:r>
      <w:r>
        <w:rPr>
          <w:spacing w:val="-1"/>
        </w:rPr>
        <w:t xml:space="preserve"> </w:t>
      </w:r>
      <w:r>
        <w:t>is</w:t>
      </w:r>
      <w:r>
        <w:rPr>
          <w:spacing w:val="-2"/>
        </w:rPr>
        <w:t xml:space="preserve"> </w:t>
      </w:r>
      <w:r>
        <w:t>barred</w:t>
      </w:r>
      <w:r>
        <w:rPr>
          <w:spacing w:val="-4"/>
        </w:rPr>
        <w:t xml:space="preserve"> </w:t>
      </w:r>
      <w:r>
        <w:t>from engaging in regulated activity relevant to children (where the role involves this type of regulated activity)</w:t>
      </w:r>
    </w:p>
    <w:p w14:paraId="4041D985" w14:textId="77777777" w:rsidR="00A46852" w:rsidRDefault="004949D1">
      <w:pPr>
        <w:pStyle w:val="BodyText"/>
        <w:spacing w:before="119"/>
        <w:ind w:left="558" w:right="220"/>
      </w:pPr>
      <w:r>
        <w:rPr>
          <w:noProof/>
        </w:rPr>
        <w:drawing>
          <wp:anchor distT="0" distB="0" distL="0" distR="0" simplePos="0" relativeHeight="15848960" behindDoc="0" locked="0" layoutInCell="1" allowOverlap="1" wp14:anchorId="5601568F" wp14:editId="0C629407">
            <wp:simplePos x="0" y="0"/>
            <wp:positionH relativeFrom="page">
              <wp:posOffset>792480</wp:posOffset>
            </wp:positionH>
            <wp:positionV relativeFrom="paragraph">
              <wp:posOffset>155954</wp:posOffset>
            </wp:positionV>
            <wp:extent cx="24129" cy="38100"/>
            <wp:effectExtent l="0" t="0" r="0" b="0"/>
            <wp:wrapNone/>
            <wp:docPr id="240" name="Image 24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descr="*"/>
                    <pic:cNvPicPr/>
                  </pic:nvPicPr>
                  <pic:blipFill>
                    <a:blip r:embed="rId22" cstate="print"/>
                    <a:stretch>
                      <a:fillRect/>
                    </a:stretch>
                  </pic:blipFill>
                  <pic:spPr>
                    <a:xfrm>
                      <a:off x="0" y="0"/>
                      <a:ext cx="24129" cy="38100"/>
                    </a:xfrm>
                    <a:prstGeom prst="rect">
                      <a:avLst/>
                    </a:prstGeom>
                  </pic:spPr>
                </pic:pic>
              </a:graphicData>
            </a:graphic>
          </wp:anchor>
        </w:drawing>
      </w:r>
      <w:r>
        <w:t>Include</w:t>
      </w:r>
      <w:r>
        <w:rPr>
          <w:spacing w:val="-3"/>
        </w:rPr>
        <w:t xml:space="preserve"> </w:t>
      </w:r>
      <w:r>
        <w:t>a</w:t>
      </w:r>
      <w:r>
        <w:rPr>
          <w:spacing w:val="-4"/>
        </w:rPr>
        <w:t xml:space="preserve"> </w:t>
      </w:r>
      <w:r>
        <w:t>copy</w:t>
      </w:r>
      <w:r>
        <w:rPr>
          <w:spacing w:val="-4"/>
        </w:rPr>
        <w:t xml:space="preserve"> </w:t>
      </w:r>
      <w:r>
        <w:t>of,</w:t>
      </w:r>
      <w:r>
        <w:rPr>
          <w:spacing w:val="-3"/>
        </w:rPr>
        <w:t xml:space="preserve"> </w:t>
      </w:r>
      <w:r>
        <w:t>or</w:t>
      </w:r>
      <w:r>
        <w:rPr>
          <w:spacing w:val="-2"/>
        </w:rPr>
        <w:t xml:space="preserve"> </w:t>
      </w:r>
      <w:r>
        <w:t>link to,</w:t>
      </w:r>
      <w:r>
        <w:rPr>
          <w:spacing w:val="-1"/>
        </w:rPr>
        <w:t xml:space="preserve"> </w:t>
      </w:r>
      <w:r>
        <w:t>our</w:t>
      </w:r>
      <w:r>
        <w:rPr>
          <w:spacing w:val="-2"/>
        </w:rPr>
        <w:t xml:space="preserve"> </w:t>
      </w:r>
      <w:r>
        <w:t>child</w:t>
      </w:r>
      <w:r>
        <w:rPr>
          <w:spacing w:val="-1"/>
        </w:rPr>
        <w:t xml:space="preserve"> </w:t>
      </w:r>
      <w:r>
        <w:t>protection</w:t>
      </w:r>
      <w:r>
        <w:rPr>
          <w:spacing w:val="-2"/>
        </w:rPr>
        <w:t xml:space="preserve"> </w:t>
      </w:r>
      <w:r>
        <w:t>and</w:t>
      </w:r>
      <w:r>
        <w:rPr>
          <w:spacing w:val="-3"/>
        </w:rPr>
        <w:t xml:space="preserve"> </w:t>
      </w:r>
      <w:r>
        <w:t>safeguarding</w:t>
      </w:r>
      <w:r>
        <w:rPr>
          <w:spacing w:val="-4"/>
        </w:rPr>
        <w:t xml:space="preserve"> </w:t>
      </w:r>
      <w:r>
        <w:t>policy</w:t>
      </w:r>
      <w:r>
        <w:rPr>
          <w:spacing w:val="-4"/>
        </w:rPr>
        <w:t xml:space="preserve"> </w:t>
      </w:r>
      <w:r>
        <w:t>and</w:t>
      </w:r>
      <w:r>
        <w:rPr>
          <w:spacing w:val="-1"/>
        </w:rPr>
        <w:t xml:space="preserve"> </w:t>
      </w:r>
      <w:r>
        <w:t>our</w:t>
      </w:r>
      <w:r>
        <w:rPr>
          <w:spacing w:val="-2"/>
        </w:rPr>
        <w:t xml:space="preserve"> </w:t>
      </w:r>
      <w:r>
        <w:t>policy</w:t>
      </w:r>
      <w:r>
        <w:rPr>
          <w:spacing w:val="-6"/>
        </w:rPr>
        <w:t xml:space="preserve"> </w:t>
      </w:r>
      <w:r>
        <w:t>on</w:t>
      </w:r>
      <w:r>
        <w:rPr>
          <w:spacing w:val="-3"/>
        </w:rPr>
        <w:t xml:space="preserve"> </w:t>
      </w:r>
      <w:r>
        <w:t>the</w:t>
      </w:r>
      <w:r>
        <w:rPr>
          <w:spacing w:val="-3"/>
        </w:rPr>
        <w:t xml:space="preserve"> </w:t>
      </w:r>
      <w:r>
        <w:t>employment of ex-offenders</w:t>
      </w:r>
    </w:p>
    <w:p w14:paraId="39429164" w14:textId="77777777" w:rsidR="00A46852" w:rsidRDefault="004949D1">
      <w:pPr>
        <w:pStyle w:val="Heading4"/>
        <w:spacing w:before="120"/>
      </w:pPr>
      <w:r>
        <w:rPr>
          <w:spacing w:val="-2"/>
        </w:rPr>
        <w:t>Shortlisting</w:t>
      </w:r>
    </w:p>
    <w:p w14:paraId="49D08D82" w14:textId="77777777" w:rsidR="00A46852" w:rsidRDefault="004949D1">
      <w:pPr>
        <w:pStyle w:val="BodyText"/>
      </w:pPr>
      <w:r>
        <w:t>Our</w:t>
      </w:r>
      <w:r>
        <w:rPr>
          <w:spacing w:val="-7"/>
        </w:rPr>
        <w:t xml:space="preserve"> </w:t>
      </w:r>
      <w:r>
        <w:t>shortlisting</w:t>
      </w:r>
      <w:r>
        <w:rPr>
          <w:spacing w:val="-6"/>
        </w:rPr>
        <w:t xml:space="preserve"> </w:t>
      </w:r>
      <w:r>
        <w:t>process</w:t>
      </w:r>
      <w:r>
        <w:rPr>
          <w:spacing w:val="-4"/>
        </w:rPr>
        <w:t xml:space="preserve"> </w:t>
      </w:r>
      <w:r>
        <w:t>will</w:t>
      </w:r>
      <w:r>
        <w:rPr>
          <w:spacing w:val="-6"/>
        </w:rPr>
        <w:t xml:space="preserve"> </w:t>
      </w:r>
      <w:r>
        <w:t>involve</w:t>
      </w:r>
      <w:r>
        <w:rPr>
          <w:spacing w:val="-7"/>
        </w:rPr>
        <w:t xml:space="preserve"> </w:t>
      </w:r>
      <w:r>
        <w:t>at</w:t>
      </w:r>
      <w:r>
        <w:rPr>
          <w:spacing w:val="-5"/>
        </w:rPr>
        <w:t xml:space="preserve"> </w:t>
      </w:r>
      <w:r>
        <w:t>least</w:t>
      </w:r>
      <w:r>
        <w:rPr>
          <w:spacing w:val="-7"/>
        </w:rPr>
        <w:t xml:space="preserve"> </w:t>
      </w:r>
      <w:r>
        <w:t>2</w:t>
      </w:r>
      <w:r>
        <w:rPr>
          <w:spacing w:val="-7"/>
        </w:rPr>
        <w:t xml:space="preserve"> </w:t>
      </w:r>
      <w:r>
        <w:t>people</w:t>
      </w:r>
      <w:r>
        <w:rPr>
          <w:spacing w:val="-6"/>
        </w:rPr>
        <w:t xml:space="preserve"> </w:t>
      </w:r>
      <w:r>
        <w:t>and</w:t>
      </w:r>
      <w:r>
        <w:rPr>
          <w:spacing w:val="-6"/>
        </w:rPr>
        <w:t xml:space="preserve"> </w:t>
      </w:r>
      <w:r>
        <w:rPr>
          <w:spacing w:val="-2"/>
        </w:rPr>
        <w:t>will:</w:t>
      </w:r>
    </w:p>
    <w:p w14:paraId="60D18872" w14:textId="77777777" w:rsidR="00A46852" w:rsidRDefault="004949D1">
      <w:pPr>
        <w:pStyle w:val="BodyText"/>
        <w:spacing w:line="364" w:lineRule="auto"/>
        <w:ind w:left="558" w:right="1369"/>
      </w:pPr>
      <w:r>
        <w:rPr>
          <w:noProof/>
        </w:rPr>
        <w:drawing>
          <wp:anchor distT="0" distB="0" distL="0" distR="0" simplePos="0" relativeHeight="15849472" behindDoc="0" locked="0" layoutInCell="1" allowOverlap="1" wp14:anchorId="3CD58F7C" wp14:editId="67EE51B3">
            <wp:simplePos x="0" y="0"/>
            <wp:positionH relativeFrom="page">
              <wp:posOffset>792480</wp:posOffset>
            </wp:positionH>
            <wp:positionV relativeFrom="paragraph">
              <wp:posOffset>157224</wp:posOffset>
            </wp:positionV>
            <wp:extent cx="24129" cy="38100"/>
            <wp:effectExtent l="0" t="0" r="0" b="0"/>
            <wp:wrapNone/>
            <wp:docPr id="241" name="Image 2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49984" behindDoc="0" locked="0" layoutInCell="1" allowOverlap="1" wp14:anchorId="3CC12F12" wp14:editId="5A37A6B8">
            <wp:simplePos x="0" y="0"/>
            <wp:positionH relativeFrom="page">
              <wp:posOffset>792480</wp:posOffset>
            </wp:positionH>
            <wp:positionV relativeFrom="paragraph">
              <wp:posOffset>379474</wp:posOffset>
            </wp:positionV>
            <wp:extent cx="24129" cy="38100"/>
            <wp:effectExtent l="0" t="0" r="0" b="0"/>
            <wp:wrapNone/>
            <wp:docPr id="242" name="Image 24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descr="*"/>
                    <pic:cNvPicPr/>
                  </pic:nvPicPr>
                  <pic:blipFill>
                    <a:blip r:embed="rId22" cstate="print"/>
                    <a:stretch>
                      <a:fillRect/>
                    </a:stretch>
                  </pic:blipFill>
                  <pic:spPr>
                    <a:xfrm>
                      <a:off x="0" y="0"/>
                      <a:ext cx="24129" cy="38100"/>
                    </a:xfrm>
                    <a:prstGeom prst="rect">
                      <a:avLst/>
                    </a:prstGeom>
                  </pic:spPr>
                </pic:pic>
              </a:graphicData>
            </a:graphic>
          </wp:anchor>
        </w:drawing>
      </w:r>
      <w:r>
        <w:t>Consider</w:t>
      </w:r>
      <w:r>
        <w:rPr>
          <w:spacing w:val="-5"/>
        </w:rPr>
        <w:t xml:space="preserve"> </w:t>
      </w:r>
      <w:r>
        <w:t>any</w:t>
      </w:r>
      <w:r>
        <w:rPr>
          <w:spacing w:val="-6"/>
        </w:rPr>
        <w:t xml:space="preserve"> </w:t>
      </w:r>
      <w:r>
        <w:t>inconsistencies</w:t>
      </w:r>
      <w:r>
        <w:rPr>
          <w:spacing w:val="-4"/>
        </w:rPr>
        <w:t xml:space="preserve"> </w:t>
      </w:r>
      <w:r>
        <w:t>and</w:t>
      </w:r>
      <w:r>
        <w:rPr>
          <w:spacing w:val="-3"/>
        </w:rPr>
        <w:t xml:space="preserve"> </w:t>
      </w:r>
      <w:r>
        <w:t>look</w:t>
      </w:r>
      <w:r>
        <w:rPr>
          <w:spacing w:val="-2"/>
        </w:rPr>
        <w:t xml:space="preserve"> </w:t>
      </w:r>
      <w:r>
        <w:t>for</w:t>
      </w:r>
      <w:r>
        <w:rPr>
          <w:spacing w:val="-5"/>
        </w:rPr>
        <w:t xml:space="preserve"> </w:t>
      </w:r>
      <w:r>
        <w:t>gaps</w:t>
      </w:r>
      <w:r>
        <w:rPr>
          <w:spacing w:val="-4"/>
        </w:rPr>
        <w:t xml:space="preserve"> </w:t>
      </w:r>
      <w:r>
        <w:t>in</w:t>
      </w:r>
      <w:r>
        <w:rPr>
          <w:spacing w:val="-1"/>
        </w:rPr>
        <w:t xml:space="preserve"> </w:t>
      </w:r>
      <w:r>
        <w:t>employment</w:t>
      </w:r>
      <w:r>
        <w:rPr>
          <w:spacing w:val="-3"/>
        </w:rPr>
        <w:t xml:space="preserve"> </w:t>
      </w:r>
      <w:r>
        <w:t>and</w:t>
      </w:r>
      <w:r>
        <w:rPr>
          <w:spacing w:val="-3"/>
        </w:rPr>
        <w:t xml:space="preserve"> </w:t>
      </w:r>
      <w:r>
        <w:t>reasons</w:t>
      </w:r>
      <w:r>
        <w:rPr>
          <w:spacing w:val="-2"/>
        </w:rPr>
        <w:t xml:space="preserve"> </w:t>
      </w:r>
      <w:r>
        <w:t>given</w:t>
      </w:r>
      <w:r>
        <w:rPr>
          <w:spacing w:val="-5"/>
        </w:rPr>
        <w:t xml:space="preserve"> </w:t>
      </w:r>
      <w:r>
        <w:t>for</w:t>
      </w:r>
      <w:r>
        <w:rPr>
          <w:spacing w:val="-5"/>
        </w:rPr>
        <w:t xml:space="preserve"> </w:t>
      </w:r>
      <w:r>
        <w:t>them Explore all potential concerns</w:t>
      </w:r>
    </w:p>
    <w:p w14:paraId="616C5D8C" w14:textId="77777777" w:rsidR="00A46852" w:rsidRDefault="004949D1">
      <w:pPr>
        <w:pStyle w:val="BodyText"/>
        <w:spacing w:before="1"/>
      </w:pPr>
      <w:r>
        <w:t>Once</w:t>
      </w:r>
      <w:r>
        <w:rPr>
          <w:spacing w:val="-8"/>
        </w:rPr>
        <w:t xml:space="preserve"> </w:t>
      </w:r>
      <w:r>
        <w:t>we</w:t>
      </w:r>
      <w:r>
        <w:rPr>
          <w:spacing w:val="-9"/>
        </w:rPr>
        <w:t xml:space="preserve"> </w:t>
      </w:r>
      <w:r>
        <w:t>have</w:t>
      </w:r>
      <w:r>
        <w:rPr>
          <w:spacing w:val="-9"/>
        </w:rPr>
        <w:t xml:space="preserve"> </w:t>
      </w:r>
      <w:r>
        <w:t>shortlisted</w:t>
      </w:r>
      <w:r>
        <w:rPr>
          <w:spacing w:val="-9"/>
        </w:rPr>
        <w:t xml:space="preserve"> </w:t>
      </w:r>
      <w:r>
        <w:t>candidates,</w:t>
      </w:r>
      <w:r>
        <w:rPr>
          <w:spacing w:val="-7"/>
        </w:rPr>
        <w:t xml:space="preserve"> </w:t>
      </w:r>
      <w:r>
        <w:t>we</w:t>
      </w:r>
      <w:r>
        <w:rPr>
          <w:spacing w:val="-8"/>
        </w:rPr>
        <w:t xml:space="preserve"> </w:t>
      </w:r>
      <w:r>
        <w:t>will</w:t>
      </w:r>
      <w:r>
        <w:rPr>
          <w:spacing w:val="-8"/>
        </w:rPr>
        <w:t xml:space="preserve"> </w:t>
      </w:r>
      <w:r>
        <w:t>ask</w:t>
      </w:r>
      <w:r>
        <w:rPr>
          <w:spacing w:val="-5"/>
        </w:rPr>
        <w:t xml:space="preserve"> </w:t>
      </w:r>
      <w:r>
        <w:t>shortlisted</w:t>
      </w:r>
      <w:r>
        <w:rPr>
          <w:spacing w:val="-10"/>
        </w:rPr>
        <w:t xml:space="preserve"> </w:t>
      </w:r>
      <w:r>
        <w:t>candidates</w:t>
      </w:r>
      <w:r>
        <w:rPr>
          <w:spacing w:val="-8"/>
        </w:rPr>
        <w:t xml:space="preserve"> </w:t>
      </w:r>
      <w:r>
        <w:rPr>
          <w:spacing w:val="-5"/>
        </w:rPr>
        <w:t>to:</w:t>
      </w:r>
    </w:p>
    <w:p w14:paraId="154D9F6D" w14:textId="77777777" w:rsidR="00A46852" w:rsidRDefault="004949D1">
      <w:pPr>
        <w:pStyle w:val="BodyText"/>
        <w:spacing w:before="118"/>
        <w:ind w:left="558" w:right="289"/>
      </w:pPr>
      <w:r>
        <w:rPr>
          <w:noProof/>
        </w:rPr>
        <w:drawing>
          <wp:anchor distT="0" distB="0" distL="0" distR="0" simplePos="0" relativeHeight="15850496" behindDoc="0" locked="0" layoutInCell="1" allowOverlap="1" wp14:anchorId="2403D13D" wp14:editId="417ED652">
            <wp:simplePos x="0" y="0"/>
            <wp:positionH relativeFrom="page">
              <wp:posOffset>792480</wp:posOffset>
            </wp:positionH>
            <wp:positionV relativeFrom="paragraph">
              <wp:posOffset>154811</wp:posOffset>
            </wp:positionV>
            <wp:extent cx="24129" cy="38100"/>
            <wp:effectExtent l="0" t="0" r="0" b="0"/>
            <wp:wrapNone/>
            <wp:docPr id="243" name="Image 24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mage 243" descr="*"/>
                    <pic:cNvPicPr/>
                  </pic:nvPicPr>
                  <pic:blipFill>
                    <a:blip r:embed="rId22" cstate="print"/>
                    <a:stretch>
                      <a:fillRect/>
                    </a:stretch>
                  </pic:blipFill>
                  <pic:spPr>
                    <a:xfrm>
                      <a:off x="0" y="0"/>
                      <a:ext cx="24129" cy="38100"/>
                    </a:xfrm>
                    <a:prstGeom prst="rect">
                      <a:avLst/>
                    </a:prstGeom>
                  </pic:spPr>
                </pic:pic>
              </a:graphicData>
            </a:graphic>
          </wp:anchor>
        </w:drawing>
      </w:r>
      <w:r>
        <w:t>Complete</w:t>
      </w:r>
      <w:r>
        <w:rPr>
          <w:spacing w:val="-5"/>
        </w:rPr>
        <w:t xml:space="preserve"> </w:t>
      </w:r>
      <w:r>
        <w:t>a</w:t>
      </w:r>
      <w:r>
        <w:rPr>
          <w:spacing w:val="-5"/>
        </w:rPr>
        <w:t xml:space="preserve"> </w:t>
      </w:r>
      <w:r>
        <w:t>self-declaration</w:t>
      </w:r>
      <w:r>
        <w:rPr>
          <w:spacing w:val="-2"/>
        </w:rPr>
        <w:t xml:space="preserve"> </w:t>
      </w:r>
      <w:r>
        <w:t>of</w:t>
      </w:r>
      <w:r>
        <w:rPr>
          <w:spacing w:val="-2"/>
        </w:rPr>
        <w:t xml:space="preserve"> </w:t>
      </w:r>
      <w:r>
        <w:t>their</w:t>
      </w:r>
      <w:r>
        <w:rPr>
          <w:spacing w:val="-3"/>
        </w:rPr>
        <w:t xml:space="preserve"> </w:t>
      </w:r>
      <w:r>
        <w:t>criminal</w:t>
      </w:r>
      <w:r>
        <w:rPr>
          <w:spacing w:val="-5"/>
        </w:rPr>
        <w:t xml:space="preserve"> </w:t>
      </w:r>
      <w:r>
        <w:t>record</w:t>
      </w:r>
      <w:r>
        <w:rPr>
          <w:spacing w:val="-4"/>
        </w:rPr>
        <w:t xml:space="preserve"> </w:t>
      </w:r>
      <w:r>
        <w:t>or</w:t>
      </w:r>
      <w:r>
        <w:rPr>
          <w:spacing w:val="-3"/>
        </w:rPr>
        <w:t xml:space="preserve"> </w:t>
      </w:r>
      <w:r>
        <w:t>any</w:t>
      </w:r>
      <w:r>
        <w:rPr>
          <w:spacing w:val="-5"/>
        </w:rPr>
        <w:t xml:space="preserve"> </w:t>
      </w:r>
      <w:r>
        <w:t>information</w:t>
      </w:r>
      <w:r>
        <w:rPr>
          <w:spacing w:val="-5"/>
        </w:rPr>
        <w:t xml:space="preserve"> </w:t>
      </w:r>
      <w:r>
        <w:t>that</w:t>
      </w:r>
      <w:r>
        <w:rPr>
          <w:spacing w:val="-2"/>
        </w:rPr>
        <w:t xml:space="preserve"> </w:t>
      </w:r>
      <w:r>
        <w:t>would</w:t>
      </w:r>
      <w:r>
        <w:rPr>
          <w:spacing w:val="-4"/>
        </w:rPr>
        <w:t xml:space="preserve"> </w:t>
      </w:r>
      <w:r>
        <w:t>make</w:t>
      </w:r>
      <w:r>
        <w:rPr>
          <w:spacing w:val="-4"/>
        </w:rPr>
        <w:t xml:space="preserve"> </w:t>
      </w:r>
      <w:r>
        <w:t>them unsuitable</w:t>
      </w:r>
      <w:r>
        <w:rPr>
          <w:spacing w:val="-4"/>
        </w:rPr>
        <w:t xml:space="preserve"> </w:t>
      </w:r>
      <w:r>
        <w:t>to work with children, so that they have the opportunity to share relevant information and discuss it at interview stage. The information we will ask for includes:</w:t>
      </w:r>
    </w:p>
    <w:p w14:paraId="5DE9CAB9" w14:textId="77777777" w:rsidR="00A46852" w:rsidRDefault="004949D1">
      <w:pPr>
        <w:pStyle w:val="ListParagraph"/>
        <w:numPr>
          <w:ilvl w:val="0"/>
          <w:numId w:val="5"/>
        </w:numPr>
        <w:tabs>
          <w:tab w:val="left" w:pos="1486"/>
        </w:tabs>
        <w:spacing w:before="122"/>
        <w:ind w:left="1486" w:hanging="359"/>
        <w:rPr>
          <w:sz w:val="20"/>
        </w:rPr>
      </w:pPr>
      <w:r>
        <w:rPr>
          <w:sz w:val="20"/>
        </w:rPr>
        <w:t>If</w:t>
      </w:r>
      <w:r>
        <w:rPr>
          <w:spacing w:val="-4"/>
          <w:sz w:val="20"/>
        </w:rPr>
        <w:t xml:space="preserve"> </w:t>
      </w:r>
      <w:r>
        <w:rPr>
          <w:sz w:val="20"/>
        </w:rPr>
        <w:t>they</w:t>
      </w:r>
      <w:r>
        <w:rPr>
          <w:spacing w:val="-8"/>
          <w:sz w:val="20"/>
        </w:rPr>
        <w:t xml:space="preserve"> </w:t>
      </w:r>
      <w:r>
        <w:rPr>
          <w:sz w:val="20"/>
        </w:rPr>
        <w:t>have</w:t>
      </w:r>
      <w:r>
        <w:rPr>
          <w:spacing w:val="-5"/>
          <w:sz w:val="20"/>
        </w:rPr>
        <w:t xml:space="preserve"> </w:t>
      </w:r>
      <w:r>
        <w:rPr>
          <w:sz w:val="20"/>
        </w:rPr>
        <w:t>a</w:t>
      </w:r>
      <w:r>
        <w:rPr>
          <w:spacing w:val="-3"/>
          <w:sz w:val="20"/>
        </w:rPr>
        <w:t xml:space="preserve"> </w:t>
      </w:r>
      <w:r>
        <w:rPr>
          <w:sz w:val="20"/>
        </w:rPr>
        <w:t>criminal</w:t>
      </w:r>
      <w:r>
        <w:rPr>
          <w:spacing w:val="-6"/>
          <w:sz w:val="20"/>
        </w:rPr>
        <w:t xml:space="preserve"> </w:t>
      </w:r>
      <w:r>
        <w:rPr>
          <w:spacing w:val="-2"/>
          <w:sz w:val="20"/>
        </w:rPr>
        <w:t>history</w:t>
      </w:r>
    </w:p>
    <w:p w14:paraId="6D1308E6" w14:textId="77777777" w:rsidR="00A46852" w:rsidRDefault="004949D1">
      <w:pPr>
        <w:pStyle w:val="ListParagraph"/>
        <w:numPr>
          <w:ilvl w:val="0"/>
          <w:numId w:val="5"/>
        </w:numPr>
        <w:tabs>
          <w:tab w:val="left" w:pos="1486"/>
        </w:tabs>
        <w:spacing w:before="102"/>
        <w:ind w:left="1486" w:hanging="359"/>
        <w:rPr>
          <w:sz w:val="20"/>
        </w:rPr>
      </w:pPr>
      <w:r>
        <w:rPr>
          <w:sz w:val="20"/>
        </w:rPr>
        <w:t>Whether</w:t>
      </w:r>
      <w:r>
        <w:rPr>
          <w:spacing w:val="-7"/>
          <w:sz w:val="20"/>
        </w:rPr>
        <w:t xml:space="preserve"> </w:t>
      </w:r>
      <w:r>
        <w:rPr>
          <w:sz w:val="20"/>
        </w:rPr>
        <w:t>they</w:t>
      </w:r>
      <w:r>
        <w:rPr>
          <w:spacing w:val="-8"/>
          <w:sz w:val="20"/>
        </w:rPr>
        <w:t xml:space="preserve"> </w:t>
      </w:r>
      <w:r>
        <w:rPr>
          <w:sz w:val="20"/>
        </w:rPr>
        <w:t>are</w:t>
      </w:r>
      <w:r>
        <w:rPr>
          <w:spacing w:val="-5"/>
          <w:sz w:val="20"/>
        </w:rPr>
        <w:t xml:space="preserve"> </w:t>
      </w:r>
      <w:r>
        <w:rPr>
          <w:sz w:val="20"/>
        </w:rPr>
        <w:t>included</w:t>
      </w:r>
      <w:r>
        <w:rPr>
          <w:spacing w:val="-5"/>
          <w:sz w:val="20"/>
        </w:rPr>
        <w:t xml:space="preserve"> </w:t>
      </w:r>
      <w:r>
        <w:rPr>
          <w:sz w:val="20"/>
        </w:rPr>
        <w:t>on</w:t>
      </w:r>
      <w:r>
        <w:rPr>
          <w:spacing w:val="-7"/>
          <w:sz w:val="20"/>
        </w:rPr>
        <w:t xml:space="preserve"> </w:t>
      </w:r>
      <w:r>
        <w:rPr>
          <w:sz w:val="20"/>
        </w:rPr>
        <w:t>the</w:t>
      </w:r>
      <w:r>
        <w:rPr>
          <w:spacing w:val="-6"/>
          <w:sz w:val="20"/>
        </w:rPr>
        <w:t xml:space="preserve"> </w:t>
      </w:r>
      <w:r>
        <w:rPr>
          <w:sz w:val="20"/>
        </w:rPr>
        <w:t>barred</w:t>
      </w:r>
      <w:r>
        <w:rPr>
          <w:spacing w:val="-7"/>
          <w:sz w:val="20"/>
        </w:rPr>
        <w:t xml:space="preserve"> </w:t>
      </w:r>
      <w:r>
        <w:rPr>
          <w:spacing w:val="-4"/>
          <w:sz w:val="20"/>
        </w:rPr>
        <w:t>list</w:t>
      </w:r>
    </w:p>
    <w:p w14:paraId="0E495CC3" w14:textId="77777777" w:rsidR="00A46852" w:rsidRDefault="004949D1">
      <w:pPr>
        <w:pStyle w:val="ListParagraph"/>
        <w:numPr>
          <w:ilvl w:val="0"/>
          <w:numId w:val="5"/>
        </w:numPr>
        <w:tabs>
          <w:tab w:val="left" w:pos="1486"/>
        </w:tabs>
        <w:spacing w:before="103"/>
        <w:ind w:left="1486" w:hanging="359"/>
        <w:rPr>
          <w:sz w:val="20"/>
        </w:rPr>
      </w:pPr>
      <w:r>
        <w:rPr>
          <w:sz w:val="20"/>
        </w:rPr>
        <w:t>Whether</w:t>
      </w:r>
      <w:r>
        <w:rPr>
          <w:spacing w:val="-8"/>
          <w:sz w:val="20"/>
        </w:rPr>
        <w:t xml:space="preserve"> </w:t>
      </w:r>
      <w:r>
        <w:rPr>
          <w:sz w:val="20"/>
        </w:rPr>
        <w:t>they</w:t>
      </w:r>
      <w:r>
        <w:rPr>
          <w:spacing w:val="-10"/>
          <w:sz w:val="20"/>
        </w:rPr>
        <w:t xml:space="preserve"> </w:t>
      </w:r>
      <w:r>
        <w:rPr>
          <w:sz w:val="20"/>
        </w:rPr>
        <w:t>are</w:t>
      </w:r>
      <w:r>
        <w:rPr>
          <w:spacing w:val="-6"/>
          <w:sz w:val="20"/>
        </w:rPr>
        <w:t xml:space="preserve"> </w:t>
      </w:r>
      <w:r>
        <w:rPr>
          <w:sz w:val="20"/>
        </w:rPr>
        <w:t>prohibited</w:t>
      </w:r>
      <w:r>
        <w:rPr>
          <w:spacing w:val="-7"/>
          <w:sz w:val="20"/>
        </w:rPr>
        <w:t xml:space="preserve"> </w:t>
      </w:r>
      <w:r>
        <w:rPr>
          <w:sz w:val="20"/>
        </w:rPr>
        <w:t>from</w:t>
      </w:r>
      <w:r>
        <w:rPr>
          <w:spacing w:val="-4"/>
          <w:sz w:val="20"/>
        </w:rPr>
        <w:t xml:space="preserve"> </w:t>
      </w:r>
      <w:r>
        <w:rPr>
          <w:spacing w:val="-2"/>
          <w:sz w:val="20"/>
        </w:rPr>
        <w:t>teaching</w:t>
      </w:r>
    </w:p>
    <w:p w14:paraId="2F786C66" w14:textId="77777777" w:rsidR="00A46852" w:rsidRDefault="004949D1">
      <w:pPr>
        <w:pStyle w:val="ListParagraph"/>
        <w:numPr>
          <w:ilvl w:val="0"/>
          <w:numId w:val="5"/>
        </w:numPr>
        <w:tabs>
          <w:tab w:val="left" w:pos="1487"/>
        </w:tabs>
        <w:spacing w:before="113" w:line="223" w:lineRule="auto"/>
        <w:ind w:right="1026"/>
        <w:rPr>
          <w:sz w:val="20"/>
        </w:rPr>
      </w:pPr>
      <w:r>
        <w:rPr>
          <w:sz w:val="20"/>
        </w:rPr>
        <w:t>Information</w:t>
      </w:r>
      <w:r>
        <w:rPr>
          <w:spacing w:val="-5"/>
          <w:sz w:val="20"/>
        </w:rPr>
        <w:t xml:space="preserve"> </w:t>
      </w:r>
      <w:r>
        <w:rPr>
          <w:sz w:val="20"/>
        </w:rPr>
        <w:t>about</w:t>
      </w:r>
      <w:r>
        <w:rPr>
          <w:spacing w:val="-4"/>
          <w:sz w:val="20"/>
        </w:rPr>
        <w:t xml:space="preserve"> </w:t>
      </w:r>
      <w:r>
        <w:rPr>
          <w:sz w:val="20"/>
        </w:rPr>
        <w:t>any</w:t>
      </w:r>
      <w:r>
        <w:rPr>
          <w:spacing w:val="-7"/>
          <w:sz w:val="20"/>
        </w:rPr>
        <w:t xml:space="preserve"> </w:t>
      </w:r>
      <w:r>
        <w:rPr>
          <w:sz w:val="20"/>
        </w:rPr>
        <w:t>criminal</w:t>
      </w:r>
      <w:r>
        <w:rPr>
          <w:spacing w:val="-3"/>
          <w:sz w:val="20"/>
        </w:rPr>
        <w:t xml:space="preserve"> </w:t>
      </w:r>
      <w:r>
        <w:rPr>
          <w:sz w:val="20"/>
        </w:rPr>
        <w:t>offences</w:t>
      </w:r>
      <w:r>
        <w:rPr>
          <w:spacing w:val="-3"/>
          <w:sz w:val="20"/>
        </w:rPr>
        <w:t xml:space="preserve"> </w:t>
      </w:r>
      <w:r>
        <w:rPr>
          <w:sz w:val="20"/>
        </w:rPr>
        <w:t>committed</w:t>
      </w:r>
      <w:r>
        <w:rPr>
          <w:spacing w:val="-4"/>
          <w:sz w:val="20"/>
        </w:rPr>
        <w:t xml:space="preserve"> </w:t>
      </w:r>
      <w:r>
        <w:rPr>
          <w:sz w:val="20"/>
        </w:rPr>
        <w:t>in</w:t>
      </w:r>
      <w:r>
        <w:rPr>
          <w:spacing w:val="-4"/>
          <w:sz w:val="20"/>
        </w:rPr>
        <w:t xml:space="preserve"> </w:t>
      </w:r>
      <w:r>
        <w:rPr>
          <w:sz w:val="20"/>
        </w:rPr>
        <w:t>any</w:t>
      </w:r>
      <w:r>
        <w:rPr>
          <w:spacing w:val="-7"/>
          <w:sz w:val="20"/>
        </w:rPr>
        <w:t xml:space="preserve"> </w:t>
      </w:r>
      <w:r>
        <w:rPr>
          <w:sz w:val="20"/>
        </w:rPr>
        <w:t>country</w:t>
      </w:r>
      <w:r>
        <w:rPr>
          <w:spacing w:val="-5"/>
          <w:sz w:val="20"/>
        </w:rPr>
        <w:t xml:space="preserve"> </w:t>
      </w:r>
      <w:r>
        <w:rPr>
          <w:sz w:val="20"/>
        </w:rPr>
        <w:t>in</w:t>
      </w:r>
      <w:r>
        <w:rPr>
          <w:spacing w:val="-2"/>
          <w:sz w:val="20"/>
        </w:rPr>
        <w:t xml:space="preserve"> </w:t>
      </w:r>
      <w:r>
        <w:rPr>
          <w:sz w:val="20"/>
        </w:rPr>
        <w:t>line with</w:t>
      </w:r>
      <w:r>
        <w:rPr>
          <w:spacing w:val="-4"/>
          <w:sz w:val="20"/>
        </w:rPr>
        <w:t xml:space="preserve"> </w:t>
      </w:r>
      <w:r>
        <w:rPr>
          <w:sz w:val="20"/>
        </w:rPr>
        <w:t>the</w:t>
      </w:r>
      <w:r>
        <w:rPr>
          <w:spacing w:val="-4"/>
          <w:sz w:val="20"/>
        </w:rPr>
        <w:t xml:space="preserve"> </w:t>
      </w:r>
      <w:r>
        <w:rPr>
          <w:sz w:val="20"/>
        </w:rPr>
        <w:t>law</w:t>
      </w:r>
      <w:r>
        <w:rPr>
          <w:spacing w:val="-6"/>
          <w:sz w:val="20"/>
        </w:rPr>
        <w:t xml:space="preserve"> </w:t>
      </w:r>
      <w:r>
        <w:rPr>
          <w:sz w:val="20"/>
        </w:rPr>
        <w:t>as applicable in England and Wales</w:t>
      </w:r>
    </w:p>
    <w:p w14:paraId="39E34A70" w14:textId="2A6DCD9D" w:rsidR="00A46852" w:rsidRPr="00344097" w:rsidRDefault="004949D1">
      <w:pPr>
        <w:pStyle w:val="ListParagraph"/>
        <w:numPr>
          <w:ilvl w:val="0"/>
          <w:numId w:val="5"/>
        </w:numPr>
        <w:tabs>
          <w:tab w:val="left" w:pos="1486"/>
        </w:tabs>
        <w:spacing w:before="123"/>
        <w:ind w:left="1486" w:hanging="359"/>
        <w:rPr>
          <w:sz w:val="20"/>
        </w:rPr>
      </w:pPr>
      <w:r>
        <w:rPr>
          <w:sz w:val="20"/>
        </w:rPr>
        <w:t>Any</w:t>
      </w:r>
      <w:r>
        <w:rPr>
          <w:spacing w:val="-11"/>
          <w:sz w:val="20"/>
        </w:rPr>
        <w:t xml:space="preserve"> </w:t>
      </w:r>
      <w:r>
        <w:rPr>
          <w:sz w:val="20"/>
        </w:rPr>
        <w:t>relevant</w:t>
      </w:r>
      <w:r>
        <w:rPr>
          <w:spacing w:val="-5"/>
          <w:sz w:val="20"/>
        </w:rPr>
        <w:t xml:space="preserve"> </w:t>
      </w:r>
      <w:r>
        <w:rPr>
          <w:sz w:val="20"/>
        </w:rPr>
        <w:t>overseas</w:t>
      </w:r>
      <w:r>
        <w:rPr>
          <w:spacing w:val="-7"/>
          <w:sz w:val="20"/>
        </w:rPr>
        <w:t xml:space="preserve"> </w:t>
      </w:r>
      <w:r>
        <w:rPr>
          <w:spacing w:val="-2"/>
          <w:sz w:val="20"/>
        </w:rPr>
        <w:t>information</w:t>
      </w:r>
    </w:p>
    <w:p w14:paraId="5175D467" w14:textId="18DA79B2" w:rsidR="00344097" w:rsidRPr="00344097" w:rsidRDefault="00344097">
      <w:pPr>
        <w:pStyle w:val="ListParagraph"/>
        <w:numPr>
          <w:ilvl w:val="0"/>
          <w:numId w:val="5"/>
        </w:numPr>
        <w:tabs>
          <w:tab w:val="left" w:pos="1486"/>
        </w:tabs>
        <w:spacing w:before="123"/>
        <w:ind w:left="1486" w:hanging="359"/>
        <w:rPr>
          <w:sz w:val="20"/>
        </w:rPr>
      </w:pPr>
      <w:r>
        <w:rPr>
          <w:spacing w:val="-2"/>
          <w:sz w:val="20"/>
        </w:rPr>
        <w:t xml:space="preserve">If they are known to the policy and children’s local authority social care and </w:t>
      </w:r>
    </w:p>
    <w:p w14:paraId="107B6B52" w14:textId="7E4E20C4" w:rsidR="00344097" w:rsidRDefault="00344097">
      <w:pPr>
        <w:pStyle w:val="ListParagraph"/>
        <w:numPr>
          <w:ilvl w:val="0"/>
          <w:numId w:val="5"/>
        </w:numPr>
        <w:tabs>
          <w:tab w:val="left" w:pos="1486"/>
        </w:tabs>
        <w:spacing w:before="123"/>
        <w:ind w:left="1486" w:hanging="359"/>
        <w:rPr>
          <w:sz w:val="20"/>
        </w:rPr>
      </w:pPr>
      <w:r>
        <w:rPr>
          <w:spacing w:val="-2"/>
          <w:sz w:val="20"/>
        </w:rPr>
        <w:t xml:space="preserve">If they have been disqualified from providing childcare </w:t>
      </w:r>
    </w:p>
    <w:p w14:paraId="5FAB8C2B" w14:textId="77777777" w:rsidR="00A46852" w:rsidRDefault="004949D1">
      <w:pPr>
        <w:pStyle w:val="BodyText"/>
        <w:spacing w:before="103"/>
        <w:ind w:left="558"/>
      </w:pPr>
      <w:r>
        <w:rPr>
          <w:noProof/>
        </w:rPr>
        <w:drawing>
          <wp:anchor distT="0" distB="0" distL="0" distR="0" simplePos="0" relativeHeight="15851008" behindDoc="0" locked="0" layoutInCell="1" allowOverlap="1" wp14:anchorId="39F0D45E" wp14:editId="670FE60C">
            <wp:simplePos x="0" y="0"/>
            <wp:positionH relativeFrom="page">
              <wp:posOffset>792480</wp:posOffset>
            </wp:positionH>
            <wp:positionV relativeFrom="paragraph">
              <wp:posOffset>145414</wp:posOffset>
            </wp:positionV>
            <wp:extent cx="24129" cy="38098"/>
            <wp:effectExtent l="0" t="0" r="0" b="0"/>
            <wp:wrapNone/>
            <wp:docPr id="244" name="Image 24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4" name="Image 244" descr="*"/>
                    <pic:cNvPicPr/>
                  </pic:nvPicPr>
                  <pic:blipFill>
                    <a:blip r:embed="rId22" cstate="print"/>
                    <a:stretch>
                      <a:fillRect/>
                    </a:stretch>
                  </pic:blipFill>
                  <pic:spPr>
                    <a:xfrm>
                      <a:off x="0" y="0"/>
                      <a:ext cx="24129" cy="38098"/>
                    </a:xfrm>
                    <a:prstGeom prst="rect">
                      <a:avLst/>
                    </a:prstGeom>
                  </pic:spPr>
                </pic:pic>
              </a:graphicData>
            </a:graphic>
          </wp:anchor>
        </w:drawing>
      </w:r>
      <w:r>
        <w:t>Sign</w:t>
      </w:r>
      <w:r>
        <w:rPr>
          <w:spacing w:val="-8"/>
        </w:rPr>
        <w:t xml:space="preserve"> </w:t>
      </w:r>
      <w:r>
        <w:t>a</w:t>
      </w:r>
      <w:r>
        <w:rPr>
          <w:spacing w:val="-7"/>
        </w:rPr>
        <w:t xml:space="preserve"> </w:t>
      </w:r>
      <w:r>
        <w:t>declaration</w:t>
      </w:r>
      <w:r>
        <w:rPr>
          <w:spacing w:val="-8"/>
        </w:rPr>
        <w:t xml:space="preserve"> </w:t>
      </w:r>
      <w:r>
        <w:t>confirming</w:t>
      </w:r>
      <w:r>
        <w:rPr>
          <w:spacing w:val="-9"/>
        </w:rPr>
        <w:t xml:space="preserve"> </w:t>
      </w:r>
      <w:r>
        <w:t>the</w:t>
      </w:r>
      <w:r>
        <w:rPr>
          <w:spacing w:val="-7"/>
        </w:rPr>
        <w:t xml:space="preserve"> </w:t>
      </w:r>
      <w:r>
        <w:t>information</w:t>
      </w:r>
      <w:r>
        <w:rPr>
          <w:spacing w:val="-8"/>
        </w:rPr>
        <w:t xml:space="preserve"> </w:t>
      </w:r>
      <w:r>
        <w:t>they</w:t>
      </w:r>
      <w:r>
        <w:rPr>
          <w:spacing w:val="-11"/>
        </w:rPr>
        <w:t xml:space="preserve"> </w:t>
      </w:r>
      <w:r>
        <w:t>have</w:t>
      </w:r>
      <w:r>
        <w:rPr>
          <w:spacing w:val="-7"/>
        </w:rPr>
        <w:t xml:space="preserve"> </w:t>
      </w:r>
      <w:r>
        <w:t>provided</w:t>
      </w:r>
      <w:r>
        <w:rPr>
          <w:spacing w:val="-7"/>
        </w:rPr>
        <w:t xml:space="preserve"> </w:t>
      </w:r>
      <w:r>
        <w:t>is</w:t>
      </w:r>
      <w:r>
        <w:rPr>
          <w:spacing w:val="-7"/>
        </w:rPr>
        <w:t xml:space="preserve"> </w:t>
      </w:r>
      <w:r>
        <w:rPr>
          <w:spacing w:val="-4"/>
        </w:rPr>
        <w:t>true</w:t>
      </w:r>
    </w:p>
    <w:p w14:paraId="532D3386" w14:textId="5871088A" w:rsidR="00A46852" w:rsidRDefault="004949D1">
      <w:pPr>
        <w:pStyle w:val="BodyText"/>
      </w:pPr>
      <w:r>
        <w:t>We</w:t>
      </w:r>
      <w:r>
        <w:rPr>
          <w:spacing w:val="-5"/>
        </w:rPr>
        <w:t xml:space="preserve"> </w:t>
      </w:r>
      <w:r>
        <w:t>will</w:t>
      </w:r>
      <w:r>
        <w:rPr>
          <w:spacing w:val="-3"/>
        </w:rPr>
        <w:t xml:space="preserve"> </w:t>
      </w:r>
      <w:r>
        <w:t>also</w:t>
      </w:r>
      <w:r>
        <w:rPr>
          <w:spacing w:val="-3"/>
        </w:rPr>
        <w:t xml:space="preserve"> </w:t>
      </w:r>
      <w:r>
        <w:t>consider</w:t>
      </w:r>
      <w:r>
        <w:rPr>
          <w:spacing w:val="-2"/>
        </w:rPr>
        <w:t xml:space="preserve"> </w:t>
      </w:r>
      <w:r>
        <w:t>carrying</w:t>
      </w:r>
      <w:r>
        <w:rPr>
          <w:spacing w:val="-4"/>
        </w:rPr>
        <w:t xml:space="preserve"> </w:t>
      </w:r>
      <w:r>
        <w:t>out</w:t>
      </w:r>
      <w:r>
        <w:rPr>
          <w:spacing w:val="-3"/>
        </w:rPr>
        <w:t xml:space="preserve"> </w:t>
      </w:r>
      <w:r>
        <w:t>an</w:t>
      </w:r>
      <w:r>
        <w:rPr>
          <w:spacing w:val="-3"/>
        </w:rPr>
        <w:t xml:space="preserve"> </w:t>
      </w:r>
      <w:r>
        <w:t>online</w:t>
      </w:r>
      <w:r>
        <w:rPr>
          <w:spacing w:val="-4"/>
        </w:rPr>
        <w:t xml:space="preserve"> </w:t>
      </w:r>
      <w:r>
        <w:t>search</w:t>
      </w:r>
      <w:r>
        <w:rPr>
          <w:spacing w:val="-3"/>
        </w:rPr>
        <w:t xml:space="preserve"> </w:t>
      </w:r>
      <w:r>
        <w:t>on</w:t>
      </w:r>
      <w:r>
        <w:rPr>
          <w:spacing w:val="-1"/>
        </w:rPr>
        <w:t xml:space="preserve"> </w:t>
      </w:r>
      <w:r>
        <w:t>shortlisted</w:t>
      </w:r>
      <w:r>
        <w:rPr>
          <w:spacing w:val="-3"/>
        </w:rPr>
        <w:t xml:space="preserve"> </w:t>
      </w:r>
      <w:r>
        <w:t>candidates</w:t>
      </w:r>
      <w:r>
        <w:rPr>
          <w:spacing w:val="-2"/>
        </w:rPr>
        <w:t xml:space="preserve"> </w:t>
      </w:r>
      <w:r>
        <w:t>to</w:t>
      </w:r>
      <w:r>
        <w:rPr>
          <w:spacing w:val="-3"/>
        </w:rPr>
        <w:t xml:space="preserve"> </w:t>
      </w:r>
      <w:r>
        <w:t>help</w:t>
      </w:r>
      <w:r>
        <w:rPr>
          <w:spacing w:val="-1"/>
        </w:rPr>
        <w:t xml:space="preserve"> </w:t>
      </w:r>
      <w:r>
        <w:t>identify</w:t>
      </w:r>
      <w:r>
        <w:rPr>
          <w:spacing w:val="-4"/>
        </w:rPr>
        <w:t xml:space="preserve"> </w:t>
      </w:r>
      <w:r>
        <w:t>any</w:t>
      </w:r>
      <w:r>
        <w:rPr>
          <w:spacing w:val="-6"/>
        </w:rPr>
        <w:t xml:space="preserve"> </w:t>
      </w:r>
      <w:r>
        <w:t>incidents</w:t>
      </w:r>
      <w:r>
        <w:rPr>
          <w:spacing w:val="-2"/>
        </w:rPr>
        <w:t xml:space="preserve"> </w:t>
      </w:r>
      <w:r>
        <w:t>or issues that are publicly available online.</w:t>
      </w:r>
      <w:r w:rsidR="00344097">
        <w:t xml:space="preserve"> Shortlisted candidates will be informed that we may carry out these checks as part of our due diligence process. </w:t>
      </w:r>
    </w:p>
    <w:p w14:paraId="081E76B9" w14:textId="77777777" w:rsidR="00A46852" w:rsidRDefault="004949D1">
      <w:pPr>
        <w:pStyle w:val="Heading4"/>
        <w:spacing w:before="118"/>
      </w:pPr>
      <w:r>
        <w:t>Seeking</w:t>
      </w:r>
      <w:r>
        <w:rPr>
          <w:spacing w:val="-10"/>
        </w:rPr>
        <w:t xml:space="preserve"> </w:t>
      </w:r>
      <w:r>
        <w:t>references</w:t>
      </w:r>
      <w:r>
        <w:rPr>
          <w:spacing w:val="-8"/>
        </w:rPr>
        <w:t xml:space="preserve"> </w:t>
      </w:r>
      <w:r>
        <w:t>and</w:t>
      </w:r>
      <w:r>
        <w:rPr>
          <w:spacing w:val="-9"/>
        </w:rPr>
        <w:t xml:space="preserve"> </w:t>
      </w:r>
      <w:r>
        <w:t>checking</w:t>
      </w:r>
      <w:r>
        <w:rPr>
          <w:spacing w:val="-9"/>
        </w:rPr>
        <w:t xml:space="preserve"> </w:t>
      </w:r>
      <w:r>
        <w:t>employment</w:t>
      </w:r>
      <w:r>
        <w:rPr>
          <w:spacing w:val="-9"/>
        </w:rPr>
        <w:t xml:space="preserve"> </w:t>
      </w:r>
      <w:r>
        <w:rPr>
          <w:spacing w:val="-2"/>
        </w:rPr>
        <w:t>history</w:t>
      </w:r>
    </w:p>
    <w:p w14:paraId="13BD3EEC" w14:textId="77777777" w:rsidR="00A46852" w:rsidRDefault="004949D1">
      <w:pPr>
        <w:pStyle w:val="BodyText"/>
        <w:spacing w:before="120"/>
        <w:ind w:right="333"/>
      </w:pPr>
      <w:r>
        <w:t>We</w:t>
      </w:r>
      <w:r>
        <w:rPr>
          <w:spacing w:val="-6"/>
        </w:rPr>
        <w:t xml:space="preserve"> </w:t>
      </w:r>
      <w:r>
        <w:t>will</w:t>
      </w:r>
      <w:r>
        <w:rPr>
          <w:spacing w:val="-5"/>
        </w:rPr>
        <w:t xml:space="preserve"> </w:t>
      </w:r>
      <w:r>
        <w:t>obtain</w:t>
      </w:r>
      <w:r>
        <w:rPr>
          <w:spacing w:val="-4"/>
        </w:rPr>
        <w:t xml:space="preserve"> </w:t>
      </w:r>
      <w:r>
        <w:t>references</w:t>
      </w:r>
      <w:r>
        <w:rPr>
          <w:spacing w:val="-1"/>
        </w:rPr>
        <w:t xml:space="preserve"> </w:t>
      </w:r>
      <w:r>
        <w:t>before</w:t>
      </w:r>
      <w:r>
        <w:rPr>
          <w:spacing w:val="-4"/>
        </w:rPr>
        <w:t xml:space="preserve"> </w:t>
      </w:r>
      <w:r>
        <w:t>interview.</w:t>
      </w:r>
      <w:r>
        <w:rPr>
          <w:spacing w:val="-2"/>
        </w:rPr>
        <w:t xml:space="preserve"> </w:t>
      </w:r>
      <w:r>
        <w:t>Any</w:t>
      </w:r>
      <w:r>
        <w:rPr>
          <w:spacing w:val="-7"/>
        </w:rPr>
        <w:t xml:space="preserve"> </w:t>
      </w:r>
      <w:r>
        <w:t>concerns raised</w:t>
      </w:r>
      <w:r>
        <w:rPr>
          <w:spacing w:val="-3"/>
        </w:rPr>
        <w:t xml:space="preserve"> </w:t>
      </w:r>
      <w:r>
        <w:t>will</w:t>
      </w:r>
      <w:r>
        <w:rPr>
          <w:spacing w:val="-3"/>
        </w:rPr>
        <w:t xml:space="preserve"> </w:t>
      </w:r>
      <w:r>
        <w:t>be</w:t>
      </w:r>
      <w:r>
        <w:rPr>
          <w:spacing w:val="-5"/>
        </w:rPr>
        <w:t xml:space="preserve"> </w:t>
      </w:r>
      <w:r>
        <w:t>explored</w:t>
      </w:r>
      <w:r>
        <w:rPr>
          <w:spacing w:val="-4"/>
        </w:rPr>
        <w:t xml:space="preserve"> </w:t>
      </w:r>
      <w:r>
        <w:t>further</w:t>
      </w:r>
      <w:r>
        <w:rPr>
          <w:spacing w:val="-1"/>
        </w:rPr>
        <w:t xml:space="preserve"> </w:t>
      </w:r>
      <w:r>
        <w:t>with</w:t>
      </w:r>
      <w:r>
        <w:rPr>
          <w:spacing w:val="-5"/>
        </w:rPr>
        <w:t xml:space="preserve"> </w:t>
      </w:r>
      <w:r>
        <w:t>referees</w:t>
      </w:r>
      <w:r>
        <w:rPr>
          <w:spacing w:val="-3"/>
        </w:rPr>
        <w:t xml:space="preserve"> </w:t>
      </w:r>
      <w:r>
        <w:t>and taken up with the candidate at interview.</w:t>
      </w:r>
    </w:p>
    <w:p w14:paraId="5E23A18C" w14:textId="77777777" w:rsidR="00A46852" w:rsidRDefault="00A46852">
      <w:pPr>
        <w:sectPr w:rsidR="00A46852">
          <w:pgSz w:w="11900" w:h="16850"/>
          <w:pgMar w:top="1540" w:right="820" w:bottom="1000" w:left="860" w:header="0" w:footer="728" w:gutter="0"/>
          <w:cols w:space="720"/>
        </w:sectPr>
      </w:pPr>
    </w:p>
    <w:p w14:paraId="17F97272" w14:textId="77777777" w:rsidR="00A46852" w:rsidRDefault="004949D1">
      <w:pPr>
        <w:pStyle w:val="BodyText"/>
        <w:spacing w:before="77" w:line="364" w:lineRule="auto"/>
        <w:ind w:left="558" w:right="6785" w:hanging="342"/>
      </w:pPr>
      <w:r>
        <w:rPr>
          <w:noProof/>
        </w:rPr>
        <w:lastRenderedPageBreak/>
        <w:drawing>
          <wp:anchor distT="0" distB="0" distL="0" distR="0" simplePos="0" relativeHeight="15851520" behindDoc="0" locked="0" layoutInCell="1" allowOverlap="1" wp14:anchorId="67F95AA2" wp14:editId="6416F7DA">
            <wp:simplePos x="0" y="0"/>
            <wp:positionH relativeFrom="page">
              <wp:posOffset>792480</wp:posOffset>
            </wp:positionH>
            <wp:positionV relativeFrom="paragraph">
              <wp:posOffset>352042</wp:posOffset>
            </wp:positionV>
            <wp:extent cx="24129" cy="38100"/>
            <wp:effectExtent l="0" t="0" r="0" b="0"/>
            <wp:wrapNone/>
            <wp:docPr id="245" name="Image 24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descr="*"/>
                    <pic:cNvPicPr/>
                  </pic:nvPicPr>
                  <pic:blipFill>
                    <a:blip r:embed="rId22" cstate="print"/>
                    <a:stretch>
                      <a:fillRect/>
                    </a:stretch>
                  </pic:blipFill>
                  <pic:spPr>
                    <a:xfrm>
                      <a:off x="0" y="0"/>
                      <a:ext cx="24129" cy="38100"/>
                    </a:xfrm>
                    <a:prstGeom prst="rect">
                      <a:avLst/>
                    </a:prstGeom>
                  </pic:spPr>
                </pic:pic>
              </a:graphicData>
            </a:graphic>
          </wp:anchor>
        </w:drawing>
      </w:r>
      <w:r>
        <w:t>When</w:t>
      </w:r>
      <w:r>
        <w:rPr>
          <w:spacing w:val="-11"/>
        </w:rPr>
        <w:t xml:space="preserve"> </w:t>
      </w:r>
      <w:r>
        <w:t>seeking</w:t>
      </w:r>
      <w:r>
        <w:rPr>
          <w:spacing w:val="-11"/>
        </w:rPr>
        <w:t xml:space="preserve"> </w:t>
      </w:r>
      <w:proofErr w:type="gramStart"/>
      <w:r>
        <w:t>references</w:t>
      </w:r>
      <w:proofErr w:type="gramEnd"/>
      <w:r>
        <w:rPr>
          <w:spacing w:val="-10"/>
        </w:rPr>
        <w:t xml:space="preserve"> </w:t>
      </w:r>
      <w:r>
        <w:t>we</w:t>
      </w:r>
      <w:r>
        <w:rPr>
          <w:spacing w:val="-9"/>
        </w:rPr>
        <w:t xml:space="preserve"> </w:t>
      </w:r>
      <w:r>
        <w:t>will: Not accept open references</w:t>
      </w:r>
    </w:p>
    <w:p w14:paraId="57A8392F" w14:textId="77777777" w:rsidR="00A46852" w:rsidRDefault="004949D1">
      <w:pPr>
        <w:pStyle w:val="BodyText"/>
        <w:spacing w:before="0" w:line="229" w:lineRule="exact"/>
        <w:ind w:left="558"/>
      </w:pPr>
      <w:r>
        <w:rPr>
          <w:noProof/>
        </w:rPr>
        <w:drawing>
          <wp:anchor distT="0" distB="0" distL="0" distR="0" simplePos="0" relativeHeight="15852032" behindDoc="0" locked="0" layoutInCell="1" allowOverlap="1" wp14:anchorId="602F61D3" wp14:editId="14C8D09E">
            <wp:simplePos x="0" y="0"/>
            <wp:positionH relativeFrom="page">
              <wp:posOffset>792480</wp:posOffset>
            </wp:positionH>
            <wp:positionV relativeFrom="paragraph">
              <wp:posOffset>80173</wp:posOffset>
            </wp:positionV>
            <wp:extent cx="24129" cy="38100"/>
            <wp:effectExtent l="0" t="0" r="0" b="0"/>
            <wp:wrapNone/>
            <wp:docPr id="246" name="Image 24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descr="*"/>
                    <pic:cNvPicPr/>
                  </pic:nvPicPr>
                  <pic:blipFill>
                    <a:blip r:embed="rId22" cstate="print"/>
                    <a:stretch>
                      <a:fillRect/>
                    </a:stretch>
                  </pic:blipFill>
                  <pic:spPr>
                    <a:xfrm>
                      <a:off x="0" y="0"/>
                      <a:ext cx="24129" cy="38100"/>
                    </a:xfrm>
                    <a:prstGeom prst="rect">
                      <a:avLst/>
                    </a:prstGeom>
                  </pic:spPr>
                </pic:pic>
              </a:graphicData>
            </a:graphic>
          </wp:anchor>
        </w:drawing>
      </w:r>
      <w:r>
        <w:t>Liaise</w:t>
      </w:r>
      <w:r>
        <w:rPr>
          <w:spacing w:val="-8"/>
        </w:rPr>
        <w:t xml:space="preserve"> </w:t>
      </w:r>
      <w:r>
        <w:t>directly</w:t>
      </w:r>
      <w:r>
        <w:rPr>
          <w:spacing w:val="-9"/>
        </w:rPr>
        <w:t xml:space="preserve"> </w:t>
      </w:r>
      <w:r>
        <w:t>with</w:t>
      </w:r>
      <w:r>
        <w:rPr>
          <w:spacing w:val="-9"/>
        </w:rPr>
        <w:t xml:space="preserve"> </w:t>
      </w:r>
      <w:r>
        <w:t>referees</w:t>
      </w:r>
      <w:r>
        <w:rPr>
          <w:spacing w:val="-4"/>
        </w:rPr>
        <w:t xml:space="preserve"> </w:t>
      </w:r>
      <w:r>
        <w:t>and</w:t>
      </w:r>
      <w:r>
        <w:rPr>
          <w:spacing w:val="-6"/>
        </w:rPr>
        <w:t xml:space="preserve"> </w:t>
      </w:r>
      <w:r>
        <w:t>verify</w:t>
      </w:r>
      <w:r>
        <w:rPr>
          <w:spacing w:val="-11"/>
        </w:rPr>
        <w:t xml:space="preserve"> </w:t>
      </w:r>
      <w:r>
        <w:t>any</w:t>
      </w:r>
      <w:r>
        <w:rPr>
          <w:spacing w:val="-8"/>
        </w:rPr>
        <w:t xml:space="preserve"> </w:t>
      </w:r>
      <w:r>
        <w:t>information</w:t>
      </w:r>
      <w:r>
        <w:rPr>
          <w:spacing w:val="-7"/>
        </w:rPr>
        <w:t xml:space="preserve"> </w:t>
      </w:r>
      <w:r>
        <w:t>contained</w:t>
      </w:r>
      <w:r>
        <w:rPr>
          <w:spacing w:val="-5"/>
        </w:rPr>
        <w:t xml:space="preserve"> </w:t>
      </w:r>
      <w:r>
        <w:t>within</w:t>
      </w:r>
      <w:r>
        <w:rPr>
          <w:spacing w:val="-7"/>
        </w:rPr>
        <w:t xml:space="preserve"> </w:t>
      </w:r>
      <w:r>
        <w:t>references</w:t>
      </w:r>
      <w:r>
        <w:rPr>
          <w:spacing w:val="-6"/>
        </w:rPr>
        <w:t xml:space="preserve"> </w:t>
      </w:r>
      <w:r>
        <w:t>with</w:t>
      </w:r>
      <w:r>
        <w:rPr>
          <w:spacing w:val="-6"/>
        </w:rPr>
        <w:t xml:space="preserve"> </w:t>
      </w:r>
      <w:r>
        <w:t>the</w:t>
      </w:r>
      <w:r>
        <w:rPr>
          <w:spacing w:val="-6"/>
        </w:rPr>
        <w:t xml:space="preserve"> </w:t>
      </w:r>
      <w:r>
        <w:rPr>
          <w:spacing w:val="-2"/>
        </w:rPr>
        <w:t>referees</w:t>
      </w:r>
    </w:p>
    <w:p w14:paraId="6BA69BA2" w14:textId="77777777" w:rsidR="00A46852" w:rsidRDefault="004949D1">
      <w:pPr>
        <w:pStyle w:val="BodyText"/>
        <w:spacing w:before="120"/>
        <w:ind w:left="558" w:right="289"/>
      </w:pPr>
      <w:r>
        <w:rPr>
          <w:noProof/>
        </w:rPr>
        <w:drawing>
          <wp:anchor distT="0" distB="0" distL="0" distR="0" simplePos="0" relativeHeight="15852544" behindDoc="0" locked="0" layoutInCell="1" allowOverlap="1" wp14:anchorId="76F805A0" wp14:editId="23FCCF3A">
            <wp:simplePos x="0" y="0"/>
            <wp:positionH relativeFrom="page">
              <wp:posOffset>792480</wp:posOffset>
            </wp:positionH>
            <wp:positionV relativeFrom="paragraph">
              <wp:posOffset>157224</wp:posOffset>
            </wp:positionV>
            <wp:extent cx="24129" cy="38100"/>
            <wp:effectExtent l="0" t="0" r="0" b="0"/>
            <wp:wrapNone/>
            <wp:docPr id="247" name="Image 24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descr="*"/>
                    <pic:cNvPicPr/>
                  </pic:nvPicPr>
                  <pic:blipFill>
                    <a:blip r:embed="rId22" cstate="print"/>
                    <a:stretch>
                      <a:fillRect/>
                    </a:stretch>
                  </pic:blipFill>
                  <pic:spPr>
                    <a:xfrm>
                      <a:off x="0" y="0"/>
                      <a:ext cx="24129" cy="38100"/>
                    </a:xfrm>
                    <a:prstGeom prst="rect">
                      <a:avLst/>
                    </a:prstGeom>
                  </pic:spPr>
                </pic:pic>
              </a:graphicData>
            </a:graphic>
          </wp:anchor>
        </w:drawing>
      </w:r>
      <w:r>
        <w:t>Ensure</w:t>
      </w:r>
      <w:r>
        <w:rPr>
          <w:spacing w:val="-3"/>
        </w:rPr>
        <w:t xml:space="preserve"> </w:t>
      </w:r>
      <w:r>
        <w:t>any</w:t>
      </w:r>
      <w:r>
        <w:rPr>
          <w:spacing w:val="-7"/>
        </w:rPr>
        <w:t xml:space="preserve"> </w:t>
      </w:r>
      <w:r>
        <w:t>references</w:t>
      </w:r>
      <w:r>
        <w:rPr>
          <w:spacing w:val="-3"/>
        </w:rPr>
        <w:t xml:space="preserve"> </w:t>
      </w:r>
      <w:r>
        <w:t>are</w:t>
      </w:r>
      <w:r>
        <w:rPr>
          <w:spacing w:val="-3"/>
        </w:rPr>
        <w:t xml:space="preserve"> </w:t>
      </w:r>
      <w:r>
        <w:t>from the</w:t>
      </w:r>
      <w:r>
        <w:rPr>
          <w:spacing w:val="-4"/>
        </w:rPr>
        <w:t xml:space="preserve"> </w:t>
      </w:r>
      <w:r>
        <w:t>candidate’s</w:t>
      </w:r>
      <w:r>
        <w:rPr>
          <w:spacing w:val="-3"/>
        </w:rPr>
        <w:t xml:space="preserve"> </w:t>
      </w:r>
      <w:r>
        <w:t>current</w:t>
      </w:r>
      <w:r>
        <w:rPr>
          <w:spacing w:val="-4"/>
        </w:rPr>
        <w:t xml:space="preserve"> </w:t>
      </w:r>
      <w:r>
        <w:t>employer</w:t>
      </w:r>
      <w:r>
        <w:rPr>
          <w:spacing w:val="-2"/>
        </w:rPr>
        <w:t xml:space="preserve"> </w:t>
      </w:r>
      <w:r>
        <w:t>and</w:t>
      </w:r>
      <w:r>
        <w:rPr>
          <w:spacing w:val="-4"/>
        </w:rPr>
        <w:t xml:space="preserve"> </w:t>
      </w:r>
      <w:r>
        <w:t>completed</w:t>
      </w:r>
      <w:r>
        <w:rPr>
          <w:spacing w:val="-3"/>
        </w:rPr>
        <w:t xml:space="preserve"> </w:t>
      </w:r>
      <w:r>
        <w:t>by</w:t>
      </w:r>
      <w:r>
        <w:rPr>
          <w:spacing w:val="-5"/>
        </w:rPr>
        <w:t xml:space="preserve"> </w:t>
      </w:r>
      <w:r>
        <w:t>a</w:t>
      </w:r>
      <w:r>
        <w:rPr>
          <w:spacing w:val="-4"/>
        </w:rPr>
        <w:t xml:space="preserve"> </w:t>
      </w:r>
      <w:r>
        <w:t>senior</w:t>
      </w:r>
      <w:r>
        <w:rPr>
          <w:spacing w:val="-4"/>
        </w:rPr>
        <w:t xml:space="preserve"> </w:t>
      </w:r>
      <w:r>
        <w:t>person. Where the referee is school based, we will ask for the reference to be confirmed by the headteacher/principal as accurate in respect to disciplinary investigations</w:t>
      </w:r>
    </w:p>
    <w:p w14:paraId="71AD94B4" w14:textId="77777777" w:rsidR="00A46852" w:rsidRDefault="004949D1">
      <w:pPr>
        <w:pStyle w:val="BodyText"/>
        <w:ind w:left="558" w:right="333"/>
      </w:pPr>
      <w:r>
        <w:rPr>
          <w:noProof/>
        </w:rPr>
        <w:drawing>
          <wp:anchor distT="0" distB="0" distL="0" distR="0" simplePos="0" relativeHeight="15853056" behindDoc="0" locked="0" layoutInCell="1" allowOverlap="1" wp14:anchorId="34A6A08A" wp14:editId="77699802">
            <wp:simplePos x="0" y="0"/>
            <wp:positionH relativeFrom="page">
              <wp:posOffset>792480</wp:posOffset>
            </wp:positionH>
            <wp:positionV relativeFrom="paragraph">
              <wp:posOffset>157732</wp:posOffset>
            </wp:positionV>
            <wp:extent cx="24129" cy="38100"/>
            <wp:effectExtent l="0" t="0" r="0" b="0"/>
            <wp:wrapNone/>
            <wp:docPr id="248" name="Image 24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descr="*"/>
                    <pic:cNvPicPr/>
                  </pic:nvPicPr>
                  <pic:blipFill>
                    <a:blip r:embed="rId22" cstate="print"/>
                    <a:stretch>
                      <a:fillRect/>
                    </a:stretch>
                  </pic:blipFill>
                  <pic:spPr>
                    <a:xfrm>
                      <a:off x="0" y="0"/>
                      <a:ext cx="24129" cy="38100"/>
                    </a:xfrm>
                    <a:prstGeom prst="rect">
                      <a:avLst/>
                    </a:prstGeom>
                  </pic:spPr>
                </pic:pic>
              </a:graphicData>
            </a:graphic>
          </wp:anchor>
        </w:drawing>
      </w:r>
      <w:r>
        <w:t>Obtain</w:t>
      </w:r>
      <w:r>
        <w:rPr>
          <w:spacing w:val="-4"/>
        </w:rPr>
        <w:t xml:space="preserve"> </w:t>
      </w:r>
      <w:r>
        <w:t>verification</w:t>
      </w:r>
      <w:r>
        <w:rPr>
          <w:spacing w:val="-3"/>
        </w:rPr>
        <w:t xml:space="preserve"> </w:t>
      </w:r>
      <w:r>
        <w:t>of</w:t>
      </w:r>
      <w:r>
        <w:rPr>
          <w:spacing w:val="-2"/>
        </w:rPr>
        <w:t xml:space="preserve"> </w:t>
      </w:r>
      <w:r>
        <w:t>the</w:t>
      </w:r>
      <w:r>
        <w:rPr>
          <w:spacing w:val="-4"/>
        </w:rPr>
        <w:t xml:space="preserve"> </w:t>
      </w:r>
      <w:r>
        <w:t>candidate’s</w:t>
      </w:r>
      <w:r>
        <w:rPr>
          <w:spacing w:val="-3"/>
        </w:rPr>
        <w:t xml:space="preserve"> </w:t>
      </w:r>
      <w:r>
        <w:t>most</w:t>
      </w:r>
      <w:r>
        <w:rPr>
          <w:spacing w:val="-4"/>
        </w:rPr>
        <w:t xml:space="preserve"> </w:t>
      </w:r>
      <w:r>
        <w:t>recent</w:t>
      </w:r>
      <w:r>
        <w:rPr>
          <w:spacing w:val="-4"/>
        </w:rPr>
        <w:t xml:space="preserve"> </w:t>
      </w:r>
      <w:r>
        <w:t>relevant</w:t>
      </w:r>
      <w:r>
        <w:rPr>
          <w:spacing w:val="-4"/>
        </w:rPr>
        <w:t xml:space="preserve"> </w:t>
      </w:r>
      <w:r>
        <w:t>period</w:t>
      </w:r>
      <w:r>
        <w:rPr>
          <w:spacing w:val="-4"/>
        </w:rPr>
        <w:t xml:space="preserve"> </w:t>
      </w:r>
      <w:r>
        <w:t>of</w:t>
      </w:r>
      <w:r>
        <w:rPr>
          <w:spacing w:val="-2"/>
        </w:rPr>
        <w:t xml:space="preserve"> </w:t>
      </w:r>
      <w:r>
        <w:t>employment</w:t>
      </w:r>
      <w:r>
        <w:rPr>
          <w:spacing w:val="-2"/>
        </w:rPr>
        <w:t xml:space="preserve"> </w:t>
      </w:r>
      <w:r>
        <w:t>if</w:t>
      </w:r>
      <w:r>
        <w:rPr>
          <w:spacing w:val="-2"/>
        </w:rPr>
        <w:t xml:space="preserve"> </w:t>
      </w:r>
      <w:r>
        <w:t>they</w:t>
      </w:r>
      <w:r>
        <w:rPr>
          <w:spacing w:val="-7"/>
        </w:rPr>
        <w:t xml:space="preserve"> </w:t>
      </w:r>
      <w:r>
        <w:t>are</w:t>
      </w:r>
      <w:r>
        <w:rPr>
          <w:spacing w:val="-2"/>
        </w:rPr>
        <w:t xml:space="preserve"> </w:t>
      </w:r>
      <w:r>
        <w:t>not</w:t>
      </w:r>
      <w:r>
        <w:rPr>
          <w:spacing w:val="-4"/>
        </w:rPr>
        <w:t xml:space="preserve"> </w:t>
      </w:r>
      <w:r>
        <w:t xml:space="preserve">currently </w:t>
      </w:r>
      <w:r>
        <w:rPr>
          <w:spacing w:val="-2"/>
        </w:rPr>
        <w:t>employed</w:t>
      </w:r>
    </w:p>
    <w:p w14:paraId="2B2EAB2A" w14:textId="77777777" w:rsidR="00A46852" w:rsidRDefault="004949D1">
      <w:pPr>
        <w:pStyle w:val="BodyText"/>
        <w:spacing w:before="119"/>
        <w:ind w:left="558" w:right="403"/>
      </w:pPr>
      <w:r>
        <w:rPr>
          <w:noProof/>
        </w:rPr>
        <w:drawing>
          <wp:anchor distT="0" distB="0" distL="0" distR="0" simplePos="0" relativeHeight="15853568" behindDoc="0" locked="0" layoutInCell="1" allowOverlap="1" wp14:anchorId="28F988AD" wp14:editId="07FD29BF">
            <wp:simplePos x="0" y="0"/>
            <wp:positionH relativeFrom="page">
              <wp:posOffset>792480</wp:posOffset>
            </wp:positionH>
            <wp:positionV relativeFrom="paragraph">
              <wp:posOffset>156209</wp:posOffset>
            </wp:positionV>
            <wp:extent cx="24129" cy="38098"/>
            <wp:effectExtent l="0" t="0" r="0" b="0"/>
            <wp:wrapNone/>
            <wp:docPr id="249" name="Image 24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descr="*"/>
                    <pic:cNvPicPr/>
                  </pic:nvPicPr>
                  <pic:blipFill>
                    <a:blip r:embed="rId22" cstate="print"/>
                    <a:stretch>
                      <a:fillRect/>
                    </a:stretch>
                  </pic:blipFill>
                  <pic:spPr>
                    <a:xfrm>
                      <a:off x="0" y="0"/>
                      <a:ext cx="24129" cy="38098"/>
                    </a:xfrm>
                    <a:prstGeom prst="rect">
                      <a:avLst/>
                    </a:prstGeom>
                  </pic:spPr>
                </pic:pic>
              </a:graphicData>
            </a:graphic>
          </wp:anchor>
        </w:drawing>
      </w:r>
      <w:r>
        <w:t>Secure</w:t>
      </w:r>
      <w:r>
        <w:rPr>
          <w:spacing w:val="-2"/>
        </w:rPr>
        <w:t xml:space="preserve"> </w:t>
      </w:r>
      <w:r>
        <w:t>a</w:t>
      </w:r>
      <w:r>
        <w:rPr>
          <w:spacing w:val="-4"/>
        </w:rPr>
        <w:t xml:space="preserve"> </w:t>
      </w:r>
      <w:r>
        <w:t>reference</w:t>
      </w:r>
      <w:r>
        <w:rPr>
          <w:spacing w:val="-4"/>
        </w:rPr>
        <w:t xml:space="preserve"> </w:t>
      </w:r>
      <w:r>
        <w:t>from the</w:t>
      </w:r>
      <w:r>
        <w:rPr>
          <w:spacing w:val="-4"/>
        </w:rPr>
        <w:t xml:space="preserve"> </w:t>
      </w:r>
      <w:r>
        <w:t>relevant</w:t>
      </w:r>
      <w:r>
        <w:rPr>
          <w:spacing w:val="-4"/>
        </w:rPr>
        <w:t xml:space="preserve"> </w:t>
      </w:r>
      <w:r>
        <w:t>employer</w:t>
      </w:r>
      <w:r>
        <w:rPr>
          <w:spacing w:val="-4"/>
        </w:rPr>
        <w:t xml:space="preserve"> </w:t>
      </w:r>
      <w:r>
        <w:t>from the</w:t>
      </w:r>
      <w:r>
        <w:rPr>
          <w:spacing w:val="-4"/>
        </w:rPr>
        <w:t xml:space="preserve"> </w:t>
      </w:r>
      <w:r>
        <w:t>last</w:t>
      </w:r>
      <w:r>
        <w:rPr>
          <w:spacing w:val="-2"/>
        </w:rPr>
        <w:t xml:space="preserve"> </w:t>
      </w:r>
      <w:r>
        <w:t>time</w:t>
      </w:r>
      <w:r>
        <w:rPr>
          <w:spacing w:val="-4"/>
        </w:rPr>
        <w:t xml:space="preserve"> </w:t>
      </w:r>
      <w:r>
        <w:t>the</w:t>
      </w:r>
      <w:r>
        <w:rPr>
          <w:spacing w:val="-5"/>
        </w:rPr>
        <w:t xml:space="preserve"> </w:t>
      </w:r>
      <w:r>
        <w:t>candidate worked</w:t>
      </w:r>
      <w:r>
        <w:rPr>
          <w:spacing w:val="-5"/>
        </w:rPr>
        <w:t xml:space="preserve"> </w:t>
      </w:r>
      <w:r>
        <w:t>with</w:t>
      </w:r>
      <w:r>
        <w:rPr>
          <w:spacing w:val="-4"/>
        </w:rPr>
        <w:t xml:space="preserve"> </w:t>
      </w:r>
      <w:r>
        <w:t>children</w:t>
      </w:r>
      <w:r>
        <w:rPr>
          <w:spacing w:val="-2"/>
        </w:rPr>
        <w:t xml:space="preserve"> </w:t>
      </w:r>
      <w:r>
        <w:t>if they are not currently working with children</w:t>
      </w:r>
    </w:p>
    <w:p w14:paraId="386921C8" w14:textId="77777777" w:rsidR="00A46852" w:rsidRDefault="004949D1">
      <w:pPr>
        <w:pStyle w:val="BodyText"/>
        <w:spacing w:before="120"/>
        <w:ind w:left="558" w:right="403"/>
      </w:pPr>
      <w:r>
        <w:rPr>
          <w:noProof/>
        </w:rPr>
        <w:drawing>
          <wp:anchor distT="0" distB="0" distL="0" distR="0" simplePos="0" relativeHeight="15854080" behindDoc="0" locked="0" layoutInCell="1" allowOverlap="1" wp14:anchorId="16373026" wp14:editId="5E3ED847">
            <wp:simplePos x="0" y="0"/>
            <wp:positionH relativeFrom="page">
              <wp:posOffset>792480</wp:posOffset>
            </wp:positionH>
            <wp:positionV relativeFrom="paragraph">
              <wp:posOffset>156970</wp:posOffset>
            </wp:positionV>
            <wp:extent cx="24129" cy="38100"/>
            <wp:effectExtent l="0" t="0" r="0" b="0"/>
            <wp:wrapNone/>
            <wp:docPr id="250" name="Image 25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0" name="Image 250" descr="*"/>
                    <pic:cNvPicPr/>
                  </pic:nvPicPr>
                  <pic:blipFill>
                    <a:blip r:embed="rId22" cstate="print"/>
                    <a:stretch>
                      <a:fillRect/>
                    </a:stretch>
                  </pic:blipFill>
                  <pic:spPr>
                    <a:xfrm>
                      <a:off x="0" y="0"/>
                      <a:ext cx="24129" cy="38100"/>
                    </a:xfrm>
                    <a:prstGeom prst="rect">
                      <a:avLst/>
                    </a:prstGeom>
                  </pic:spPr>
                </pic:pic>
              </a:graphicData>
            </a:graphic>
          </wp:anchor>
        </w:drawing>
      </w:r>
      <w:r>
        <w:t>Compare</w:t>
      </w:r>
      <w:r>
        <w:rPr>
          <w:spacing w:val="-4"/>
        </w:rPr>
        <w:t xml:space="preserve"> </w:t>
      </w:r>
      <w:r>
        <w:t>the</w:t>
      </w:r>
      <w:r>
        <w:rPr>
          <w:spacing w:val="-5"/>
        </w:rPr>
        <w:t xml:space="preserve"> </w:t>
      </w:r>
      <w:r>
        <w:t>information</w:t>
      </w:r>
      <w:r>
        <w:rPr>
          <w:spacing w:val="-3"/>
        </w:rPr>
        <w:t xml:space="preserve"> </w:t>
      </w:r>
      <w:r>
        <w:t>on</w:t>
      </w:r>
      <w:r>
        <w:rPr>
          <w:spacing w:val="-4"/>
        </w:rPr>
        <w:t xml:space="preserve"> </w:t>
      </w:r>
      <w:r>
        <w:t>the</w:t>
      </w:r>
      <w:r>
        <w:rPr>
          <w:spacing w:val="-2"/>
        </w:rPr>
        <w:t xml:space="preserve"> </w:t>
      </w:r>
      <w:r>
        <w:t>application</w:t>
      </w:r>
      <w:r>
        <w:rPr>
          <w:spacing w:val="-5"/>
        </w:rPr>
        <w:t xml:space="preserve"> </w:t>
      </w:r>
      <w:r>
        <w:t>form with</w:t>
      </w:r>
      <w:r>
        <w:rPr>
          <w:spacing w:val="-5"/>
        </w:rPr>
        <w:t xml:space="preserve"> </w:t>
      </w:r>
      <w:r>
        <w:t>that</w:t>
      </w:r>
      <w:r>
        <w:rPr>
          <w:spacing w:val="-2"/>
        </w:rPr>
        <w:t xml:space="preserve"> </w:t>
      </w:r>
      <w:r>
        <w:t>in</w:t>
      </w:r>
      <w:r>
        <w:rPr>
          <w:spacing w:val="-4"/>
        </w:rPr>
        <w:t xml:space="preserve"> </w:t>
      </w:r>
      <w:r>
        <w:t>the</w:t>
      </w:r>
      <w:r>
        <w:rPr>
          <w:spacing w:val="-5"/>
        </w:rPr>
        <w:t xml:space="preserve"> </w:t>
      </w:r>
      <w:r>
        <w:t>reference</w:t>
      </w:r>
      <w:r>
        <w:rPr>
          <w:spacing w:val="-2"/>
        </w:rPr>
        <w:t xml:space="preserve"> </w:t>
      </w:r>
      <w:r>
        <w:t>and</w:t>
      </w:r>
      <w:r>
        <w:rPr>
          <w:spacing w:val="-2"/>
        </w:rPr>
        <w:t xml:space="preserve"> </w:t>
      </w:r>
      <w:r>
        <w:t>take</w:t>
      </w:r>
      <w:r>
        <w:rPr>
          <w:spacing w:val="-4"/>
        </w:rPr>
        <w:t xml:space="preserve"> </w:t>
      </w:r>
      <w:r>
        <w:t>up</w:t>
      </w:r>
      <w:r>
        <w:rPr>
          <w:spacing w:val="-2"/>
        </w:rPr>
        <w:t xml:space="preserve"> </w:t>
      </w:r>
      <w:r>
        <w:t>any inconsistencies with the candidate</w:t>
      </w:r>
    </w:p>
    <w:p w14:paraId="3441BFFC" w14:textId="77777777" w:rsidR="00A46852" w:rsidRDefault="004949D1">
      <w:pPr>
        <w:pStyle w:val="BodyText"/>
        <w:spacing w:before="122"/>
        <w:ind w:left="558"/>
      </w:pPr>
      <w:r>
        <w:rPr>
          <w:noProof/>
        </w:rPr>
        <w:drawing>
          <wp:anchor distT="0" distB="0" distL="0" distR="0" simplePos="0" relativeHeight="15854592" behindDoc="0" locked="0" layoutInCell="1" allowOverlap="1" wp14:anchorId="2BFBF7A8" wp14:editId="7C58B607">
            <wp:simplePos x="0" y="0"/>
            <wp:positionH relativeFrom="page">
              <wp:posOffset>792480</wp:posOffset>
            </wp:positionH>
            <wp:positionV relativeFrom="paragraph">
              <wp:posOffset>157986</wp:posOffset>
            </wp:positionV>
            <wp:extent cx="24129" cy="38100"/>
            <wp:effectExtent l="0" t="0" r="0" b="0"/>
            <wp:wrapNone/>
            <wp:docPr id="251" name="Image 25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descr="*"/>
                    <pic:cNvPicPr/>
                  </pic:nvPicPr>
                  <pic:blipFill>
                    <a:blip r:embed="rId22" cstate="print"/>
                    <a:stretch>
                      <a:fillRect/>
                    </a:stretch>
                  </pic:blipFill>
                  <pic:spPr>
                    <a:xfrm>
                      <a:off x="0" y="0"/>
                      <a:ext cx="24129" cy="38100"/>
                    </a:xfrm>
                    <a:prstGeom prst="rect">
                      <a:avLst/>
                    </a:prstGeom>
                  </pic:spPr>
                </pic:pic>
              </a:graphicData>
            </a:graphic>
          </wp:anchor>
        </w:drawing>
      </w:r>
      <w:r>
        <w:t>Resolve</w:t>
      </w:r>
      <w:r>
        <w:rPr>
          <w:spacing w:val="-6"/>
        </w:rPr>
        <w:t xml:space="preserve"> </w:t>
      </w:r>
      <w:r>
        <w:t>any</w:t>
      </w:r>
      <w:r>
        <w:rPr>
          <w:spacing w:val="-10"/>
        </w:rPr>
        <w:t xml:space="preserve"> </w:t>
      </w:r>
      <w:r>
        <w:t>concerns</w:t>
      </w:r>
      <w:r>
        <w:rPr>
          <w:spacing w:val="-5"/>
        </w:rPr>
        <w:t xml:space="preserve"> </w:t>
      </w:r>
      <w:r>
        <w:t>before</w:t>
      </w:r>
      <w:r>
        <w:rPr>
          <w:spacing w:val="-7"/>
        </w:rPr>
        <w:t xml:space="preserve"> </w:t>
      </w:r>
      <w:r>
        <w:t>any</w:t>
      </w:r>
      <w:r>
        <w:rPr>
          <w:spacing w:val="-10"/>
        </w:rPr>
        <w:t xml:space="preserve"> </w:t>
      </w:r>
      <w:r>
        <w:t>appointment</w:t>
      </w:r>
      <w:r>
        <w:rPr>
          <w:spacing w:val="-7"/>
        </w:rPr>
        <w:t xml:space="preserve"> </w:t>
      </w:r>
      <w:r>
        <w:t>is</w:t>
      </w:r>
      <w:r>
        <w:rPr>
          <w:spacing w:val="-6"/>
        </w:rPr>
        <w:t xml:space="preserve"> </w:t>
      </w:r>
      <w:r>
        <w:rPr>
          <w:spacing w:val="-2"/>
        </w:rPr>
        <w:t>confirmed</w:t>
      </w:r>
    </w:p>
    <w:p w14:paraId="596F0794" w14:textId="77777777" w:rsidR="00A46852" w:rsidRDefault="004949D1">
      <w:pPr>
        <w:pStyle w:val="Heading4"/>
        <w:spacing w:before="118"/>
      </w:pPr>
      <w:r>
        <w:t>Interview</w:t>
      </w:r>
      <w:r>
        <w:rPr>
          <w:spacing w:val="-4"/>
        </w:rPr>
        <w:t xml:space="preserve"> </w:t>
      </w:r>
      <w:r>
        <w:t>and</w:t>
      </w:r>
      <w:r>
        <w:rPr>
          <w:spacing w:val="-7"/>
        </w:rPr>
        <w:t xml:space="preserve"> </w:t>
      </w:r>
      <w:r>
        <w:rPr>
          <w:spacing w:val="-2"/>
        </w:rPr>
        <w:t>selection</w:t>
      </w:r>
    </w:p>
    <w:p w14:paraId="13829B39" w14:textId="77777777" w:rsidR="00A46852" w:rsidRDefault="004949D1">
      <w:pPr>
        <w:pStyle w:val="BodyText"/>
        <w:spacing w:before="120"/>
      </w:pPr>
      <w:r>
        <w:t>When</w:t>
      </w:r>
      <w:r>
        <w:rPr>
          <w:spacing w:val="-11"/>
        </w:rPr>
        <w:t xml:space="preserve"> </w:t>
      </w:r>
      <w:r>
        <w:t>interviewing</w:t>
      </w:r>
      <w:r>
        <w:rPr>
          <w:spacing w:val="-11"/>
        </w:rPr>
        <w:t xml:space="preserve"> </w:t>
      </w:r>
      <w:r>
        <w:t>candidates,</w:t>
      </w:r>
      <w:r>
        <w:rPr>
          <w:spacing w:val="-5"/>
        </w:rPr>
        <w:t xml:space="preserve"> </w:t>
      </w:r>
      <w:r>
        <w:t>we</w:t>
      </w:r>
      <w:r>
        <w:rPr>
          <w:spacing w:val="-8"/>
        </w:rPr>
        <w:t xml:space="preserve"> </w:t>
      </w:r>
      <w:r>
        <w:rPr>
          <w:spacing w:val="-4"/>
        </w:rPr>
        <w:t>will:</w:t>
      </w:r>
    </w:p>
    <w:p w14:paraId="1489A71C" w14:textId="77777777" w:rsidR="00A46852" w:rsidRDefault="004949D1">
      <w:pPr>
        <w:pStyle w:val="BodyText"/>
        <w:ind w:left="558" w:right="289"/>
      </w:pPr>
      <w:r>
        <w:rPr>
          <w:noProof/>
        </w:rPr>
        <w:drawing>
          <wp:anchor distT="0" distB="0" distL="0" distR="0" simplePos="0" relativeHeight="15855104" behindDoc="0" locked="0" layoutInCell="1" allowOverlap="1" wp14:anchorId="724C2E1D" wp14:editId="6F920D3C">
            <wp:simplePos x="0" y="0"/>
            <wp:positionH relativeFrom="page">
              <wp:posOffset>792480</wp:posOffset>
            </wp:positionH>
            <wp:positionV relativeFrom="paragraph">
              <wp:posOffset>157478</wp:posOffset>
            </wp:positionV>
            <wp:extent cx="24129" cy="38100"/>
            <wp:effectExtent l="0" t="0" r="0" b="0"/>
            <wp:wrapNone/>
            <wp:docPr id="252" name="Image 25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descr="*"/>
                    <pic:cNvPicPr/>
                  </pic:nvPicPr>
                  <pic:blipFill>
                    <a:blip r:embed="rId22" cstate="print"/>
                    <a:stretch>
                      <a:fillRect/>
                    </a:stretch>
                  </pic:blipFill>
                  <pic:spPr>
                    <a:xfrm>
                      <a:off x="0" y="0"/>
                      <a:ext cx="24129" cy="38100"/>
                    </a:xfrm>
                    <a:prstGeom prst="rect">
                      <a:avLst/>
                    </a:prstGeom>
                  </pic:spPr>
                </pic:pic>
              </a:graphicData>
            </a:graphic>
          </wp:anchor>
        </w:drawing>
      </w:r>
      <w:r>
        <w:t>Probe</w:t>
      </w:r>
      <w:r>
        <w:rPr>
          <w:spacing w:val="-2"/>
        </w:rPr>
        <w:t xml:space="preserve"> </w:t>
      </w:r>
      <w:r>
        <w:t>any</w:t>
      </w:r>
      <w:r>
        <w:rPr>
          <w:spacing w:val="-7"/>
        </w:rPr>
        <w:t xml:space="preserve"> </w:t>
      </w:r>
      <w:r>
        <w:t>gaps</w:t>
      </w:r>
      <w:r>
        <w:rPr>
          <w:spacing w:val="-3"/>
        </w:rPr>
        <w:t xml:space="preserve"> </w:t>
      </w:r>
      <w:r>
        <w:t>in</w:t>
      </w:r>
      <w:r>
        <w:rPr>
          <w:spacing w:val="-4"/>
        </w:rPr>
        <w:t xml:space="preserve"> </w:t>
      </w:r>
      <w:r>
        <w:t>employment,</w:t>
      </w:r>
      <w:r>
        <w:rPr>
          <w:spacing w:val="-4"/>
        </w:rPr>
        <w:t xml:space="preserve"> </w:t>
      </w:r>
      <w:r>
        <w:t>or</w:t>
      </w:r>
      <w:r>
        <w:rPr>
          <w:spacing w:val="-3"/>
        </w:rPr>
        <w:t xml:space="preserve"> </w:t>
      </w:r>
      <w:r>
        <w:t>where</w:t>
      </w:r>
      <w:r>
        <w:rPr>
          <w:spacing w:val="-4"/>
        </w:rPr>
        <w:t xml:space="preserve"> </w:t>
      </w:r>
      <w:r>
        <w:t>the</w:t>
      </w:r>
      <w:r>
        <w:rPr>
          <w:spacing w:val="-4"/>
        </w:rPr>
        <w:t xml:space="preserve"> </w:t>
      </w:r>
      <w:r>
        <w:t>candidate</w:t>
      </w:r>
      <w:r>
        <w:rPr>
          <w:spacing w:val="-5"/>
        </w:rPr>
        <w:t xml:space="preserve"> </w:t>
      </w:r>
      <w:r>
        <w:t>has</w:t>
      </w:r>
      <w:r>
        <w:rPr>
          <w:spacing w:val="-3"/>
        </w:rPr>
        <w:t xml:space="preserve"> </w:t>
      </w:r>
      <w:r>
        <w:t>changed</w:t>
      </w:r>
      <w:r>
        <w:rPr>
          <w:spacing w:val="-5"/>
        </w:rPr>
        <w:t xml:space="preserve"> </w:t>
      </w:r>
      <w:r>
        <w:t>employment</w:t>
      </w:r>
      <w:r>
        <w:rPr>
          <w:spacing w:val="-4"/>
        </w:rPr>
        <w:t xml:space="preserve"> </w:t>
      </w:r>
      <w:r>
        <w:t>or</w:t>
      </w:r>
      <w:r>
        <w:rPr>
          <w:spacing w:val="-4"/>
        </w:rPr>
        <w:t xml:space="preserve"> </w:t>
      </w:r>
      <w:r>
        <w:t>location</w:t>
      </w:r>
      <w:r>
        <w:rPr>
          <w:spacing w:val="-5"/>
        </w:rPr>
        <w:t xml:space="preserve"> </w:t>
      </w:r>
      <w:r>
        <w:t>frequently, and ask candidates to explain this</w:t>
      </w:r>
    </w:p>
    <w:p w14:paraId="7FDCA8FF" w14:textId="77777777" w:rsidR="00A46852" w:rsidRDefault="004949D1">
      <w:pPr>
        <w:pStyle w:val="BodyText"/>
        <w:spacing w:line="364" w:lineRule="auto"/>
        <w:ind w:left="558" w:right="403"/>
      </w:pPr>
      <w:r>
        <w:rPr>
          <w:noProof/>
        </w:rPr>
        <w:drawing>
          <wp:anchor distT="0" distB="0" distL="0" distR="0" simplePos="0" relativeHeight="15855616" behindDoc="0" locked="0" layoutInCell="1" allowOverlap="1" wp14:anchorId="5112BCFE" wp14:editId="56E94266">
            <wp:simplePos x="0" y="0"/>
            <wp:positionH relativeFrom="page">
              <wp:posOffset>792480</wp:posOffset>
            </wp:positionH>
            <wp:positionV relativeFrom="paragraph">
              <wp:posOffset>156970</wp:posOffset>
            </wp:positionV>
            <wp:extent cx="24129" cy="38100"/>
            <wp:effectExtent l="0" t="0" r="0" b="0"/>
            <wp:wrapNone/>
            <wp:docPr id="253" name="Image 25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56128" behindDoc="0" locked="0" layoutInCell="1" allowOverlap="1" wp14:anchorId="4DA532FF" wp14:editId="55A248B6">
            <wp:simplePos x="0" y="0"/>
            <wp:positionH relativeFrom="page">
              <wp:posOffset>792480</wp:posOffset>
            </wp:positionH>
            <wp:positionV relativeFrom="paragraph">
              <wp:posOffset>379855</wp:posOffset>
            </wp:positionV>
            <wp:extent cx="24129" cy="38100"/>
            <wp:effectExtent l="0" t="0" r="0" b="0"/>
            <wp:wrapNone/>
            <wp:docPr id="254" name="Image 25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descr="*"/>
                    <pic:cNvPicPr/>
                  </pic:nvPicPr>
                  <pic:blipFill>
                    <a:blip r:embed="rId22" cstate="print"/>
                    <a:stretch>
                      <a:fillRect/>
                    </a:stretch>
                  </pic:blipFill>
                  <pic:spPr>
                    <a:xfrm>
                      <a:off x="0" y="0"/>
                      <a:ext cx="24129" cy="38100"/>
                    </a:xfrm>
                    <a:prstGeom prst="rect">
                      <a:avLst/>
                    </a:prstGeom>
                  </pic:spPr>
                </pic:pic>
              </a:graphicData>
            </a:graphic>
          </wp:anchor>
        </w:drawing>
      </w:r>
      <w:r>
        <w:t>Explore</w:t>
      </w:r>
      <w:r>
        <w:rPr>
          <w:spacing w:val="-4"/>
        </w:rPr>
        <w:t xml:space="preserve"> </w:t>
      </w:r>
      <w:r>
        <w:t>any</w:t>
      </w:r>
      <w:r>
        <w:rPr>
          <w:spacing w:val="-5"/>
        </w:rPr>
        <w:t xml:space="preserve"> </w:t>
      </w:r>
      <w:r>
        <w:t>potential</w:t>
      </w:r>
      <w:r>
        <w:rPr>
          <w:spacing w:val="-3"/>
        </w:rPr>
        <w:t xml:space="preserve"> </w:t>
      </w:r>
      <w:r>
        <w:t>areas</w:t>
      </w:r>
      <w:r>
        <w:rPr>
          <w:spacing w:val="-1"/>
        </w:rPr>
        <w:t xml:space="preserve"> </w:t>
      </w:r>
      <w:r>
        <w:t>of</w:t>
      </w:r>
      <w:r>
        <w:rPr>
          <w:spacing w:val="-2"/>
        </w:rPr>
        <w:t xml:space="preserve"> </w:t>
      </w:r>
      <w:r>
        <w:t>concern</w:t>
      </w:r>
      <w:r>
        <w:rPr>
          <w:spacing w:val="-4"/>
        </w:rPr>
        <w:t xml:space="preserve"> </w:t>
      </w:r>
      <w:r>
        <w:t>to</w:t>
      </w:r>
      <w:r>
        <w:rPr>
          <w:spacing w:val="-5"/>
        </w:rPr>
        <w:t xml:space="preserve"> </w:t>
      </w:r>
      <w:r>
        <w:t>determine</w:t>
      </w:r>
      <w:r>
        <w:rPr>
          <w:spacing w:val="-5"/>
        </w:rPr>
        <w:t xml:space="preserve"> </w:t>
      </w:r>
      <w:r>
        <w:t>the</w:t>
      </w:r>
      <w:r>
        <w:rPr>
          <w:spacing w:val="-4"/>
        </w:rPr>
        <w:t xml:space="preserve"> </w:t>
      </w:r>
      <w:r>
        <w:t>candidate’s</w:t>
      </w:r>
      <w:r>
        <w:rPr>
          <w:spacing w:val="-3"/>
        </w:rPr>
        <w:t xml:space="preserve"> </w:t>
      </w:r>
      <w:r>
        <w:t>suitability</w:t>
      </w:r>
      <w:r>
        <w:rPr>
          <w:spacing w:val="-7"/>
        </w:rPr>
        <w:t xml:space="preserve"> </w:t>
      </w:r>
      <w:r>
        <w:t>to</w:t>
      </w:r>
      <w:r>
        <w:rPr>
          <w:spacing w:val="-2"/>
        </w:rPr>
        <w:t xml:space="preserve"> </w:t>
      </w:r>
      <w:r>
        <w:t>work</w:t>
      </w:r>
      <w:r>
        <w:rPr>
          <w:spacing w:val="-1"/>
        </w:rPr>
        <w:t xml:space="preserve"> </w:t>
      </w:r>
      <w:r>
        <w:t>with</w:t>
      </w:r>
      <w:r>
        <w:rPr>
          <w:spacing w:val="-5"/>
        </w:rPr>
        <w:t xml:space="preserve"> </w:t>
      </w:r>
      <w:r>
        <w:t>children Record all information considered and decisions made</w:t>
      </w:r>
    </w:p>
    <w:p w14:paraId="4F4C37F2" w14:textId="77777777" w:rsidR="00A46852" w:rsidRDefault="004949D1">
      <w:pPr>
        <w:spacing w:before="120"/>
        <w:ind w:left="217"/>
        <w:rPr>
          <w:b/>
          <w:sz w:val="24"/>
        </w:rPr>
      </w:pPr>
      <w:r>
        <w:rPr>
          <w:b/>
          <w:color w:val="12253E"/>
          <w:sz w:val="24"/>
        </w:rPr>
        <w:t>Pre-appointment</w:t>
      </w:r>
      <w:r>
        <w:rPr>
          <w:b/>
          <w:color w:val="12253E"/>
          <w:spacing w:val="-5"/>
          <w:sz w:val="24"/>
        </w:rPr>
        <w:t xml:space="preserve"> </w:t>
      </w:r>
      <w:r>
        <w:rPr>
          <w:b/>
          <w:color w:val="12253E"/>
          <w:sz w:val="24"/>
        </w:rPr>
        <w:t>vetting</w:t>
      </w:r>
      <w:r>
        <w:rPr>
          <w:b/>
          <w:color w:val="12253E"/>
          <w:spacing w:val="-4"/>
          <w:sz w:val="24"/>
        </w:rPr>
        <w:t xml:space="preserve"> </w:t>
      </w:r>
      <w:r>
        <w:rPr>
          <w:b/>
          <w:color w:val="12253E"/>
          <w:spacing w:val="-2"/>
          <w:sz w:val="24"/>
        </w:rPr>
        <w:t>checks</w:t>
      </w:r>
    </w:p>
    <w:p w14:paraId="3A0B1BC0" w14:textId="77777777" w:rsidR="00A46852" w:rsidRDefault="004949D1">
      <w:pPr>
        <w:pStyle w:val="BodyText"/>
        <w:spacing w:before="119"/>
        <w:ind w:right="396"/>
        <w:jc w:val="both"/>
      </w:pPr>
      <w:r>
        <w:t>We</w:t>
      </w:r>
      <w:r>
        <w:rPr>
          <w:spacing w:val="-4"/>
        </w:rPr>
        <w:t xml:space="preserve"> </w:t>
      </w:r>
      <w:r>
        <w:t>will</w:t>
      </w:r>
      <w:r>
        <w:rPr>
          <w:spacing w:val="-3"/>
        </w:rPr>
        <w:t xml:space="preserve"> </w:t>
      </w:r>
      <w:r>
        <w:t>record all</w:t>
      </w:r>
      <w:r>
        <w:rPr>
          <w:spacing w:val="-3"/>
        </w:rPr>
        <w:t xml:space="preserve"> </w:t>
      </w:r>
      <w:r>
        <w:t>information</w:t>
      </w:r>
      <w:r>
        <w:rPr>
          <w:spacing w:val="-3"/>
        </w:rPr>
        <w:t xml:space="preserve"> </w:t>
      </w:r>
      <w:r>
        <w:t>on</w:t>
      </w:r>
      <w:r>
        <w:rPr>
          <w:spacing w:val="-1"/>
        </w:rPr>
        <w:t xml:space="preserve"> </w:t>
      </w:r>
      <w:r>
        <w:t>the</w:t>
      </w:r>
      <w:r>
        <w:rPr>
          <w:spacing w:val="-3"/>
        </w:rPr>
        <w:t xml:space="preserve"> </w:t>
      </w:r>
      <w:r>
        <w:t>checks</w:t>
      </w:r>
      <w:r>
        <w:rPr>
          <w:spacing w:val="-1"/>
        </w:rPr>
        <w:t xml:space="preserve"> </w:t>
      </w:r>
      <w:r>
        <w:t>carried</w:t>
      </w:r>
      <w:r>
        <w:rPr>
          <w:spacing w:val="-3"/>
        </w:rPr>
        <w:t xml:space="preserve"> </w:t>
      </w:r>
      <w:r>
        <w:t>out in</w:t>
      </w:r>
      <w:r>
        <w:rPr>
          <w:spacing w:val="-2"/>
        </w:rPr>
        <w:t xml:space="preserve"> </w:t>
      </w:r>
      <w:r>
        <w:t>the</w:t>
      </w:r>
      <w:r>
        <w:rPr>
          <w:spacing w:val="-3"/>
        </w:rPr>
        <w:t xml:space="preserve"> </w:t>
      </w:r>
      <w:r>
        <w:t>school’s</w:t>
      </w:r>
      <w:r>
        <w:rPr>
          <w:spacing w:val="-1"/>
        </w:rPr>
        <w:t xml:space="preserve"> </w:t>
      </w:r>
      <w:r>
        <w:t>single</w:t>
      </w:r>
      <w:r>
        <w:rPr>
          <w:spacing w:val="-2"/>
        </w:rPr>
        <w:t xml:space="preserve"> </w:t>
      </w:r>
      <w:r>
        <w:t>central</w:t>
      </w:r>
      <w:r>
        <w:rPr>
          <w:spacing w:val="-3"/>
        </w:rPr>
        <w:t xml:space="preserve"> </w:t>
      </w:r>
      <w:r>
        <w:t>record</w:t>
      </w:r>
      <w:r>
        <w:rPr>
          <w:spacing w:val="-2"/>
        </w:rPr>
        <w:t xml:space="preserve"> </w:t>
      </w:r>
      <w:r>
        <w:t>(SCR).</w:t>
      </w:r>
      <w:r>
        <w:rPr>
          <w:spacing w:val="-2"/>
        </w:rPr>
        <w:t xml:space="preserve"> </w:t>
      </w:r>
      <w:r>
        <w:t>Copies</w:t>
      </w:r>
      <w:r>
        <w:rPr>
          <w:spacing w:val="-1"/>
        </w:rPr>
        <w:t xml:space="preserve"> </w:t>
      </w:r>
      <w:r>
        <w:t>of these</w:t>
      </w:r>
      <w:r>
        <w:rPr>
          <w:spacing w:val="-3"/>
        </w:rPr>
        <w:t xml:space="preserve"> </w:t>
      </w:r>
      <w:r>
        <w:t>checks,</w:t>
      </w:r>
      <w:r>
        <w:rPr>
          <w:spacing w:val="-3"/>
        </w:rPr>
        <w:t xml:space="preserve"> </w:t>
      </w:r>
      <w:r>
        <w:t>where</w:t>
      </w:r>
      <w:r>
        <w:rPr>
          <w:spacing w:val="-3"/>
        </w:rPr>
        <w:t xml:space="preserve"> </w:t>
      </w:r>
      <w:r>
        <w:t>appropriate,</w:t>
      </w:r>
      <w:r>
        <w:rPr>
          <w:spacing w:val="-1"/>
        </w:rPr>
        <w:t xml:space="preserve"> </w:t>
      </w:r>
      <w:r>
        <w:t>will</w:t>
      </w:r>
      <w:r>
        <w:rPr>
          <w:spacing w:val="-4"/>
        </w:rPr>
        <w:t xml:space="preserve"> </w:t>
      </w:r>
      <w:r>
        <w:t>be</w:t>
      </w:r>
      <w:r>
        <w:rPr>
          <w:spacing w:val="-1"/>
        </w:rPr>
        <w:t xml:space="preserve"> </w:t>
      </w:r>
      <w:r>
        <w:t>held</w:t>
      </w:r>
      <w:r>
        <w:rPr>
          <w:spacing w:val="-1"/>
        </w:rPr>
        <w:t xml:space="preserve"> </w:t>
      </w:r>
      <w:r>
        <w:t>in</w:t>
      </w:r>
      <w:r>
        <w:rPr>
          <w:spacing w:val="-1"/>
        </w:rPr>
        <w:t xml:space="preserve"> </w:t>
      </w:r>
      <w:r>
        <w:t>individuals’</w:t>
      </w:r>
      <w:r>
        <w:rPr>
          <w:spacing w:val="-2"/>
        </w:rPr>
        <w:t xml:space="preserve"> </w:t>
      </w:r>
      <w:r>
        <w:t>personnel</w:t>
      </w:r>
      <w:r>
        <w:rPr>
          <w:spacing w:val="-4"/>
        </w:rPr>
        <w:t xml:space="preserve"> </w:t>
      </w:r>
      <w:r>
        <w:t>files.</w:t>
      </w:r>
      <w:r>
        <w:rPr>
          <w:spacing w:val="-5"/>
        </w:rPr>
        <w:t xml:space="preserve"> </w:t>
      </w:r>
      <w:r>
        <w:t>We</w:t>
      </w:r>
      <w:r>
        <w:rPr>
          <w:spacing w:val="-3"/>
        </w:rPr>
        <w:t xml:space="preserve"> </w:t>
      </w:r>
      <w:r>
        <w:t>follow</w:t>
      </w:r>
      <w:r>
        <w:rPr>
          <w:spacing w:val="-5"/>
        </w:rPr>
        <w:t xml:space="preserve"> </w:t>
      </w:r>
      <w:r>
        <w:t>requirements</w:t>
      </w:r>
      <w:r>
        <w:rPr>
          <w:spacing w:val="-2"/>
        </w:rPr>
        <w:t xml:space="preserve"> </w:t>
      </w:r>
      <w:r>
        <w:t>and</w:t>
      </w:r>
      <w:r>
        <w:rPr>
          <w:spacing w:val="-3"/>
        </w:rPr>
        <w:t xml:space="preserve"> </w:t>
      </w:r>
      <w:r>
        <w:t>best practice in retaining copies of these checks, as set out below.</w:t>
      </w:r>
    </w:p>
    <w:p w14:paraId="5734709C" w14:textId="77777777" w:rsidR="00A46852" w:rsidRDefault="004949D1">
      <w:pPr>
        <w:pStyle w:val="Heading4"/>
        <w:spacing w:before="122"/>
        <w:jc w:val="both"/>
      </w:pPr>
      <w:r>
        <w:t>New</w:t>
      </w:r>
      <w:r>
        <w:rPr>
          <w:spacing w:val="-3"/>
        </w:rPr>
        <w:t xml:space="preserve"> </w:t>
      </w:r>
      <w:r>
        <w:rPr>
          <w:spacing w:val="-2"/>
        </w:rPr>
        <w:t>staff</w:t>
      </w:r>
    </w:p>
    <w:p w14:paraId="11D1050A" w14:textId="77777777" w:rsidR="00A46852" w:rsidRDefault="004949D1">
      <w:pPr>
        <w:pStyle w:val="BodyText"/>
        <w:spacing w:before="120"/>
        <w:ind w:right="289"/>
      </w:pPr>
      <w:r>
        <w:t>All</w:t>
      </w:r>
      <w:r>
        <w:rPr>
          <w:spacing w:val="-4"/>
        </w:rPr>
        <w:t xml:space="preserve"> </w:t>
      </w:r>
      <w:r>
        <w:t>offers</w:t>
      </w:r>
      <w:r>
        <w:rPr>
          <w:spacing w:val="-1"/>
        </w:rPr>
        <w:t xml:space="preserve"> </w:t>
      </w:r>
      <w:r>
        <w:t>of</w:t>
      </w:r>
      <w:r>
        <w:rPr>
          <w:spacing w:val="-1"/>
        </w:rPr>
        <w:t xml:space="preserve"> </w:t>
      </w:r>
      <w:r>
        <w:t>appointment</w:t>
      </w:r>
      <w:r>
        <w:rPr>
          <w:spacing w:val="-1"/>
        </w:rPr>
        <w:t xml:space="preserve"> </w:t>
      </w:r>
      <w:r>
        <w:t>will</w:t>
      </w:r>
      <w:r>
        <w:rPr>
          <w:spacing w:val="-4"/>
        </w:rPr>
        <w:t xml:space="preserve"> </w:t>
      </w:r>
      <w:r>
        <w:t>be</w:t>
      </w:r>
      <w:r>
        <w:rPr>
          <w:spacing w:val="-1"/>
        </w:rPr>
        <w:t xml:space="preserve"> </w:t>
      </w:r>
      <w:r>
        <w:t>conditional</w:t>
      </w:r>
      <w:r>
        <w:rPr>
          <w:spacing w:val="-4"/>
        </w:rPr>
        <w:t xml:space="preserve"> </w:t>
      </w:r>
      <w:r>
        <w:t>until</w:t>
      </w:r>
      <w:r>
        <w:rPr>
          <w:spacing w:val="-4"/>
        </w:rPr>
        <w:t xml:space="preserve"> </w:t>
      </w:r>
      <w:r>
        <w:t>satisfactory</w:t>
      </w:r>
      <w:r>
        <w:rPr>
          <w:spacing w:val="-6"/>
        </w:rPr>
        <w:t xml:space="preserve"> </w:t>
      </w:r>
      <w:r>
        <w:t>completion</w:t>
      </w:r>
      <w:r>
        <w:rPr>
          <w:spacing w:val="-3"/>
        </w:rPr>
        <w:t xml:space="preserve"> </w:t>
      </w:r>
      <w:r>
        <w:t>of</w:t>
      </w:r>
      <w:r>
        <w:rPr>
          <w:spacing w:val="-1"/>
        </w:rPr>
        <w:t xml:space="preserve"> </w:t>
      </w:r>
      <w:r>
        <w:t>the</w:t>
      </w:r>
      <w:r>
        <w:rPr>
          <w:spacing w:val="-1"/>
        </w:rPr>
        <w:t xml:space="preserve"> </w:t>
      </w:r>
      <w:r>
        <w:t>necessary</w:t>
      </w:r>
      <w:r>
        <w:rPr>
          <w:spacing w:val="-6"/>
        </w:rPr>
        <w:t xml:space="preserve"> </w:t>
      </w:r>
      <w:r>
        <w:t>pre-employment checks. When appointing new staff, we will:</w:t>
      </w:r>
    </w:p>
    <w:p w14:paraId="1ABB077C" w14:textId="77777777" w:rsidR="00A46852" w:rsidRDefault="004949D1">
      <w:pPr>
        <w:pStyle w:val="BodyText"/>
        <w:spacing w:before="118"/>
        <w:ind w:left="558"/>
      </w:pPr>
      <w:r>
        <w:rPr>
          <w:noProof/>
        </w:rPr>
        <w:drawing>
          <wp:anchor distT="0" distB="0" distL="0" distR="0" simplePos="0" relativeHeight="15856640" behindDoc="0" locked="0" layoutInCell="1" allowOverlap="1" wp14:anchorId="4DCC536B" wp14:editId="32A91FE4">
            <wp:simplePos x="0" y="0"/>
            <wp:positionH relativeFrom="page">
              <wp:posOffset>792480</wp:posOffset>
            </wp:positionH>
            <wp:positionV relativeFrom="paragraph">
              <wp:posOffset>155192</wp:posOffset>
            </wp:positionV>
            <wp:extent cx="24129" cy="38100"/>
            <wp:effectExtent l="0" t="0" r="0" b="0"/>
            <wp:wrapNone/>
            <wp:docPr id="255" name="Image 25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descr="*"/>
                    <pic:cNvPicPr/>
                  </pic:nvPicPr>
                  <pic:blipFill>
                    <a:blip r:embed="rId22" cstate="print"/>
                    <a:stretch>
                      <a:fillRect/>
                    </a:stretch>
                  </pic:blipFill>
                  <pic:spPr>
                    <a:xfrm>
                      <a:off x="0" y="0"/>
                      <a:ext cx="24129" cy="38100"/>
                    </a:xfrm>
                    <a:prstGeom prst="rect">
                      <a:avLst/>
                    </a:prstGeom>
                  </pic:spPr>
                </pic:pic>
              </a:graphicData>
            </a:graphic>
          </wp:anchor>
        </w:drawing>
      </w:r>
      <w:r>
        <w:t>Verify</w:t>
      </w:r>
      <w:r>
        <w:rPr>
          <w:spacing w:val="-10"/>
        </w:rPr>
        <w:t xml:space="preserve"> </w:t>
      </w:r>
      <w:r>
        <w:t>their</w:t>
      </w:r>
      <w:r>
        <w:rPr>
          <w:spacing w:val="-3"/>
        </w:rPr>
        <w:t xml:space="preserve"> </w:t>
      </w:r>
      <w:r>
        <w:rPr>
          <w:spacing w:val="-2"/>
        </w:rPr>
        <w:t>identity</w:t>
      </w:r>
    </w:p>
    <w:p w14:paraId="141AD207" w14:textId="77777777" w:rsidR="00A46852" w:rsidRDefault="004949D1">
      <w:pPr>
        <w:pStyle w:val="BodyText"/>
        <w:ind w:left="558" w:right="289"/>
      </w:pPr>
      <w:r>
        <w:rPr>
          <w:noProof/>
        </w:rPr>
        <w:drawing>
          <wp:anchor distT="0" distB="0" distL="0" distR="0" simplePos="0" relativeHeight="15857152" behindDoc="0" locked="0" layoutInCell="1" allowOverlap="1" wp14:anchorId="1D393683" wp14:editId="36ECFA69">
            <wp:simplePos x="0" y="0"/>
            <wp:positionH relativeFrom="page">
              <wp:posOffset>792480</wp:posOffset>
            </wp:positionH>
            <wp:positionV relativeFrom="paragraph">
              <wp:posOffset>156843</wp:posOffset>
            </wp:positionV>
            <wp:extent cx="24129" cy="38100"/>
            <wp:effectExtent l="0" t="0" r="0" b="0"/>
            <wp:wrapNone/>
            <wp:docPr id="256" name="Image 25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descr="*"/>
                    <pic:cNvPicPr/>
                  </pic:nvPicPr>
                  <pic:blipFill>
                    <a:blip r:embed="rId22" cstate="print"/>
                    <a:stretch>
                      <a:fillRect/>
                    </a:stretch>
                  </pic:blipFill>
                  <pic:spPr>
                    <a:xfrm>
                      <a:off x="0" y="0"/>
                      <a:ext cx="24129" cy="38100"/>
                    </a:xfrm>
                    <a:prstGeom prst="rect">
                      <a:avLst/>
                    </a:prstGeom>
                  </pic:spPr>
                </pic:pic>
              </a:graphicData>
            </a:graphic>
          </wp:anchor>
        </w:drawing>
      </w:r>
      <w:r>
        <w:t>Obtain (via the</w:t>
      </w:r>
      <w:r>
        <w:rPr>
          <w:spacing w:val="-1"/>
        </w:rPr>
        <w:t xml:space="preserve"> </w:t>
      </w:r>
      <w:r>
        <w:t>applicant) an enhanced DBS certificate, including barred list information for those who will be</w:t>
      </w:r>
      <w:r>
        <w:rPr>
          <w:spacing w:val="-4"/>
        </w:rPr>
        <w:t xml:space="preserve"> </w:t>
      </w:r>
      <w:r>
        <w:t>engaging</w:t>
      </w:r>
      <w:r>
        <w:rPr>
          <w:spacing w:val="-3"/>
        </w:rPr>
        <w:t xml:space="preserve"> </w:t>
      </w:r>
      <w:r>
        <w:t>in</w:t>
      </w:r>
      <w:r>
        <w:rPr>
          <w:spacing w:val="-3"/>
        </w:rPr>
        <w:t xml:space="preserve"> </w:t>
      </w:r>
      <w:r>
        <w:t>regulated</w:t>
      </w:r>
      <w:r>
        <w:rPr>
          <w:spacing w:val="-3"/>
        </w:rPr>
        <w:t xml:space="preserve"> </w:t>
      </w:r>
      <w:r>
        <w:t>activity</w:t>
      </w:r>
      <w:r>
        <w:rPr>
          <w:spacing w:val="-6"/>
        </w:rPr>
        <w:t xml:space="preserve"> </w:t>
      </w:r>
      <w:r>
        <w:t>(see</w:t>
      </w:r>
      <w:r>
        <w:rPr>
          <w:spacing w:val="-3"/>
        </w:rPr>
        <w:t xml:space="preserve"> </w:t>
      </w:r>
      <w:r>
        <w:t>definition</w:t>
      </w:r>
      <w:r>
        <w:rPr>
          <w:spacing w:val="-1"/>
        </w:rPr>
        <w:t xml:space="preserve"> </w:t>
      </w:r>
      <w:r>
        <w:t>below).</w:t>
      </w:r>
      <w:r>
        <w:rPr>
          <w:spacing w:val="-8"/>
        </w:rPr>
        <w:t xml:space="preserve"> </w:t>
      </w:r>
      <w:r>
        <w:t>We</w:t>
      </w:r>
      <w:r>
        <w:rPr>
          <w:spacing w:val="-3"/>
        </w:rPr>
        <w:t xml:space="preserve"> </w:t>
      </w:r>
      <w:r>
        <w:t>will</w:t>
      </w:r>
      <w:r>
        <w:rPr>
          <w:spacing w:val="-2"/>
        </w:rPr>
        <w:t xml:space="preserve"> </w:t>
      </w:r>
      <w:r>
        <w:t>obtain</w:t>
      </w:r>
      <w:r>
        <w:rPr>
          <w:spacing w:val="-1"/>
        </w:rPr>
        <w:t xml:space="preserve"> </w:t>
      </w:r>
      <w:r>
        <w:t>the</w:t>
      </w:r>
      <w:r>
        <w:rPr>
          <w:spacing w:val="-1"/>
        </w:rPr>
        <w:t xml:space="preserve"> </w:t>
      </w:r>
      <w:r>
        <w:t>certificate</w:t>
      </w:r>
      <w:r>
        <w:rPr>
          <w:spacing w:val="-4"/>
        </w:rPr>
        <w:t xml:space="preserve"> </w:t>
      </w:r>
      <w:r>
        <w:t>before,</w:t>
      </w:r>
      <w:r>
        <w:rPr>
          <w:spacing w:val="-1"/>
        </w:rPr>
        <w:t xml:space="preserve"> </w:t>
      </w:r>
      <w:r>
        <w:t>or</w:t>
      </w:r>
      <w:r>
        <w:rPr>
          <w:spacing w:val="-3"/>
        </w:rPr>
        <w:t xml:space="preserve"> </w:t>
      </w:r>
      <w:r>
        <w:t>as</w:t>
      </w:r>
      <w:r>
        <w:rPr>
          <w:spacing w:val="-2"/>
        </w:rPr>
        <w:t xml:space="preserve"> </w:t>
      </w:r>
      <w:r>
        <w:t>soon</w:t>
      </w:r>
      <w:r>
        <w:rPr>
          <w:spacing w:val="-1"/>
        </w:rPr>
        <w:t xml:space="preserve"> </w:t>
      </w:r>
      <w:r>
        <w:t>as practicable after, appointment, including when using the DBS update service. We will not keep a copy of the certificate for longer than 6 months, but when the copy is destroyed we may</w:t>
      </w:r>
      <w:r>
        <w:rPr>
          <w:spacing w:val="-2"/>
        </w:rPr>
        <w:t xml:space="preserve"> </w:t>
      </w:r>
      <w:r>
        <w:t>still keep a record of the fact that vetting took place, the result of the check and recruitment decision taken</w:t>
      </w:r>
    </w:p>
    <w:p w14:paraId="63F80FF0" w14:textId="77777777" w:rsidR="00A46852" w:rsidRDefault="004949D1">
      <w:pPr>
        <w:pStyle w:val="BodyText"/>
        <w:spacing w:before="120"/>
        <w:ind w:left="558"/>
      </w:pPr>
      <w:r>
        <w:rPr>
          <w:noProof/>
        </w:rPr>
        <w:drawing>
          <wp:anchor distT="0" distB="0" distL="0" distR="0" simplePos="0" relativeHeight="15857664" behindDoc="0" locked="0" layoutInCell="1" allowOverlap="1" wp14:anchorId="3C4F582D" wp14:editId="4AF67B82">
            <wp:simplePos x="0" y="0"/>
            <wp:positionH relativeFrom="page">
              <wp:posOffset>792480</wp:posOffset>
            </wp:positionH>
            <wp:positionV relativeFrom="paragraph">
              <wp:posOffset>156462</wp:posOffset>
            </wp:positionV>
            <wp:extent cx="24129" cy="38100"/>
            <wp:effectExtent l="0" t="0" r="0" b="0"/>
            <wp:wrapNone/>
            <wp:docPr id="257" name="Image 25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descr="*"/>
                    <pic:cNvPicPr/>
                  </pic:nvPicPr>
                  <pic:blipFill>
                    <a:blip r:embed="rId22" cstate="print"/>
                    <a:stretch>
                      <a:fillRect/>
                    </a:stretch>
                  </pic:blipFill>
                  <pic:spPr>
                    <a:xfrm>
                      <a:off x="0" y="0"/>
                      <a:ext cx="24129" cy="38100"/>
                    </a:xfrm>
                    <a:prstGeom prst="rect">
                      <a:avLst/>
                    </a:prstGeom>
                  </pic:spPr>
                </pic:pic>
              </a:graphicData>
            </a:graphic>
          </wp:anchor>
        </w:drawing>
      </w:r>
      <w:r>
        <w:t>Obtain</w:t>
      </w:r>
      <w:r>
        <w:rPr>
          <w:spacing w:val="-3"/>
        </w:rPr>
        <w:t xml:space="preserve"> </w:t>
      </w:r>
      <w:r>
        <w:t>a</w:t>
      </w:r>
      <w:r>
        <w:rPr>
          <w:spacing w:val="-4"/>
        </w:rPr>
        <w:t xml:space="preserve"> </w:t>
      </w:r>
      <w:r>
        <w:t>separate</w:t>
      </w:r>
      <w:r>
        <w:rPr>
          <w:spacing w:val="-3"/>
        </w:rPr>
        <w:t xml:space="preserve"> </w:t>
      </w:r>
      <w:r>
        <w:t>barred</w:t>
      </w:r>
      <w:r>
        <w:rPr>
          <w:spacing w:val="-3"/>
        </w:rPr>
        <w:t xml:space="preserve"> </w:t>
      </w:r>
      <w:r>
        <w:t>list</w:t>
      </w:r>
      <w:r>
        <w:rPr>
          <w:spacing w:val="-3"/>
        </w:rPr>
        <w:t xml:space="preserve"> </w:t>
      </w:r>
      <w:r>
        <w:t>check if</w:t>
      </w:r>
      <w:r>
        <w:rPr>
          <w:spacing w:val="-1"/>
        </w:rPr>
        <w:t xml:space="preserve"> </w:t>
      </w:r>
      <w:r>
        <w:t>they</w:t>
      </w:r>
      <w:r>
        <w:rPr>
          <w:spacing w:val="-7"/>
        </w:rPr>
        <w:t xml:space="preserve"> </w:t>
      </w:r>
      <w:r>
        <w:t>will</w:t>
      </w:r>
      <w:r>
        <w:rPr>
          <w:spacing w:val="-4"/>
        </w:rPr>
        <w:t xml:space="preserve"> </w:t>
      </w:r>
      <w:r>
        <w:t>start</w:t>
      </w:r>
      <w:r>
        <w:rPr>
          <w:spacing w:val="-1"/>
        </w:rPr>
        <w:t xml:space="preserve"> </w:t>
      </w:r>
      <w:r>
        <w:t>work in</w:t>
      </w:r>
      <w:r>
        <w:rPr>
          <w:spacing w:val="-3"/>
        </w:rPr>
        <w:t xml:space="preserve"> </w:t>
      </w:r>
      <w:r>
        <w:t>regulated</w:t>
      </w:r>
      <w:r>
        <w:rPr>
          <w:spacing w:val="-2"/>
        </w:rPr>
        <w:t xml:space="preserve"> </w:t>
      </w:r>
      <w:r>
        <w:t>activity</w:t>
      </w:r>
      <w:r>
        <w:rPr>
          <w:spacing w:val="-6"/>
        </w:rPr>
        <w:t xml:space="preserve"> </w:t>
      </w:r>
      <w:r>
        <w:t>before</w:t>
      </w:r>
      <w:r>
        <w:rPr>
          <w:spacing w:val="-3"/>
        </w:rPr>
        <w:t xml:space="preserve"> </w:t>
      </w:r>
      <w:r>
        <w:t>the</w:t>
      </w:r>
      <w:r>
        <w:rPr>
          <w:spacing w:val="-2"/>
        </w:rPr>
        <w:t xml:space="preserve"> </w:t>
      </w:r>
      <w:r>
        <w:t>DBS</w:t>
      </w:r>
      <w:r>
        <w:rPr>
          <w:spacing w:val="-3"/>
        </w:rPr>
        <w:t xml:space="preserve"> </w:t>
      </w:r>
      <w:r>
        <w:t>certificate</w:t>
      </w:r>
      <w:r>
        <w:rPr>
          <w:spacing w:val="-3"/>
        </w:rPr>
        <w:t xml:space="preserve"> </w:t>
      </w:r>
      <w:r>
        <w:t xml:space="preserve">is </w:t>
      </w:r>
      <w:r>
        <w:rPr>
          <w:spacing w:val="-2"/>
        </w:rPr>
        <w:t>available</w:t>
      </w:r>
    </w:p>
    <w:p w14:paraId="3E884946" w14:textId="77777777" w:rsidR="00A46852" w:rsidRDefault="004949D1">
      <w:pPr>
        <w:pStyle w:val="BodyText"/>
        <w:spacing w:before="120"/>
        <w:ind w:left="558"/>
      </w:pPr>
      <w:r>
        <w:rPr>
          <w:noProof/>
        </w:rPr>
        <w:drawing>
          <wp:anchor distT="0" distB="0" distL="0" distR="0" simplePos="0" relativeHeight="15858176" behindDoc="0" locked="0" layoutInCell="1" allowOverlap="1" wp14:anchorId="6CECF6CD" wp14:editId="59C508BD">
            <wp:simplePos x="0" y="0"/>
            <wp:positionH relativeFrom="page">
              <wp:posOffset>792480</wp:posOffset>
            </wp:positionH>
            <wp:positionV relativeFrom="paragraph">
              <wp:posOffset>156590</wp:posOffset>
            </wp:positionV>
            <wp:extent cx="24129" cy="38098"/>
            <wp:effectExtent l="0" t="0" r="0" b="0"/>
            <wp:wrapNone/>
            <wp:docPr id="258" name="Image 25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descr="*"/>
                    <pic:cNvPicPr/>
                  </pic:nvPicPr>
                  <pic:blipFill>
                    <a:blip r:embed="rId22" cstate="print"/>
                    <a:stretch>
                      <a:fillRect/>
                    </a:stretch>
                  </pic:blipFill>
                  <pic:spPr>
                    <a:xfrm>
                      <a:off x="0" y="0"/>
                      <a:ext cx="24129" cy="38098"/>
                    </a:xfrm>
                    <a:prstGeom prst="rect">
                      <a:avLst/>
                    </a:prstGeom>
                  </pic:spPr>
                </pic:pic>
              </a:graphicData>
            </a:graphic>
          </wp:anchor>
        </w:drawing>
      </w:r>
      <w:r>
        <w:t>Verify</w:t>
      </w:r>
      <w:r>
        <w:rPr>
          <w:spacing w:val="-9"/>
        </w:rPr>
        <w:t xml:space="preserve"> </w:t>
      </w:r>
      <w:r>
        <w:t>their</w:t>
      </w:r>
      <w:r>
        <w:rPr>
          <w:spacing w:val="-5"/>
        </w:rPr>
        <w:t xml:space="preserve"> </w:t>
      </w:r>
      <w:r>
        <w:t>mental</w:t>
      </w:r>
      <w:r>
        <w:rPr>
          <w:spacing w:val="-6"/>
        </w:rPr>
        <w:t xml:space="preserve"> </w:t>
      </w:r>
      <w:r>
        <w:t>and</w:t>
      </w:r>
      <w:r>
        <w:rPr>
          <w:spacing w:val="-5"/>
        </w:rPr>
        <w:t xml:space="preserve"> </w:t>
      </w:r>
      <w:r>
        <w:t>physical</w:t>
      </w:r>
      <w:r>
        <w:rPr>
          <w:spacing w:val="-6"/>
        </w:rPr>
        <w:t xml:space="preserve"> </w:t>
      </w:r>
      <w:r>
        <w:t>fitness</w:t>
      </w:r>
      <w:r>
        <w:rPr>
          <w:spacing w:val="-5"/>
        </w:rPr>
        <w:t xml:space="preserve"> </w:t>
      </w:r>
      <w:r>
        <w:t>to</w:t>
      </w:r>
      <w:r>
        <w:rPr>
          <w:spacing w:val="-4"/>
        </w:rPr>
        <w:t xml:space="preserve"> </w:t>
      </w:r>
      <w:r>
        <w:t>carry</w:t>
      </w:r>
      <w:r>
        <w:rPr>
          <w:spacing w:val="-8"/>
        </w:rPr>
        <w:t xml:space="preserve"> </w:t>
      </w:r>
      <w:r>
        <w:t>out</w:t>
      </w:r>
      <w:r>
        <w:rPr>
          <w:spacing w:val="-6"/>
        </w:rPr>
        <w:t xml:space="preserve"> </w:t>
      </w:r>
      <w:r>
        <w:t>their</w:t>
      </w:r>
      <w:r>
        <w:rPr>
          <w:spacing w:val="-3"/>
        </w:rPr>
        <w:t xml:space="preserve"> </w:t>
      </w:r>
      <w:r>
        <w:t>work</w:t>
      </w:r>
      <w:r>
        <w:rPr>
          <w:spacing w:val="-2"/>
        </w:rPr>
        <w:t xml:space="preserve"> responsibilities</w:t>
      </w:r>
    </w:p>
    <w:p w14:paraId="0D6FC92A" w14:textId="77777777" w:rsidR="00A46852" w:rsidRDefault="004949D1">
      <w:pPr>
        <w:pStyle w:val="BodyText"/>
        <w:ind w:left="558" w:right="370"/>
      </w:pPr>
      <w:r>
        <w:rPr>
          <w:noProof/>
        </w:rPr>
        <w:drawing>
          <wp:anchor distT="0" distB="0" distL="0" distR="0" simplePos="0" relativeHeight="15858688" behindDoc="0" locked="0" layoutInCell="1" allowOverlap="1" wp14:anchorId="76ED14A5" wp14:editId="003E03EB">
            <wp:simplePos x="0" y="0"/>
            <wp:positionH relativeFrom="page">
              <wp:posOffset>792480</wp:posOffset>
            </wp:positionH>
            <wp:positionV relativeFrom="paragraph">
              <wp:posOffset>156589</wp:posOffset>
            </wp:positionV>
            <wp:extent cx="24129" cy="38100"/>
            <wp:effectExtent l="0" t="0" r="0" b="0"/>
            <wp:wrapNone/>
            <wp:docPr id="259" name="Image 25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descr="*"/>
                    <pic:cNvPicPr/>
                  </pic:nvPicPr>
                  <pic:blipFill>
                    <a:blip r:embed="rId22" cstate="print"/>
                    <a:stretch>
                      <a:fillRect/>
                    </a:stretch>
                  </pic:blipFill>
                  <pic:spPr>
                    <a:xfrm>
                      <a:off x="0" y="0"/>
                      <a:ext cx="24129" cy="38100"/>
                    </a:xfrm>
                    <a:prstGeom prst="rect">
                      <a:avLst/>
                    </a:prstGeom>
                  </pic:spPr>
                </pic:pic>
              </a:graphicData>
            </a:graphic>
          </wp:anchor>
        </w:drawing>
      </w:r>
      <w:r>
        <w:t>Verify</w:t>
      </w:r>
      <w:r>
        <w:rPr>
          <w:spacing w:val="-6"/>
        </w:rPr>
        <w:t xml:space="preserve"> </w:t>
      </w:r>
      <w:r>
        <w:t>their</w:t>
      </w:r>
      <w:r>
        <w:rPr>
          <w:spacing w:val="-2"/>
        </w:rPr>
        <w:t xml:space="preserve"> </w:t>
      </w:r>
      <w:r>
        <w:t>right</w:t>
      </w:r>
      <w:r>
        <w:rPr>
          <w:spacing w:val="-3"/>
        </w:rPr>
        <w:t xml:space="preserve"> </w:t>
      </w:r>
      <w:r>
        <w:t>to</w:t>
      </w:r>
      <w:r>
        <w:rPr>
          <w:spacing w:val="-2"/>
        </w:rPr>
        <w:t xml:space="preserve"> </w:t>
      </w:r>
      <w:r>
        <w:t>work in</w:t>
      </w:r>
      <w:r>
        <w:rPr>
          <w:spacing w:val="-3"/>
        </w:rPr>
        <w:t xml:space="preserve"> </w:t>
      </w:r>
      <w:r>
        <w:t>the</w:t>
      </w:r>
      <w:r>
        <w:rPr>
          <w:spacing w:val="-4"/>
        </w:rPr>
        <w:t xml:space="preserve"> </w:t>
      </w:r>
      <w:r>
        <w:t>UK.</w:t>
      </w:r>
      <w:r>
        <w:rPr>
          <w:spacing w:val="-5"/>
        </w:rPr>
        <w:t xml:space="preserve"> </w:t>
      </w:r>
      <w:r>
        <w:t>We</w:t>
      </w:r>
      <w:r>
        <w:rPr>
          <w:spacing w:val="-3"/>
        </w:rPr>
        <w:t xml:space="preserve"> </w:t>
      </w:r>
      <w:r>
        <w:t>will</w:t>
      </w:r>
      <w:r>
        <w:rPr>
          <w:spacing w:val="-4"/>
        </w:rPr>
        <w:t xml:space="preserve"> </w:t>
      </w:r>
      <w:r>
        <w:t>keep</w:t>
      </w:r>
      <w:r>
        <w:rPr>
          <w:spacing w:val="-3"/>
        </w:rPr>
        <w:t xml:space="preserve"> </w:t>
      </w:r>
      <w:r>
        <w:t>a</w:t>
      </w:r>
      <w:r>
        <w:rPr>
          <w:spacing w:val="-4"/>
        </w:rPr>
        <w:t xml:space="preserve"> </w:t>
      </w:r>
      <w:r>
        <w:t>copy</w:t>
      </w:r>
      <w:r>
        <w:rPr>
          <w:spacing w:val="-4"/>
        </w:rPr>
        <w:t xml:space="preserve"> </w:t>
      </w:r>
      <w:r>
        <w:t>of</w:t>
      </w:r>
      <w:r>
        <w:rPr>
          <w:spacing w:val="-1"/>
        </w:rPr>
        <w:t xml:space="preserve"> </w:t>
      </w:r>
      <w:r>
        <w:t>this</w:t>
      </w:r>
      <w:r>
        <w:rPr>
          <w:spacing w:val="-2"/>
        </w:rPr>
        <w:t xml:space="preserve"> </w:t>
      </w:r>
      <w:r>
        <w:t>verification</w:t>
      </w:r>
      <w:r>
        <w:rPr>
          <w:spacing w:val="-4"/>
        </w:rPr>
        <w:t xml:space="preserve"> </w:t>
      </w:r>
      <w:r>
        <w:t>for</w:t>
      </w:r>
      <w:r>
        <w:rPr>
          <w:spacing w:val="-3"/>
        </w:rPr>
        <w:t xml:space="preserve"> </w:t>
      </w:r>
      <w:r>
        <w:t>the</w:t>
      </w:r>
      <w:r>
        <w:rPr>
          <w:spacing w:val="-1"/>
        </w:rPr>
        <w:t xml:space="preserve"> </w:t>
      </w:r>
      <w:r>
        <w:t>duration</w:t>
      </w:r>
      <w:r>
        <w:rPr>
          <w:spacing w:val="-3"/>
        </w:rPr>
        <w:t xml:space="preserve"> </w:t>
      </w:r>
      <w:r>
        <w:t>of</w:t>
      </w:r>
      <w:r>
        <w:rPr>
          <w:spacing w:val="-1"/>
        </w:rPr>
        <w:t xml:space="preserve"> </w:t>
      </w:r>
      <w:r>
        <w:t>the</w:t>
      </w:r>
      <w:r>
        <w:rPr>
          <w:spacing w:val="-1"/>
        </w:rPr>
        <w:t xml:space="preserve"> </w:t>
      </w:r>
      <w:r>
        <w:t>member of staff’s employment and for 2 years afterwards</w:t>
      </w:r>
    </w:p>
    <w:p w14:paraId="148515B8" w14:textId="77777777" w:rsidR="00A46852" w:rsidRDefault="004949D1">
      <w:pPr>
        <w:pStyle w:val="BodyText"/>
        <w:spacing w:before="119"/>
        <w:ind w:left="558"/>
      </w:pPr>
      <w:r>
        <w:rPr>
          <w:noProof/>
        </w:rPr>
        <w:drawing>
          <wp:anchor distT="0" distB="0" distL="0" distR="0" simplePos="0" relativeHeight="15859200" behindDoc="0" locked="0" layoutInCell="1" allowOverlap="1" wp14:anchorId="6628F927" wp14:editId="4CEB4282">
            <wp:simplePos x="0" y="0"/>
            <wp:positionH relativeFrom="page">
              <wp:posOffset>792480</wp:posOffset>
            </wp:positionH>
            <wp:positionV relativeFrom="paragraph">
              <wp:posOffset>155066</wp:posOffset>
            </wp:positionV>
            <wp:extent cx="24129" cy="38098"/>
            <wp:effectExtent l="0" t="0" r="0" b="0"/>
            <wp:wrapNone/>
            <wp:docPr id="260" name="Image 26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descr="*"/>
                    <pic:cNvPicPr/>
                  </pic:nvPicPr>
                  <pic:blipFill>
                    <a:blip r:embed="rId22" cstate="print"/>
                    <a:stretch>
                      <a:fillRect/>
                    </a:stretch>
                  </pic:blipFill>
                  <pic:spPr>
                    <a:xfrm>
                      <a:off x="0" y="0"/>
                      <a:ext cx="24129" cy="38098"/>
                    </a:xfrm>
                    <a:prstGeom prst="rect">
                      <a:avLst/>
                    </a:prstGeom>
                  </pic:spPr>
                </pic:pic>
              </a:graphicData>
            </a:graphic>
          </wp:anchor>
        </w:drawing>
      </w:r>
      <w:r>
        <w:t>Verify</w:t>
      </w:r>
      <w:r>
        <w:rPr>
          <w:spacing w:val="-11"/>
        </w:rPr>
        <w:t xml:space="preserve"> </w:t>
      </w:r>
      <w:r>
        <w:t>their</w:t>
      </w:r>
      <w:r>
        <w:rPr>
          <w:spacing w:val="-8"/>
        </w:rPr>
        <w:t xml:space="preserve"> </w:t>
      </w:r>
      <w:r>
        <w:t>professional</w:t>
      </w:r>
      <w:r>
        <w:rPr>
          <w:spacing w:val="-9"/>
        </w:rPr>
        <w:t xml:space="preserve"> </w:t>
      </w:r>
      <w:r>
        <w:t>qualifications,</w:t>
      </w:r>
      <w:r>
        <w:rPr>
          <w:spacing w:val="-6"/>
        </w:rPr>
        <w:t xml:space="preserve"> </w:t>
      </w:r>
      <w:r>
        <w:t>as</w:t>
      </w:r>
      <w:r>
        <w:rPr>
          <w:spacing w:val="-8"/>
        </w:rPr>
        <w:t xml:space="preserve"> </w:t>
      </w:r>
      <w:r>
        <w:rPr>
          <w:spacing w:val="-2"/>
        </w:rPr>
        <w:t>appropriate</w:t>
      </w:r>
    </w:p>
    <w:p w14:paraId="509EF5EE" w14:textId="77777777" w:rsidR="00A46852" w:rsidRDefault="004949D1">
      <w:pPr>
        <w:pStyle w:val="BodyText"/>
        <w:spacing w:before="120"/>
        <w:ind w:left="558"/>
      </w:pPr>
      <w:r>
        <w:rPr>
          <w:noProof/>
        </w:rPr>
        <w:drawing>
          <wp:anchor distT="0" distB="0" distL="0" distR="0" simplePos="0" relativeHeight="15859712" behindDoc="0" locked="0" layoutInCell="1" allowOverlap="1" wp14:anchorId="78634852" wp14:editId="13DA5C7D">
            <wp:simplePos x="0" y="0"/>
            <wp:positionH relativeFrom="page">
              <wp:posOffset>792480</wp:posOffset>
            </wp:positionH>
            <wp:positionV relativeFrom="paragraph">
              <wp:posOffset>156081</wp:posOffset>
            </wp:positionV>
            <wp:extent cx="24129" cy="38100"/>
            <wp:effectExtent l="0" t="0" r="0" b="0"/>
            <wp:wrapNone/>
            <wp:docPr id="261" name="Image 26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descr="*"/>
                    <pic:cNvPicPr/>
                  </pic:nvPicPr>
                  <pic:blipFill>
                    <a:blip r:embed="rId22" cstate="print"/>
                    <a:stretch>
                      <a:fillRect/>
                    </a:stretch>
                  </pic:blipFill>
                  <pic:spPr>
                    <a:xfrm>
                      <a:off x="0" y="0"/>
                      <a:ext cx="24129" cy="38100"/>
                    </a:xfrm>
                    <a:prstGeom prst="rect">
                      <a:avLst/>
                    </a:prstGeom>
                  </pic:spPr>
                </pic:pic>
              </a:graphicData>
            </a:graphic>
          </wp:anchor>
        </w:drawing>
      </w:r>
      <w:r>
        <w:t>Ensure</w:t>
      </w:r>
      <w:r>
        <w:rPr>
          <w:spacing w:val="-6"/>
        </w:rPr>
        <w:t xml:space="preserve"> </w:t>
      </w:r>
      <w:r>
        <w:t>they</w:t>
      </w:r>
      <w:r>
        <w:rPr>
          <w:spacing w:val="-9"/>
        </w:rPr>
        <w:t xml:space="preserve"> </w:t>
      </w:r>
      <w:r>
        <w:t>are</w:t>
      </w:r>
      <w:r>
        <w:rPr>
          <w:spacing w:val="-4"/>
        </w:rPr>
        <w:t xml:space="preserve"> </w:t>
      </w:r>
      <w:r>
        <w:t>not</w:t>
      </w:r>
      <w:r>
        <w:rPr>
          <w:spacing w:val="-3"/>
        </w:rPr>
        <w:t xml:space="preserve"> </w:t>
      </w:r>
      <w:r>
        <w:t>subject</w:t>
      </w:r>
      <w:r>
        <w:rPr>
          <w:spacing w:val="-4"/>
        </w:rPr>
        <w:t xml:space="preserve"> </w:t>
      </w:r>
      <w:r>
        <w:t>to</w:t>
      </w:r>
      <w:r>
        <w:rPr>
          <w:spacing w:val="-7"/>
        </w:rPr>
        <w:t xml:space="preserve"> </w:t>
      </w:r>
      <w:r>
        <w:t>a</w:t>
      </w:r>
      <w:r>
        <w:rPr>
          <w:spacing w:val="-4"/>
        </w:rPr>
        <w:t xml:space="preserve"> </w:t>
      </w:r>
      <w:r>
        <w:t>prohibition</w:t>
      </w:r>
      <w:r>
        <w:rPr>
          <w:spacing w:val="-6"/>
        </w:rPr>
        <w:t xml:space="preserve"> </w:t>
      </w:r>
      <w:r>
        <w:t>order</w:t>
      </w:r>
      <w:r>
        <w:rPr>
          <w:spacing w:val="-6"/>
        </w:rPr>
        <w:t xml:space="preserve"> </w:t>
      </w:r>
      <w:r>
        <w:t>if</w:t>
      </w:r>
      <w:r>
        <w:rPr>
          <w:spacing w:val="-4"/>
        </w:rPr>
        <w:t xml:space="preserve"> </w:t>
      </w:r>
      <w:r>
        <w:t>they</w:t>
      </w:r>
      <w:r>
        <w:rPr>
          <w:spacing w:val="-7"/>
        </w:rPr>
        <w:t xml:space="preserve"> </w:t>
      </w:r>
      <w:r>
        <w:t>are</w:t>
      </w:r>
      <w:r>
        <w:rPr>
          <w:spacing w:val="-4"/>
        </w:rPr>
        <w:t xml:space="preserve"> </w:t>
      </w:r>
      <w:r>
        <w:t>employed</w:t>
      </w:r>
      <w:r>
        <w:rPr>
          <w:spacing w:val="-5"/>
        </w:rPr>
        <w:t xml:space="preserve"> </w:t>
      </w:r>
      <w:r>
        <w:t>to</w:t>
      </w:r>
      <w:r>
        <w:rPr>
          <w:spacing w:val="-4"/>
        </w:rPr>
        <w:t xml:space="preserve"> </w:t>
      </w:r>
      <w:r>
        <w:t>be</w:t>
      </w:r>
      <w:r>
        <w:rPr>
          <w:spacing w:val="-5"/>
        </w:rPr>
        <w:t xml:space="preserve"> </w:t>
      </w:r>
      <w:r>
        <w:t>a</w:t>
      </w:r>
      <w:r>
        <w:rPr>
          <w:spacing w:val="-6"/>
        </w:rPr>
        <w:t xml:space="preserve"> </w:t>
      </w:r>
      <w:r>
        <w:rPr>
          <w:spacing w:val="-2"/>
        </w:rPr>
        <w:t>teacher</w:t>
      </w:r>
    </w:p>
    <w:p w14:paraId="7D4D8D3D" w14:textId="77777777" w:rsidR="00A46852" w:rsidRDefault="004949D1">
      <w:pPr>
        <w:pStyle w:val="BodyText"/>
        <w:ind w:left="558" w:right="289"/>
      </w:pPr>
      <w:r>
        <w:rPr>
          <w:noProof/>
        </w:rPr>
        <w:drawing>
          <wp:anchor distT="0" distB="0" distL="0" distR="0" simplePos="0" relativeHeight="15860224" behindDoc="0" locked="0" layoutInCell="1" allowOverlap="1" wp14:anchorId="3B1AF410" wp14:editId="1411DCB0">
            <wp:simplePos x="0" y="0"/>
            <wp:positionH relativeFrom="page">
              <wp:posOffset>792480</wp:posOffset>
            </wp:positionH>
            <wp:positionV relativeFrom="paragraph">
              <wp:posOffset>156463</wp:posOffset>
            </wp:positionV>
            <wp:extent cx="24129" cy="38098"/>
            <wp:effectExtent l="0" t="0" r="0" b="0"/>
            <wp:wrapNone/>
            <wp:docPr id="262" name="Image 26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descr="*"/>
                    <pic:cNvPicPr/>
                  </pic:nvPicPr>
                  <pic:blipFill>
                    <a:blip r:embed="rId22" cstate="print"/>
                    <a:stretch>
                      <a:fillRect/>
                    </a:stretch>
                  </pic:blipFill>
                  <pic:spPr>
                    <a:xfrm>
                      <a:off x="0" y="0"/>
                      <a:ext cx="24129" cy="38098"/>
                    </a:xfrm>
                    <a:prstGeom prst="rect">
                      <a:avLst/>
                    </a:prstGeom>
                  </pic:spPr>
                </pic:pic>
              </a:graphicData>
            </a:graphic>
          </wp:anchor>
        </w:drawing>
      </w:r>
      <w:r>
        <w:t>Carry</w:t>
      </w:r>
      <w:r>
        <w:rPr>
          <w:spacing w:val="-7"/>
        </w:rPr>
        <w:t xml:space="preserve"> </w:t>
      </w:r>
      <w:r>
        <w:t>out</w:t>
      </w:r>
      <w:r>
        <w:rPr>
          <w:spacing w:val="-4"/>
        </w:rPr>
        <w:t xml:space="preserve"> </w:t>
      </w:r>
      <w:r>
        <w:t>further</w:t>
      </w:r>
      <w:r>
        <w:rPr>
          <w:spacing w:val="-4"/>
        </w:rPr>
        <w:t xml:space="preserve"> </w:t>
      </w:r>
      <w:r>
        <w:t>additional</w:t>
      </w:r>
      <w:r>
        <w:rPr>
          <w:spacing w:val="-3"/>
        </w:rPr>
        <w:t xml:space="preserve"> </w:t>
      </w:r>
      <w:r>
        <w:t>checks,</w:t>
      </w:r>
      <w:r>
        <w:rPr>
          <w:spacing w:val="-4"/>
        </w:rPr>
        <w:t xml:space="preserve"> </w:t>
      </w:r>
      <w:r>
        <w:t>as</w:t>
      </w:r>
      <w:r>
        <w:rPr>
          <w:spacing w:val="-3"/>
        </w:rPr>
        <w:t xml:space="preserve"> </w:t>
      </w:r>
      <w:r>
        <w:t>appropriate,</w:t>
      </w:r>
      <w:r>
        <w:rPr>
          <w:spacing w:val="-4"/>
        </w:rPr>
        <w:t xml:space="preserve"> </w:t>
      </w:r>
      <w:r>
        <w:t>on candidates</w:t>
      </w:r>
      <w:r>
        <w:rPr>
          <w:spacing w:val="-1"/>
        </w:rPr>
        <w:t xml:space="preserve"> </w:t>
      </w:r>
      <w:r>
        <w:t>who</w:t>
      </w:r>
      <w:r>
        <w:rPr>
          <w:spacing w:val="-2"/>
        </w:rPr>
        <w:t xml:space="preserve"> </w:t>
      </w:r>
      <w:r>
        <w:t>have</w:t>
      </w:r>
      <w:r>
        <w:rPr>
          <w:spacing w:val="-2"/>
        </w:rPr>
        <w:t xml:space="preserve"> </w:t>
      </w:r>
      <w:r>
        <w:t>lived</w:t>
      </w:r>
      <w:r>
        <w:rPr>
          <w:spacing w:val="-2"/>
        </w:rPr>
        <w:t xml:space="preserve"> </w:t>
      </w:r>
      <w:r>
        <w:t>or</w:t>
      </w:r>
      <w:r>
        <w:rPr>
          <w:spacing w:val="-4"/>
        </w:rPr>
        <w:t xml:space="preserve"> </w:t>
      </w:r>
      <w:r>
        <w:t>worked</w:t>
      </w:r>
      <w:r>
        <w:rPr>
          <w:spacing w:val="-5"/>
        </w:rPr>
        <w:t xml:space="preserve"> </w:t>
      </w:r>
      <w:r>
        <w:t>outside</w:t>
      </w:r>
      <w:r>
        <w:rPr>
          <w:spacing w:val="-4"/>
        </w:rPr>
        <w:t xml:space="preserve"> </w:t>
      </w:r>
      <w:r>
        <w:t>of</w:t>
      </w:r>
      <w:r>
        <w:rPr>
          <w:spacing w:val="-2"/>
        </w:rPr>
        <w:t xml:space="preserve"> </w:t>
      </w:r>
      <w:r>
        <w:t>the UK. These could include, where available:</w:t>
      </w:r>
    </w:p>
    <w:p w14:paraId="23305EF0" w14:textId="77777777" w:rsidR="00A46852" w:rsidRDefault="004949D1">
      <w:pPr>
        <w:pStyle w:val="ListParagraph"/>
        <w:numPr>
          <w:ilvl w:val="0"/>
          <w:numId w:val="5"/>
        </w:numPr>
        <w:tabs>
          <w:tab w:val="left" w:pos="1486"/>
        </w:tabs>
        <w:spacing w:before="120"/>
        <w:ind w:left="1486" w:hanging="359"/>
        <w:rPr>
          <w:sz w:val="20"/>
        </w:rPr>
      </w:pPr>
      <w:r>
        <w:rPr>
          <w:sz w:val="20"/>
        </w:rPr>
        <w:t>For</w:t>
      </w:r>
      <w:r>
        <w:rPr>
          <w:spacing w:val="-8"/>
          <w:sz w:val="20"/>
        </w:rPr>
        <w:t xml:space="preserve"> </w:t>
      </w:r>
      <w:r>
        <w:rPr>
          <w:sz w:val="20"/>
        </w:rPr>
        <w:t>all</w:t>
      </w:r>
      <w:r>
        <w:rPr>
          <w:spacing w:val="-8"/>
          <w:sz w:val="20"/>
        </w:rPr>
        <w:t xml:space="preserve"> </w:t>
      </w:r>
      <w:r>
        <w:rPr>
          <w:sz w:val="20"/>
        </w:rPr>
        <w:t>staff,</w:t>
      </w:r>
      <w:r>
        <w:rPr>
          <w:spacing w:val="-7"/>
          <w:sz w:val="20"/>
        </w:rPr>
        <w:t xml:space="preserve"> </w:t>
      </w:r>
      <w:r>
        <w:rPr>
          <w:sz w:val="20"/>
        </w:rPr>
        <w:t>including</w:t>
      </w:r>
      <w:r>
        <w:rPr>
          <w:spacing w:val="-6"/>
          <w:sz w:val="20"/>
        </w:rPr>
        <w:t xml:space="preserve"> </w:t>
      </w:r>
      <w:r>
        <w:rPr>
          <w:sz w:val="20"/>
        </w:rPr>
        <w:t>teaching</w:t>
      </w:r>
      <w:r>
        <w:rPr>
          <w:spacing w:val="-6"/>
          <w:sz w:val="20"/>
        </w:rPr>
        <w:t xml:space="preserve"> </w:t>
      </w:r>
      <w:r>
        <w:rPr>
          <w:sz w:val="20"/>
        </w:rPr>
        <w:t>positions:</w:t>
      </w:r>
      <w:r>
        <w:rPr>
          <w:spacing w:val="-5"/>
          <w:sz w:val="20"/>
        </w:rPr>
        <w:t xml:space="preserve"> </w:t>
      </w:r>
      <w:hyperlink r:id="rId71">
        <w:r>
          <w:rPr>
            <w:color w:val="0071CC"/>
            <w:sz w:val="20"/>
            <w:u w:val="single" w:color="0071CC"/>
          </w:rPr>
          <w:t>criminal</w:t>
        </w:r>
        <w:r>
          <w:rPr>
            <w:color w:val="0071CC"/>
            <w:spacing w:val="-8"/>
            <w:sz w:val="20"/>
            <w:u w:val="single" w:color="0071CC"/>
          </w:rPr>
          <w:t xml:space="preserve"> </w:t>
        </w:r>
        <w:r>
          <w:rPr>
            <w:color w:val="0071CC"/>
            <w:sz w:val="20"/>
            <w:u w:val="single" w:color="0071CC"/>
          </w:rPr>
          <w:t>records</w:t>
        </w:r>
        <w:r>
          <w:rPr>
            <w:color w:val="0071CC"/>
            <w:spacing w:val="-7"/>
            <w:sz w:val="20"/>
            <w:u w:val="single" w:color="0071CC"/>
          </w:rPr>
          <w:t xml:space="preserve"> </w:t>
        </w:r>
        <w:r>
          <w:rPr>
            <w:color w:val="0071CC"/>
            <w:sz w:val="20"/>
            <w:u w:val="single" w:color="0071CC"/>
          </w:rPr>
          <w:t>checks</w:t>
        </w:r>
        <w:r>
          <w:rPr>
            <w:color w:val="0071CC"/>
            <w:spacing w:val="-8"/>
            <w:sz w:val="20"/>
            <w:u w:val="single" w:color="0071CC"/>
          </w:rPr>
          <w:t xml:space="preserve"> </w:t>
        </w:r>
        <w:r>
          <w:rPr>
            <w:color w:val="0071CC"/>
            <w:sz w:val="20"/>
            <w:u w:val="single" w:color="0071CC"/>
          </w:rPr>
          <w:t>for</w:t>
        </w:r>
        <w:r>
          <w:rPr>
            <w:color w:val="0071CC"/>
            <w:spacing w:val="-7"/>
            <w:sz w:val="20"/>
            <w:u w:val="single" w:color="0071CC"/>
          </w:rPr>
          <w:t xml:space="preserve"> </w:t>
        </w:r>
        <w:r>
          <w:rPr>
            <w:color w:val="0071CC"/>
            <w:sz w:val="20"/>
            <w:u w:val="single" w:color="0071CC"/>
          </w:rPr>
          <w:t>overseas</w:t>
        </w:r>
        <w:r>
          <w:rPr>
            <w:color w:val="0071CC"/>
            <w:spacing w:val="-7"/>
            <w:sz w:val="20"/>
            <w:u w:val="single" w:color="0071CC"/>
          </w:rPr>
          <w:t xml:space="preserve"> </w:t>
        </w:r>
        <w:r>
          <w:rPr>
            <w:color w:val="0071CC"/>
            <w:spacing w:val="-2"/>
            <w:sz w:val="20"/>
            <w:u w:val="single" w:color="0071CC"/>
          </w:rPr>
          <w:t>applicants</w:t>
        </w:r>
      </w:hyperlink>
    </w:p>
    <w:p w14:paraId="11B6E7BF" w14:textId="77777777" w:rsidR="00A46852" w:rsidRDefault="004949D1">
      <w:pPr>
        <w:pStyle w:val="ListParagraph"/>
        <w:numPr>
          <w:ilvl w:val="0"/>
          <w:numId w:val="5"/>
        </w:numPr>
        <w:tabs>
          <w:tab w:val="left" w:pos="1487"/>
        </w:tabs>
        <w:spacing w:before="113" w:line="223" w:lineRule="auto"/>
        <w:ind w:right="442"/>
        <w:rPr>
          <w:sz w:val="20"/>
        </w:rPr>
      </w:pPr>
      <w:r>
        <w:rPr>
          <w:sz w:val="20"/>
        </w:rPr>
        <w:t>For teaching positions: obtaining a letter from the professional regulating authority in the country</w:t>
      </w:r>
      <w:r>
        <w:rPr>
          <w:spacing w:val="-5"/>
          <w:sz w:val="20"/>
        </w:rPr>
        <w:t xml:space="preserve"> </w:t>
      </w:r>
      <w:r>
        <w:rPr>
          <w:sz w:val="20"/>
        </w:rPr>
        <w:t>where</w:t>
      </w:r>
      <w:r>
        <w:rPr>
          <w:spacing w:val="-2"/>
          <w:sz w:val="20"/>
        </w:rPr>
        <w:t xml:space="preserve"> </w:t>
      </w:r>
      <w:r>
        <w:rPr>
          <w:sz w:val="20"/>
        </w:rPr>
        <w:t>the</w:t>
      </w:r>
      <w:r>
        <w:rPr>
          <w:spacing w:val="-2"/>
          <w:sz w:val="20"/>
        </w:rPr>
        <w:t xml:space="preserve"> </w:t>
      </w:r>
      <w:r>
        <w:rPr>
          <w:sz w:val="20"/>
        </w:rPr>
        <w:t>applicant has worked,</w:t>
      </w:r>
      <w:r>
        <w:rPr>
          <w:spacing w:val="-4"/>
          <w:sz w:val="20"/>
        </w:rPr>
        <w:t xml:space="preserve"> </w:t>
      </w:r>
      <w:r>
        <w:rPr>
          <w:sz w:val="20"/>
        </w:rPr>
        <w:t>confirming</w:t>
      </w:r>
      <w:r>
        <w:rPr>
          <w:spacing w:val="-5"/>
          <w:sz w:val="20"/>
        </w:rPr>
        <w:t xml:space="preserve"> </w:t>
      </w:r>
      <w:r>
        <w:rPr>
          <w:sz w:val="20"/>
        </w:rPr>
        <w:t>that</w:t>
      </w:r>
      <w:r>
        <w:rPr>
          <w:spacing w:val="-4"/>
          <w:sz w:val="20"/>
        </w:rPr>
        <w:t xml:space="preserve"> </w:t>
      </w:r>
      <w:r>
        <w:rPr>
          <w:sz w:val="20"/>
        </w:rPr>
        <w:t>they</w:t>
      </w:r>
      <w:r>
        <w:rPr>
          <w:spacing w:val="-7"/>
          <w:sz w:val="20"/>
        </w:rPr>
        <w:t xml:space="preserve"> </w:t>
      </w:r>
      <w:r>
        <w:rPr>
          <w:sz w:val="20"/>
        </w:rPr>
        <w:t>have</w:t>
      </w:r>
      <w:r>
        <w:rPr>
          <w:spacing w:val="-4"/>
          <w:sz w:val="20"/>
        </w:rPr>
        <w:t xml:space="preserve"> </w:t>
      </w:r>
      <w:r>
        <w:rPr>
          <w:sz w:val="20"/>
        </w:rPr>
        <w:t>not</w:t>
      </w:r>
      <w:r>
        <w:rPr>
          <w:spacing w:val="-4"/>
          <w:sz w:val="20"/>
        </w:rPr>
        <w:t xml:space="preserve"> </w:t>
      </w:r>
      <w:r>
        <w:rPr>
          <w:sz w:val="20"/>
        </w:rPr>
        <w:t>imposed</w:t>
      </w:r>
      <w:r>
        <w:rPr>
          <w:spacing w:val="-5"/>
          <w:sz w:val="20"/>
        </w:rPr>
        <w:t xml:space="preserve"> </w:t>
      </w:r>
      <w:r>
        <w:rPr>
          <w:sz w:val="20"/>
        </w:rPr>
        <w:t>any</w:t>
      </w:r>
      <w:r>
        <w:rPr>
          <w:spacing w:val="-7"/>
          <w:sz w:val="20"/>
        </w:rPr>
        <w:t xml:space="preserve"> </w:t>
      </w:r>
      <w:r>
        <w:rPr>
          <w:sz w:val="20"/>
        </w:rPr>
        <w:t>sanctions</w:t>
      </w:r>
    </w:p>
    <w:p w14:paraId="30E53399" w14:textId="77777777" w:rsidR="00A46852" w:rsidRDefault="00A46852">
      <w:pPr>
        <w:spacing w:line="223" w:lineRule="auto"/>
        <w:rPr>
          <w:sz w:val="20"/>
        </w:rPr>
        <w:sectPr w:rsidR="00A46852">
          <w:pgSz w:w="11900" w:h="16850"/>
          <w:pgMar w:top="1540" w:right="820" w:bottom="1000" w:left="860" w:header="0" w:footer="728" w:gutter="0"/>
          <w:cols w:space="720"/>
        </w:sectPr>
      </w:pPr>
    </w:p>
    <w:p w14:paraId="63F94AAC" w14:textId="77777777" w:rsidR="00A46852" w:rsidRDefault="004949D1">
      <w:pPr>
        <w:pStyle w:val="BodyText"/>
        <w:spacing w:before="77"/>
        <w:ind w:left="1487" w:right="403"/>
      </w:pPr>
      <w:r>
        <w:lastRenderedPageBreak/>
        <w:t>or</w:t>
      </w:r>
      <w:r>
        <w:rPr>
          <w:spacing w:val="-4"/>
        </w:rPr>
        <w:t xml:space="preserve"> </w:t>
      </w:r>
      <w:r>
        <w:t>restrictions</w:t>
      </w:r>
      <w:r>
        <w:rPr>
          <w:spacing w:val="-1"/>
        </w:rPr>
        <w:t xml:space="preserve"> </w:t>
      </w:r>
      <w:r>
        <w:t>on</w:t>
      </w:r>
      <w:r>
        <w:rPr>
          <w:spacing w:val="-5"/>
        </w:rPr>
        <w:t xml:space="preserve"> </w:t>
      </w:r>
      <w:r>
        <w:t>that</w:t>
      </w:r>
      <w:r>
        <w:rPr>
          <w:spacing w:val="-2"/>
        </w:rPr>
        <w:t xml:space="preserve"> </w:t>
      </w:r>
      <w:r>
        <w:t>person,</w:t>
      </w:r>
      <w:r>
        <w:rPr>
          <w:spacing w:val="-4"/>
        </w:rPr>
        <w:t xml:space="preserve"> </w:t>
      </w:r>
      <w:r>
        <w:t>and/or</w:t>
      </w:r>
      <w:r>
        <w:rPr>
          <w:spacing w:val="-3"/>
        </w:rPr>
        <w:t xml:space="preserve"> </w:t>
      </w:r>
      <w:r>
        <w:t>are</w:t>
      </w:r>
      <w:r>
        <w:rPr>
          <w:spacing w:val="-4"/>
        </w:rPr>
        <w:t xml:space="preserve"> </w:t>
      </w:r>
      <w:r>
        <w:t>aware</w:t>
      </w:r>
      <w:r>
        <w:rPr>
          <w:spacing w:val="-4"/>
        </w:rPr>
        <w:t xml:space="preserve"> </w:t>
      </w:r>
      <w:r>
        <w:t>of</w:t>
      </w:r>
      <w:r>
        <w:rPr>
          <w:spacing w:val="-2"/>
        </w:rPr>
        <w:t xml:space="preserve"> </w:t>
      </w:r>
      <w:r>
        <w:t>any</w:t>
      </w:r>
      <w:r>
        <w:rPr>
          <w:spacing w:val="-5"/>
        </w:rPr>
        <w:t xml:space="preserve"> </w:t>
      </w:r>
      <w:r>
        <w:t>reason</w:t>
      </w:r>
      <w:r>
        <w:rPr>
          <w:spacing w:val="-3"/>
        </w:rPr>
        <w:t xml:space="preserve"> </w:t>
      </w:r>
      <w:r>
        <w:t>why</w:t>
      </w:r>
      <w:r>
        <w:rPr>
          <w:spacing w:val="-7"/>
        </w:rPr>
        <w:t xml:space="preserve"> </w:t>
      </w:r>
      <w:r>
        <w:t>that</w:t>
      </w:r>
      <w:r>
        <w:rPr>
          <w:spacing w:val="-2"/>
        </w:rPr>
        <w:t xml:space="preserve"> </w:t>
      </w:r>
      <w:r>
        <w:t>person</w:t>
      </w:r>
      <w:r>
        <w:rPr>
          <w:spacing w:val="-5"/>
        </w:rPr>
        <w:t xml:space="preserve"> </w:t>
      </w:r>
      <w:r>
        <w:t>may</w:t>
      </w:r>
      <w:r>
        <w:rPr>
          <w:spacing w:val="-6"/>
        </w:rPr>
        <w:t xml:space="preserve"> </w:t>
      </w:r>
      <w:r>
        <w:t>be unsuitable to teach</w:t>
      </w:r>
    </w:p>
    <w:p w14:paraId="6DB29D5F" w14:textId="77777777" w:rsidR="00A46852" w:rsidRDefault="004949D1">
      <w:pPr>
        <w:pStyle w:val="BodyText"/>
        <w:spacing w:before="118"/>
        <w:ind w:left="558" w:right="333"/>
      </w:pPr>
      <w:r>
        <w:rPr>
          <w:noProof/>
        </w:rPr>
        <w:drawing>
          <wp:anchor distT="0" distB="0" distL="0" distR="0" simplePos="0" relativeHeight="15860736" behindDoc="0" locked="0" layoutInCell="1" allowOverlap="1" wp14:anchorId="0C4BFB5F" wp14:editId="59F71E29">
            <wp:simplePos x="0" y="0"/>
            <wp:positionH relativeFrom="page">
              <wp:posOffset>792480</wp:posOffset>
            </wp:positionH>
            <wp:positionV relativeFrom="paragraph">
              <wp:posOffset>155573</wp:posOffset>
            </wp:positionV>
            <wp:extent cx="24129" cy="38100"/>
            <wp:effectExtent l="0" t="0" r="0" b="0"/>
            <wp:wrapNone/>
            <wp:docPr id="263" name="Image 26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descr="*"/>
                    <pic:cNvPicPr/>
                  </pic:nvPicPr>
                  <pic:blipFill>
                    <a:blip r:embed="rId22" cstate="print"/>
                    <a:stretch>
                      <a:fillRect/>
                    </a:stretch>
                  </pic:blipFill>
                  <pic:spPr>
                    <a:xfrm>
                      <a:off x="0" y="0"/>
                      <a:ext cx="24129" cy="38100"/>
                    </a:xfrm>
                    <a:prstGeom prst="rect">
                      <a:avLst/>
                    </a:prstGeom>
                  </pic:spPr>
                </pic:pic>
              </a:graphicData>
            </a:graphic>
          </wp:anchor>
        </w:drawing>
      </w:r>
      <w:r>
        <w:t>Check that</w:t>
      </w:r>
      <w:r>
        <w:rPr>
          <w:spacing w:val="-3"/>
        </w:rPr>
        <w:t xml:space="preserve"> </w:t>
      </w:r>
      <w:r>
        <w:t>candidates</w:t>
      </w:r>
      <w:r>
        <w:rPr>
          <w:spacing w:val="-2"/>
        </w:rPr>
        <w:t xml:space="preserve"> </w:t>
      </w:r>
      <w:r>
        <w:t>taking</w:t>
      </w:r>
      <w:r>
        <w:rPr>
          <w:spacing w:val="-4"/>
        </w:rPr>
        <w:t xml:space="preserve"> </w:t>
      </w:r>
      <w:r>
        <w:t>up</w:t>
      </w:r>
      <w:r>
        <w:rPr>
          <w:spacing w:val="-3"/>
        </w:rPr>
        <w:t xml:space="preserve"> </w:t>
      </w:r>
      <w:r>
        <w:t>a</w:t>
      </w:r>
      <w:r>
        <w:rPr>
          <w:spacing w:val="-4"/>
        </w:rPr>
        <w:t xml:space="preserve"> </w:t>
      </w:r>
      <w:r>
        <w:t>management</w:t>
      </w:r>
      <w:r>
        <w:rPr>
          <w:spacing w:val="-3"/>
        </w:rPr>
        <w:t xml:space="preserve"> </w:t>
      </w:r>
      <w:r>
        <w:t>position*</w:t>
      </w:r>
      <w:r>
        <w:rPr>
          <w:spacing w:val="-2"/>
        </w:rPr>
        <w:t xml:space="preserve"> </w:t>
      </w:r>
      <w:r>
        <w:t>are</w:t>
      </w:r>
      <w:r>
        <w:rPr>
          <w:spacing w:val="-3"/>
        </w:rPr>
        <w:t xml:space="preserve"> </w:t>
      </w:r>
      <w:r>
        <w:t>not</w:t>
      </w:r>
      <w:r>
        <w:rPr>
          <w:spacing w:val="-3"/>
        </w:rPr>
        <w:t xml:space="preserve"> </w:t>
      </w:r>
      <w:r>
        <w:t>subject</w:t>
      </w:r>
      <w:r>
        <w:rPr>
          <w:spacing w:val="-3"/>
        </w:rPr>
        <w:t xml:space="preserve"> </w:t>
      </w:r>
      <w:r>
        <w:t>to</w:t>
      </w:r>
      <w:r>
        <w:rPr>
          <w:spacing w:val="-3"/>
        </w:rPr>
        <w:t xml:space="preserve"> </w:t>
      </w:r>
      <w:r>
        <w:t>a</w:t>
      </w:r>
      <w:r>
        <w:rPr>
          <w:spacing w:val="-2"/>
        </w:rPr>
        <w:t xml:space="preserve"> </w:t>
      </w:r>
      <w:r>
        <w:t>prohibition</w:t>
      </w:r>
      <w:r>
        <w:rPr>
          <w:spacing w:val="-4"/>
        </w:rPr>
        <w:t xml:space="preserve"> </w:t>
      </w:r>
      <w:r>
        <w:t>from management (section 128) direction made by the secretary of state</w:t>
      </w:r>
    </w:p>
    <w:p w14:paraId="784C2D22" w14:textId="77777777" w:rsidR="00A46852" w:rsidRDefault="004949D1">
      <w:pPr>
        <w:pStyle w:val="BodyText"/>
      </w:pPr>
      <w:r>
        <w:t>*</w:t>
      </w:r>
      <w:r>
        <w:rPr>
          <w:spacing w:val="-4"/>
        </w:rPr>
        <w:t xml:space="preserve"> </w:t>
      </w:r>
      <w:r>
        <w:t>Management</w:t>
      </w:r>
      <w:r>
        <w:rPr>
          <w:spacing w:val="-4"/>
        </w:rPr>
        <w:t xml:space="preserve"> </w:t>
      </w:r>
      <w:r>
        <w:t>positions</w:t>
      </w:r>
      <w:r>
        <w:rPr>
          <w:spacing w:val="-1"/>
        </w:rPr>
        <w:t xml:space="preserve"> </w:t>
      </w:r>
      <w:r>
        <w:t>are</w:t>
      </w:r>
      <w:r>
        <w:rPr>
          <w:spacing w:val="-4"/>
        </w:rPr>
        <w:t xml:space="preserve"> </w:t>
      </w:r>
      <w:r>
        <w:t>most</w:t>
      </w:r>
      <w:r>
        <w:rPr>
          <w:spacing w:val="-4"/>
        </w:rPr>
        <w:t xml:space="preserve"> </w:t>
      </w:r>
      <w:r>
        <w:t>likely</w:t>
      </w:r>
      <w:r>
        <w:rPr>
          <w:spacing w:val="-7"/>
        </w:rPr>
        <w:t xml:space="preserve"> </w:t>
      </w:r>
      <w:r>
        <w:t>to</w:t>
      </w:r>
      <w:r>
        <w:rPr>
          <w:spacing w:val="-3"/>
        </w:rPr>
        <w:t xml:space="preserve"> </w:t>
      </w:r>
      <w:r>
        <w:t>include,</w:t>
      </w:r>
      <w:r>
        <w:rPr>
          <w:spacing w:val="-4"/>
        </w:rPr>
        <w:t xml:space="preserve"> </w:t>
      </w:r>
      <w:r>
        <w:t>but</w:t>
      </w:r>
      <w:r>
        <w:rPr>
          <w:spacing w:val="-2"/>
        </w:rPr>
        <w:t xml:space="preserve"> </w:t>
      </w:r>
      <w:r>
        <w:t>are</w:t>
      </w:r>
      <w:r>
        <w:rPr>
          <w:spacing w:val="-4"/>
        </w:rPr>
        <w:t xml:space="preserve"> </w:t>
      </w:r>
      <w:r>
        <w:t>not</w:t>
      </w:r>
      <w:r>
        <w:rPr>
          <w:spacing w:val="-4"/>
        </w:rPr>
        <w:t xml:space="preserve"> </w:t>
      </w:r>
      <w:r>
        <w:t>limited</w:t>
      </w:r>
      <w:r>
        <w:rPr>
          <w:spacing w:val="-5"/>
        </w:rPr>
        <w:t xml:space="preserve"> </w:t>
      </w:r>
      <w:r>
        <w:t>to,</w:t>
      </w:r>
      <w:r>
        <w:rPr>
          <w:spacing w:val="-2"/>
        </w:rPr>
        <w:t xml:space="preserve"> </w:t>
      </w:r>
      <w:r>
        <w:t>headteachers,</w:t>
      </w:r>
      <w:r>
        <w:rPr>
          <w:spacing w:val="-4"/>
        </w:rPr>
        <w:t xml:space="preserve"> </w:t>
      </w:r>
      <w:r>
        <w:t>principals</w:t>
      </w:r>
      <w:r>
        <w:rPr>
          <w:spacing w:val="-1"/>
        </w:rPr>
        <w:t xml:space="preserve"> </w:t>
      </w:r>
      <w:r>
        <w:t>and deputy/assistant headteachers.</w:t>
      </w:r>
    </w:p>
    <w:p w14:paraId="1D6C79A6" w14:textId="77777777" w:rsidR="00A46852" w:rsidRDefault="004949D1">
      <w:pPr>
        <w:pStyle w:val="BodyText"/>
        <w:spacing w:line="259" w:lineRule="auto"/>
        <w:ind w:right="289"/>
      </w:pPr>
      <w:r>
        <w:t>We</w:t>
      </w:r>
      <w:r>
        <w:rPr>
          <w:spacing w:val="-6"/>
        </w:rPr>
        <w:t xml:space="preserve"> </w:t>
      </w:r>
      <w:r>
        <w:t>will</w:t>
      </w:r>
      <w:r>
        <w:rPr>
          <w:spacing w:val="-5"/>
        </w:rPr>
        <w:t xml:space="preserve"> </w:t>
      </w:r>
      <w:r>
        <w:t>ensure</w:t>
      </w:r>
      <w:r>
        <w:rPr>
          <w:spacing w:val="-4"/>
        </w:rPr>
        <w:t xml:space="preserve"> </w:t>
      </w:r>
      <w:r>
        <w:t>that</w:t>
      </w:r>
      <w:r>
        <w:rPr>
          <w:spacing w:val="-2"/>
        </w:rPr>
        <w:t xml:space="preserve"> </w:t>
      </w:r>
      <w:r>
        <w:t>appropriate</w:t>
      </w:r>
      <w:r>
        <w:rPr>
          <w:spacing w:val="-2"/>
        </w:rPr>
        <w:t xml:space="preserve"> </w:t>
      </w:r>
      <w:r>
        <w:t>checks</w:t>
      </w:r>
      <w:r>
        <w:rPr>
          <w:spacing w:val="-3"/>
        </w:rPr>
        <w:t xml:space="preserve"> </w:t>
      </w:r>
      <w:r>
        <w:t>are</w:t>
      </w:r>
      <w:r>
        <w:rPr>
          <w:spacing w:val="-4"/>
        </w:rPr>
        <w:t xml:space="preserve"> </w:t>
      </w:r>
      <w:r>
        <w:t>carried</w:t>
      </w:r>
      <w:r>
        <w:rPr>
          <w:spacing w:val="-5"/>
        </w:rPr>
        <w:t xml:space="preserve"> </w:t>
      </w:r>
      <w:r>
        <w:t>out to</w:t>
      </w:r>
      <w:r>
        <w:rPr>
          <w:spacing w:val="-5"/>
        </w:rPr>
        <w:t xml:space="preserve"> </w:t>
      </w:r>
      <w:r>
        <w:t>ensure</w:t>
      </w:r>
      <w:r>
        <w:rPr>
          <w:spacing w:val="-1"/>
        </w:rPr>
        <w:t xml:space="preserve"> </w:t>
      </w:r>
      <w:r>
        <w:t>that</w:t>
      </w:r>
      <w:r>
        <w:rPr>
          <w:spacing w:val="-4"/>
        </w:rPr>
        <w:t xml:space="preserve"> </w:t>
      </w:r>
      <w:r>
        <w:t>individuals</w:t>
      </w:r>
      <w:r>
        <w:rPr>
          <w:spacing w:val="-3"/>
        </w:rPr>
        <w:t xml:space="preserve"> </w:t>
      </w:r>
      <w:r>
        <w:t>are</w:t>
      </w:r>
      <w:r>
        <w:rPr>
          <w:spacing w:val="-4"/>
        </w:rPr>
        <w:t xml:space="preserve"> </w:t>
      </w:r>
      <w:r>
        <w:t>not</w:t>
      </w:r>
      <w:r>
        <w:rPr>
          <w:spacing w:val="-2"/>
        </w:rPr>
        <w:t xml:space="preserve"> </w:t>
      </w:r>
      <w:r>
        <w:t>disqualified</w:t>
      </w:r>
      <w:r>
        <w:rPr>
          <w:spacing w:val="-2"/>
        </w:rPr>
        <w:t xml:space="preserve"> </w:t>
      </w:r>
      <w:r>
        <w:t>under</w:t>
      </w:r>
      <w:r>
        <w:rPr>
          <w:spacing w:val="-3"/>
        </w:rPr>
        <w:t xml:space="preserve"> </w:t>
      </w:r>
      <w:r>
        <w:t xml:space="preserve">the 2018 Childcare Disqualification Regulations and Childcare Act 2006. Where we take a decision that an </w:t>
      </w:r>
      <w:proofErr w:type="gramStart"/>
      <w:r>
        <w:t>individual falls</w:t>
      </w:r>
      <w:proofErr w:type="gramEnd"/>
      <w:r>
        <w:t xml:space="preserve"> outside of the scope of these regulations and we do not carry</w:t>
      </w:r>
      <w:r>
        <w:rPr>
          <w:spacing w:val="-3"/>
        </w:rPr>
        <w:t xml:space="preserve"> </w:t>
      </w:r>
      <w:r>
        <w:t>out such checks, we will</w:t>
      </w:r>
      <w:r>
        <w:rPr>
          <w:spacing w:val="-1"/>
        </w:rPr>
        <w:t xml:space="preserve"> </w:t>
      </w:r>
      <w:r>
        <w:t>retain a record of our assessment on the individual’s personnel file. This will include our evaluation of any risks and control measures put in place, and any advice sought.</w:t>
      </w:r>
    </w:p>
    <w:p w14:paraId="6583985D" w14:textId="77777777" w:rsidR="00A46852" w:rsidRDefault="004949D1">
      <w:pPr>
        <w:spacing w:before="157"/>
        <w:ind w:left="217"/>
        <w:rPr>
          <w:sz w:val="20"/>
        </w:rPr>
      </w:pPr>
      <w:r>
        <w:rPr>
          <w:b/>
          <w:sz w:val="20"/>
        </w:rPr>
        <w:t>Regulated</w:t>
      </w:r>
      <w:r>
        <w:rPr>
          <w:b/>
          <w:spacing w:val="-6"/>
          <w:sz w:val="20"/>
        </w:rPr>
        <w:t xml:space="preserve"> </w:t>
      </w:r>
      <w:r>
        <w:rPr>
          <w:b/>
          <w:sz w:val="20"/>
        </w:rPr>
        <w:t>activity</w:t>
      </w:r>
      <w:r>
        <w:rPr>
          <w:b/>
          <w:spacing w:val="-8"/>
          <w:sz w:val="20"/>
        </w:rPr>
        <w:t xml:space="preserve"> </w:t>
      </w:r>
      <w:r>
        <w:rPr>
          <w:sz w:val="20"/>
        </w:rPr>
        <w:t>means</w:t>
      </w:r>
      <w:r>
        <w:rPr>
          <w:spacing w:val="-4"/>
          <w:sz w:val="20"/>
        </w:rPr>
        <w:t xml:space="preserve"> </w:t>
      </w:r>
      <w:r>
        <w:rPr>
          <w:sz w:val="20"/>
        </w:rPr>
        <w:t>a</w:t>
      </w:r>
      <w:r>
        <w:rPr>
          <w:spacing w:val="-6"/>
          <w:sz w:val="20"/>
        </w:rPr>
        <w:t xml:space="preserve"> </w:t>
      </w:r>
      <w:r>
        <w:rPr>
          <w:sz w:val="20"/>
        </w:rPr>
        <w:t>person</w:t>
      </w:r>
      <w:r>
        <w:rPr>
          <w:spacing w:val="-6"/>
          <w:sz w:val="20"/>
        </w:rPr>
        <w:t xml:space="preserve"> </w:t>
      </w:r>
      <w:r>
        <w:rPr>
          <w:sz w:val="20"/>
        </w:rPr>
        <w:t>who</w:t>
      </w:r>
      <w:r>
        <w:rPr>
          <w:spacing w:val="-3"/>
          <w:sz w:val="20"/>
        </w:rPr>
        <w:t xml:space="preserve"> </w:t>
      </w:r>
      <w:r>
        <w:rPr>
          <w:sz w:val="20"/>
        </w:rPr>
        <w:t>will</w:t>
      </w:r>
      <w:r>
        <w:rPr>
          <w:spacing w:val="-6"/>
          <w:sz w:val="20"/>
        </w:rPr>
        <w:t xml:space="preserve"> </w:t>
      </w:r>
      <w:r>
        <w:rPr>
          <w:spacing w:val="-5"/>
          <w:sz w:val="20"/>
        </w:rPr>
        <w:t>be:</w:t>
      </w:r>
    </w:p>
    <w:p w14:paraId="0479176F" w14:textId="77777777" w:rsidR="00A46852" w:rsidRDefault="004949D1">
      <w:pPr>
        <w:pStyle w:val="BodyText"/>
        <w:spacing w:before="179"/>
        <w:ind w:left="558"/>
      </w:pPr>
      <w:r>
        <w:rPr>
          <w:noProof/>
        </w:rPr>
        <w:drawing>
          <wp:anchor distT="0" distB="0" distL="0" distR="0" simplePos="0" relativeHeight="15861248" behindDoc="0" locked="0" layoutInCell="1" allowOverlap="1" wp14:anchorId="784D0300" wp14:editId="3D791DB9">
            <wp:simplePos x="0" y="0"/>
            <wp:positionH relativeFrom="page">
              <wp:posOffset>792480</wp:posOffset>
            </wp:positionH>
            <wp:positionV relativeFrom="paragraph">
              <wp:posOffset>194054</wp:posOffset>
            </wp:positionV>
            <wp:extent cx="24129" cy="38100"/>
            <wp:effectExtent l="0" t="0" r="0" b="0"/>
            <wp:wrapNone/>
            <wp:docPr id="264" name="Image 26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descr="*"/>
                    <pic:cNvPicPr/>
                  </pic:nvPicPr>
                  <pic:blipFill>
                    <a:blip r:embed="rId22" cstate="print"/>
                    <a:stretch>
                      <a:fillRect/>
                    </a:stretch>
                  </pic:blipFill>
                  <pic:spPr>
                    <a:xfrm>
                      <a:off x="0" y="0"/>
                      <a:ext cx="24129" cy="38100"/>
                    </a:xfrm>
                    <a:prstGeom prst="rect">
                      <a:avLst/>
                    </a:prstGeom>
                  </pic:spPr>
                </pic:pic>
              </a:graphicData>
            </a:graphic>
          </wp:anchor>
        </w:drawing>
      </w:r>
      <w:r>
        <w:t>Responsible,</w:t>
      </w:r>
      <w:r>
        <w:rPr>
          <w:spacing w:val="-4"/>
        </w:rPr>
        <w:t xml:space="preserve"> </w:t>
      </w:r>
      <w:r>
        <w:t>on</w:t>
      </w:r>
      <w:r>
        <w:rPr>
          <w:spacing w:val="-4"/>
        </w:rPr>
        <w:t xml:space="preserve"> </w:t>
      </w:r>
      <w:r>
        <w:t>a</w:t>
      </w:r>
      <w:r>
        <w:rPr>
          <w:spacing w:val="-5"/>
        </w:rPr>
        <w:t xml:space="preserve"> </w:t>
      </w:r>
      <w:r>
        <w:t>regular</w:t>
      </w:r>
      <w:r>
        <w:rPr>
          <w:spacing w:val="-1"/>
        </w:rPr>
        <w:t xml:space="preserve"> </w:t>
      </w:r>
      <w:r>
        <w:t>basis</w:t>
      </w:r>
      <w:r>
        <w:rPr>
          <w:spacing w:val="-3"/>
        </w:rPr>
        <w:t xml:space="preserve"> </w:t>
      </w:r>
      <w:r>
        <w:t>in</w:t>
      </w:r>
      <w:r>
        <w:rPr>
          <w:spacing w:val="-2"/>
        </w:rPr>
        <w:t xml:space="preserve"> </w:t>
      </w:r>
      <w:r>
        <w:t>a</w:t>
      </w:r>
      <w:r>
        <w:rPr>
          <w:spacing w:val="-4"/>
        </w:rPr>
        <w:t xml:space="preserve"> </w:t>
      </w:r>
      <w:r>
        <w:t>school</w:t>
      </w:r>
      <w:r>
        <w:rPr>
          <w:spacing w:val="-5"/>
        </w:rPr>
        <w:t xml:space="preserve"> </w:t>
      </w:r>
      <w:r>
        <w:t>or</w:t>
      </w:r>
      <w:r>
        <w:rPr>
          <w:spacing w:val="-4"/>
        </w:rPr>
        <w:t xml:space="preserve"> </w:t>
      </w:r>
      <w:r>
        <w:t>college, for</w:t>
      </w:r>
      <w:r>
        <w:rPr>
          <w:spacing w:val="-4"/>
        </w:rPr>
        <w:t xml:space="preserve"> </w:t>
      </w:r>
      <w:r>
        <w:t>teaching,</w:t>
      </w:r>
      <w:r>
        <w:rPr>
          <w:spacing w:val="-4"/>
        </w:rPr>
        <w:t xml:space="preserve"> </w:t>
      </w:r>
      <w:r>
        <w:t>training,</w:t>
      </w:r>
      <w:r>
        <w:rPr>
          <w:spacing w:val="-2"/>
        </w:rPr>
        <w:t xml:space="preserve"> </w:t>
      </w:r>
      <w:r>
        <w:t>instructing,</w:t>
      </w:r>
      <w:r>
        <w:rPr>
          <w:spacing w:val="-4"/>
        </w:rPr>
        <w:t xml:space="preserve"> </w:t>
      </w:r>
      <w:r>
        <w:t>caring</w:t>
      </w:r>
      <w:r>
        <w:rPr>
          <w:spacing w:val="-5"/>
        </w:rPr>
        <w:t xml:space="preserve"> </w:t>
      </w:r>
      <w:r>
        <w:t>for</w:t>
      </w:r>
      <w:r>
        <w:rPr>
          <w:spacing w:val="-4"/>
        </w:rPr>
        <w:t xml:space="preserve"> </w:t>
      </w:r>
      <w:r>
        <w:t>or supervising children; or</w:t>
      </w:r>
    </w:p>
    <w:p w14:paraId="3484A32A" w14:textId="77777777" w:rsidR="00A46852" w:rsidRDefault="004949D1">
      <w:pPr>
        <w:pStyle w:val="BodyText"/>
        <w:spacing w:before="120"/>
        <w:ind w:left="558" w:right="289"/>
      </w:pPr>
      <w:r>
        <w:rPr>
          <w:noProof/>
        </w:rPr>
        <w:drawing>
          <wp:anchor distT="0" distB="0" distL="0" distR="0" simplePos="0" relativeHeight="15861760" behindDoc="0" locked="0" layoutInCell="1" allowOverlap="1" wp14:anchorId="6A760C75" wp14:editId="4DC8E4EE">
            <wp:simplePos x="0" y="0"/>
            <wp:positionH relativeFrom="page">
              <wp:posOffset>792480</wp:posOffset>
            </wp:positionH>
            <wp:positionV relativeFrom="paragraph">
              <wp:posOffset>156716</wp:posOffset>
            </wp:positionV>
            <wp:extent cx="24129" cy="38100"/>
            <wp:effectExtent l="0" t="0" r="0" b="0"/>
            <wp:wrapNone/>
            <wp:docPr id="265" name="Image 26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descr="*"/>
                    <pic:cNvPicPr/>
                  </pic:nvPicPr>
                  <pic:blipFill>
                    <a:blip r:embed="rId22" cstate="print"/>
                    <a:stretch>
                      <a:fillRect/>
                    </a:stretch>
                  </pic:blipFill>
                  <pic:spPr>
                    <a:xfrm>
                      <a:off x="0" y="0"/>
                      <a:ext cx="24129" cy="38100"/>
                    </a:xfrm>
                    <a:prstGeom prst="rect">
                      <a:avLst/>
                    </a:prstGeom>
                  </pic:spPr>
                </pic:pic>
              </a:graphicData>
            </a:graphic>
          </wp:anchor>
        </w:drawing>
      </w:r>
      <w:r>
        <w:t>Carrying</w:t>
      </w:r>
      <w:r>
        <w:rPr>
          <w:spacing w:val="-5"/>
        </w:rPr>
        <w:t xml:space="preserve"> </w:t>
      </w:r>
      <w:r>
        <w:t>out</w:t>
      </w:r>
      <w:r>
        <w:rPr>
          <w:spacing w:val="-4"/>
        </w:rPr>
        <w:t xml:space="preserve"> </w:t>
      </w:r>
      <w:r>
        <w:t>paid,</w:t>
      </w:r>
      <w:r>
        <w:rPr>
          <w:spacing w:val="-4"/>
        </w:rPr>
        <w:t xml:space="preserve"> </w:t>
      </w:r>
      <w:r>
        <w:t>or</w:t>
      </w:r>
      <w:r>
        <w:rPr>
          <w:spacing w:val="-1"/>
        </w:rPr>
        <w:t xml:space="preserve"> </w:t>
      </w:r>
      <w:r>
        <w:t>unsupervised</w:t>
      </w:r>
      <w:r>
        <w:rPr>
          <w:spacing w:val="-4"/>
        </w:rPr>
        <w:t xml:space="preserve"> </w:t>
      </w:r>
      <w:r>
        <w:t>unpaid,</w:t>
      </w:r>
      <w:r>
        <w:rPr>
          <w:spacing w:val="-2"/>
        </w:rPr>
        <w:t xml:space="preserve"> </w:t>
      </w:r>
      <w:r>
        <w:t>work</w:t>
      </w:r>
      <w:r>
        <w:rPr>
          <w:spacing w:val="-1"/>
        </w:rPr>
        <w:t xml:space="preserve"> </w:t>
      </w:r>
      <w:r>
        <w:t>regularly</w:t>
      </w:r>
      <w:r>
        <w:rPr>
          <w:spacing w:val="-5"/>
        </w:rPr>
        <w:t xml:space="preserve"> </w:t>
      </w:r>
      <w:r>
        <w:t>in</w:t>
      </w:r>
      <w:r>
        <w:rPr>
          <w:spacing w:val="-4"/>
        </w:rPr>
        <w:t xml:space="preserve"> </w:t>
      </w:r>
      <w:r>
        <w:t>a</w:t>
      </w:r>
      <w:r>
        <w:rPr>
          <w:spacing w:val="-2"/>
        </w:rPr>
        <w:t xml:space="preserve"> </w:t>
      </w:r>
      <w:r>
        <w:t>school</w:t>
      </w:r>
      <w:r>
        <w:rPr>
          <w:spacing w:val="-5"/>
        </w:rPr>
        <w:t xml:space="preserve"> </w:t>
      </w:r>
      <w:r>
        <w:t>or</w:t>
      </w:r>
      <w:r>
        <w:rPr>
          <w:spacing w:val="-4"/>
        </w:rPr>
        <w:t xml:space="preserve"> </w:t>
      </w:r>
      <w:r>
        <w:t>college</w:t>
      </w:r>
      <w:r>
        <w:rPr>
          <w:spacing w:val="-3"/>
        </w:rPr>
        <w:t xml:space="preserve"> </w:t>
      </w:r>
      <w:r>
        <w:t>where</w:t>
      </w:r>
      <w:r>
        <w:rPr>
          <w:spacing w:val="-4"/>
        </w:rPr>
        <w:t xml:space="preserve"> </w:t>
      </w:r>
      <w:r>
        <w:t>that</w:t>
      </w:r>
      <w:r>
        <w:rPr>
          <w:spacing w:val="-2"/>
        </w:rPr>
        <w:t xml:space="preserve"> </w:t>
      </w:r>
      <w:r>
        <w:t>work</w:t>
      </w:r>
      <w:r>
        <w:rPr>
          <w:spacing w:val="-1"/>
        </w:rPr>
        <w:t xml:space="preserve"> </w:t>
      </w:r>
      <w:r>
        <w:t>provides an opportunity for contact with children; or</w:t>
      </w:r>
    </w:p>
    <w:p w14:paraId="5F7451AE" w14:textId="77777777" w:rsidR="00A46852" w:rsidRDefault="004949D1">
      <w:pPr>
        <w:pStyle w:val="BodyText"/>
        <w:ind w:left="558" w:right="403"/>
      </w:pPr>
      <w:r>
        <w:rPr>
          <w:noProof/>
        </w:rPr>
        <w:drawing>
          <wp:anchor distT="0" distB="0" distL="0" distR="0" simplePos="0" relativeHeight="15862272" behindDoc="0" locked="0" layoutInCell="1" allowOverlap="1" wp14:anchorId="2F03650A" wp14:editId="3047FDA9">
            <wp:simplePos x="0" y="0"/>
            <wp:positionH relativeFrom="page">
              <wp:posOffset>792480</wp:posOffset>
            </wp:positionH>
            <wp:positionV relativeFrom="paragraph">
              <wp:posOffset>157479</wp:posOffset>
            </wp:positionV>
            <wp:extent cx="24129" cy="38098"/>
            <wp:effectExtent l="0" t="0" r="0" b="0"/>
            <wp:wrapNone/>
            <wp:docPr id="266" name="Image 26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descr="*"/>
                    <pic:cNvPicPr/>
                  </pic:nvPicPr>
                  <pic:blipFill>
                    <a:blip r:embed="rId22" cstate="print"/>
                    <a:stretch>
                      <a:fillRect/>
                    </a:stretch>
                  </pic:blipFill>
                  <pic:spPr>
                    <a:xfrm>
                      <a:off x="0" y="0"/>
                      <a:ext cx="24129" cy="38098"/>
                    </a:xfrm>
                    <a:prstGeom prst="rect">
                      <a:avLst/>
                    </a:prstGeom>
                  </pic:spPr>
                </pic:pic>
              </a:graphicData>
            </a:graphic>
          </wp:anchor>
        </w:drawing>
      </w:r>
      <w:r>
        <w:t>Engaging</w:t>
      </w:r>
      <w:r>
        <w:rPr>
          <w:spacing w:val="-3"/>
        </w:rPr>
        <w:t xml:space="preserve"> </w:t>
      </w:r>
      <w:r>
        <w:t>in</w:t>
      </w:r>
      <w:r>
        <w:rPr>
          <w:spacing w:val="-2"/>
        </w:rPr>
        <w:t xml:space="preserve"> </w:t>
      </w:r>
      <w:r>
        <w:t>intimate</w:t>
      </w:r>
      <w:r>
        <w:rPr>
          <w:spacing w:val="-5"/>
        </w:rPr>
        <w:t xml:space="preserve"> </w:t>
      </w:r>
      <w:r>
        <w:t>or</w:t>
      </w:r>
      <w:r>
        <w:rPr>
          <w:spacing w:val="-4"/>
        </w:rPr>
        <w:t xml:space="preserve"> </w:t>
      </w:r>
      <w:r>
        <w:t>personal</w:t>
      </w:r>
      <w:r>
        <w:rPr>
          <w:spacing w:val="-5"/>
        </w:rPr>
        <w:t xml:space="preserve"> </w:t>
      </w:r>
      <w:r>
        <w:t>care</w:t>
      </w:r>
      <w:r>
        <w:rPr>
          <w:spacing w:val="-4"/>
        </w:rPr>
        <w:t xml:space="preserve"> </w:t>
      </w:r>
      <w:r>
        <w:t>or</w:t>
      </w:r>
      <w:r>
        <w:rPr>
          <w:spacing w:val="-3"/>
        </w:rPr>
        <w:t xml:space="preserve"> </w:t>
      </w:r>
      <w:r>
        <w:t>overnight</w:t>
      </w:r>
      <w:r>
        <w:rPr>
          <w:spacing w:val="-4"/>
        </w:rPr>
        <w:t xml:space="preserve"> </w:t>
      </w:r>
      <w:r>
        <w:t>activity,</w:t>
      </w:r>
      <w:r>
        <w:rPr>
          <w:spacing w:val="-2"/>
        </w:rPr>
        <w:t xml:space="preserve"> </w:t>
      </w:r>
      <w:r>
        <w:t>even</w:t>
      </w:r>
      <w:r>
        <w:rPr>
          <w:spacing w:val="-3"/>
        </w:rPr>
        <w:t xml:space="preserve"> </w:t>
      </w:r>
      <w:r>
        <w:t>if</w:t>
      </w:r>
      <w:r>
        <w:rPr>
          <w:spacing w:val="-2"/>
        </w:rPr>
        <w:t xml:space="preserve"> </w:t>
      </w:r>
      <w:r>
        <w:t>this</w:t>
      </w:r>
      <w:r>
        <w:rPr>
          <w:spacing w:val="-3"/>
        </w:rPr>
        <w:t xml:space="preserve"> </w:t>
      </w:r>
      <w:r>
        <w:t>happens</w:t>
      </w:r>
      <w:r>
        <w:rPr>
          <w:spacing w:val="-3"/>
        </w:rPr>
        <w:t xml:space="preserve"> </w:t>
      </w:r>
      <w:r>
        <w:t>only</w:t>
      </w:r>
      <w:r>
        <w:rPr>
          <w:spacing w:val="-7"/>
        </w:rPr>
        <w:t xml:space="preserve"> </w:t>
      </w:r>
      <w:r>
        <w:t>once</w:t>
      </w:r>
      <w:r>
        <w:rPr>
          <w:spacing w:val="-2"/>
        </w:rPr>
        <w:t xml:space="preserve"> </w:t>
      </w:r>
      <w:r>
        <w:t>and</w:t>
      </w:r>
      <w:r>
        <w:rPr>
          <w:spacing w:val="-4"/>
        </w:rPr>
        <w:t xml:space="preserve"> </w:t>
      </w:r>
      <w:r>
        <w:t>regardless of whether they are supervised or not</w:t>
      </w:r>
    </w:p>
    <w:p w14:paraId="0C6E6EBC" w14:textId="77777777" w:rsidR="00A46852" w:rsidRDefault="004949D1">
      <w:pPr>
        <w:pStyle w:val="Heading4"/>
        <w:spacing w:before="119"/>
      </w:pPr>
      <w:r>
        <w:t>Existing</w:t>
      </w:r>
      <w:r>
        <w:rPr>
          <w:spacing w:val="-10"/>
        </w:rPr>
        <w:t xml:space="preserve"> </w:t>
      </w:r>
      <w:r>
        <w:rPr>
          <w:spacing w:val="-2"/>
        </w:rPr>
        <w:t>staff</w:t>
      </w:r>
    </w:p>
    <w:p w14:paraId="039AD2B4" w14:textId="77777777" w:rsidR="00A46852" w:rsidRDefault="004949D1">
      <w:pPr>
        <w:pStyle w:val="BodyText"/>
        <w:spacing w:before="120"/>
        <w:ind w:right="403"/>
      </w:pPr>
      <w:r>
        <w:t>In</w:t>
      </w:r>
      <w:r>
        <w:rPr>
          <w:spacing w:val="-4"/>
        </w:rPr>
        <w:t xml:space="preserve"> </w:t>
      </w:r>
      <w:r>
        <w:t>certain</w:t>
      </w:r>
      <w:r>
        <w:rPr>
          <w:spacing w:val="-3"/>
        </w:rPr>
        <w:t xml:space="preserve"> </w:t>
      </w:r>
      <w:r>
        <w:t>circumstances</w:t>
      </w:r>
      <w:r>
        <w:rPr>
          <w:spacing w:val="-2"/>
        </w:rPr>
        <w:t xml:space="preserve"> </w:t>
      </w:r>
      <w:r>
        <w:t>we</w:t>
      </w:r>
      <w:r>
        <w:rPr>
          <w:spacing w:val="-1"/>
        </w:rPr>
        <w:t xml:space="preserve"> </w:t>
      </w:r>
      <w:r>
        <w:t>will</w:t>
      </w:r>
      <w:r>
        <w:rPr>
          <w:spacing w:val="-4"/>
        </w:rPr>
        <w:t xml:space="preserve"> </w:t>
      </w:r>
      <w:r>
        <w:t>carry</w:t>
      </w:r>
      <w:r>
        <w:rPr>
          <w:spacing w:val="-6"/>
        </w:rPr>
        <w:t xml:space="preserve"> </w:t>
      </w:r>
      <w:r>
        <w:t>out</w:t>
      </w:r>
      <w:r>
        <w:rPr>
          <w:spacing w:val="-3"/>
        </w:rPr>
        <w:t xml:space="preserve"> </w:t>
      </w:r>
      <w:r>
        <w:t>all</w:t>
      </w:r>
      <w:r>
        <w:rPr>
          <w:spacing w:val="-4"/>
        </w:rPr>
        <w:t xml:space="preserve"> </w:t>
      </w:r>
      <w:r>
        <w:t>the</w:t>
      </w:r>
      <w:r>
        <w:rPr>
          <w:spacing w:val="-4"/>
        </w:rPr>
        <w:t xml:space="preserve"> </w:t>
      </w:r>
      <w:r>
        <w:t>relevant</w:t>
      </w:r>
      <w:r>
        <w:rPr>
          <w:spacing w:val="-3"/>
        </w:rPr>
        <w:t xml:space="preserve"> </w:t>
      </w:r>
      <w:r>
        <w:t>checks</w:t>
      </w:r>
      <w:r>
        <w:rPr>
          <w:spacing w:val="-2"/>
        </w:rPr>
        <w:t xml:space="preserve"> </w:t>
      </w:r>
      <w:r>
        <w:t>on</w:t>
      </w:r>
      <w:r>
        <w:rPr>
          <w:spacing w:val="-4"/>
        </w:rPr>
        <w:t xml:space="preserve"> </w:t>
      </w:r>
      <w:r>
        <w:t>existing</w:t>
      </w:r>
      <w:r>
        <w:rPr>
          <w:spacing w:val="-4"/>
        </w:rPr>
        <w:t xml:space="preserve"> </w:t>
      </w:r>
      <w:r>
        <w:t>staff</w:t>
      </w:r>
      <w:r>
        <w:rPr>
          <w:spacing w:val="-1"/>
        </w:rPr>
        <w:t xml:space="preserve"> </w:t>
      </w:r>
      <w:r>
        <w:t>as</w:t>
      </w:r>
      <w:r>
        <w:rPr>
          <w:spacing w:val="-2"/>
        </w:rPr>
        <w:t xml:space="preserve"> </w:t>
      </w:r>
      <w:r>
        <w:t>if</w:t>
      </w:r>
      <w:r>
        <w:rPr>
          <w:spacing w:val="-1"/>
        </w:rPr>
        <w:t xml:space="preserve"> </w:t>
      </w:r>
      <w:r>
        <w:t>the individual</w:t>
      </w:r>
      <w:r>
        <w:rPr>
          <w:spacing w:val="-2"/>
        </w:rPr>
        <w:t xml:space="preserve"> </w:t>
      </w:r>
      <w:r>
        <w:t>was a new member of staff. These circumstances are when:</w:t>
      </w:r>
    </w:p>
    <w:p w14:paraId="659203E7" w14:textId="77777777" w:rsidR="00A46852" w:rsidRDefault="004949D1">
      <w:pPr>
        <w:pStyle w:val="BodyText"/>
        <w:spacing w:line="364" w:lineRule="auto"/>
        <w:ind w:left="558" w:right="1564"/>
      </w:pPr>
      <w:r>
        <w:rPr>
          <w:noProof/>
        </w:rPr>
        <w:drawing>
          <wp:anchor distT="0" distB="0" distL="0" distR="0" simplePos="0" relativeHeight="15862784" behindDoc="0" locked="0" layoutInCell="1" allowOverlap="1" wp14:anchorId="54DB0BBE" wp14:editId="725E5F92">
            <wp:simplePos x="0" y="0"/>
            <wp:positionH relativeFrom="page">
              <wp:posOffset>792480</wp:posOffset>
            </wp:positionH>
            <wp:positionV relativeFrom="paragraph">
              <wp:posOffset>157097</wp:posOffset>
            </wp:positionV>
            <wp:extent cx="24129" cy="38100"/>
            <wp:effectExtent l="0" t="0" r="0" b="0"/>
            <wp:wrapNone/>
            <wp:docPr id="267" name="Image 26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63296" behindDoc="0" locked="0" layoutInCell="1" allowOverlap="1" wp14:anchorId="2985654B" wp14:editId="7D8BAE75">
            <wp:simplePos x="0" y="0"/>
            <wp:positionH relativeFrom="page">
              <wp:posOffset>792480</wp:posOffset>
            </wp:positionH>
            <wp:positionV relativeFrom="paragraph">
              <wp:posOffset>379982</wp:posOffset>
            </wp:positionV>
            <wp:extent cx="24129" cy="38100"/>
            <wp:effectExtent l="0" t="0" r="0" b="0"/>
            <wp:wrapNone/>
            <wp:docPr id="268" name="Image 26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8" name="Image 268" descr="*"/>
                    <pic:cNvPicPr/>
                  </pic:nvPicPr>
                  <pic:blipFill>
                    <a:blip r:embed="rId22" cstate="print"/>
                    <a:stretch>
                      <a:fillRect/>
                    </a:stretch>
                  </pic:blipFill>
                  <pic:spPr>
                    <a:xfrm>
                      <a:off x="0" y="0"/>
                      <a:ext cx="24129" cy="38100"/>
                    </a:xfrm>
                    <a:prstGeom prst="rect">
                      <a:avLst/>
                    </a:prstGeom>
                  </pic:spPr>
                </pic:pic>
              </a:graphicData>
            </a:graphic>
          </wp:anchor>
        </w:drawing>
      </w:r>
      <w:r>
        <w:t>There</w:t>
      </w:r>
      <w:r>
        <w:rPr>
          <w:spacing w:val="-5"/>
        </w:rPr>
        <w:t xml:space="preserve"> </w:t>
      </w:r>
      <w:r>
        <w:t>are</w:t>
      </w:r>
      <w:r>
        <w:rPr>
          <w:spacing w:val="-5"/>
        </w:rPr>
        <w:t xml:space="preserve"> </w:t>
      </w:r>
      <w:r>
        <w:t>concerns</w:t>
      </w:r>
      <w:r>
        <w:rPr>
          <w:spacing w:val="-3"/>
        </w:rPr>
        <w:t xml:space="preserve"> </w:t>
      </w:r>
      <w:r>
        <w:t>about</w:t>
      </w:r>
      <w:r>
        <w:rPr>
          <w:spacing w:val="-3"/>
        </w:rPr>
        <w:t xml:space="preserve"> </w:t>
      </w:r>
      <w:r>
        <w:t>an</w:t>
      </w:r>
      <w:r>
        <w:rPr>
          <w:spacing w:val="-6"/>
        </w:rPr>
        <w:t xml:space="preserve"> </w:t>
      </w:r>
      <w:r>
        <w:t>existing</w:t>
      </w:r>
      <w:r>
        <w:rPr>
          <w:spacing w:val="-3"/>
        </w:rPr>
        <w:t xml:space="preserve"> </w:t>
      </w:r>
      <w:r>
        <w:t>member</w:t>
      </w:r>
      <w:r>
        <w:rPr>
          <w:spacing w:val="-4"/>
        </w:rPr>
        <w:t xml:space="preserve"> </w:t>
      </w:r>
      <w:r>
        <w:t>of</w:t>
      </w:r>
      <w:r>
        <w:rPr>
          <w:spacing w:val="-3"/>
        </w:rPr>
        <w:t xml:space="preserve"> </w:t>
      </w:r>
      <w:r>
        <w:t>staff’s</w:t>
      </w:r>
      <w:r>
        <w:rPr>
          <w:spacing w:val="-4"/>
        </w:rPr>
        <w:t xml:space="preserve"> </w:t>
      </w:r>
      <w:r>
        <w:t>suitability</w:t>
      </w:r>
      <w:r>
        <w:rPr>
          <w:spacing w:val="-3"/>
        </w:rPr>
        <w:t xml:space="preserve"> </w:t>
      </w:r>
      <w:r>
        <w:t>to</w:t>
      </w:r>
      <w:r>
        <w:rPr>
          <w:spacing w:val="-3"/>
        </w:rPr>
        <w:t xml:space="preserve"> </w:t>
      </w:r>
      <w:r>
        <w:t>work</w:t>
      </w:r>
      <w:r>
        <w:rPr>
          <w:spacing w:val="-1"/>
        </w:rPr>
        <w:t xml:space="preserve"> </w:t>
      </w:r>
      <w:r>
        <w:t>with</w:t>
      </w:r>
      <w:r>
        <w:rPr>
          <w:spacing w:val="-5"/>
        </w:rPr>
        <w:t xml:space="preserve"> </w:t>
      </w:r>
      <w:r>
        <w:t>children;</w:t>
      </w:r>
      <w:r>
        <w:rPr>
          <w:spacing w:val="-5"/>
        </w:rPr>
        <w:t xml:space="preserve"> </w:t>
      </w:r>
      <w:r>
        <w:t xml:space="preserve">or </w:t>
      </w:r>
      <w:proofErr w:type="gramStart"/>
      <w:r>
        <w:t>An</w:t>
      </w:r>
      <w:proofErr w:type="gramEnd"/>
      <w:r>
        <w:t xml:space="preserve"> individual moves from a post that is not regulated activity to one that is; or</w:t>
      </w:r>
    </w:p>
    <w:p w14:paraId="2DAC9DD2" w14:textId="77777777" w:rsidR="00A46852" w:rsidRDefault="004949D1">
      <w:pPr>
        <w:pStyle w:val="BodyText"/>
        <w:spacing w:before="2"/>
        <w:ind w:left="558"/>
      </w:pPr>
      <w:r>
        <w:rPr>
          <w:noProof/>
        </w:rPr>
        <w:drawing>
          <wp:anchor distT="0" distB="0" distL="0" distR="0" simplePos="0" relativeHeight="15863808" behindDoc="0" locked="0" layoutInCell="1" allowOverlap="1" wp14:anchorId="72B0B1E4" wp14:editId="7FA56D89">
            <wp:simplePos x="0" y="0"/>
            <wp:positionH relativeFrom="page">
              <wp:posOffset>792480</wp:posOffset>
            </wp:positionH>
            <wp:positionV relativeFrom="paragraph">
              <wp:posOffset>81659</wp:posOffset>
            </wp:positionV>
            <wp:extent cx="24129" cy="38100"/>
            <wp:effectExtent l="0" t="0" r="0" b="0"/>
            <wp:wrapNone/>
            <wp:docPr id="269" name="Image 26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descr="*"/>
                    <pic:cNvPicPr/>
                  </pic:nvPicPr>
                  <pic:blipFill>
                    <a:blip r:embed="rId22" cstate="print"/>
                    <a:stretch>
                      <a:fillRect/>
                    </a:stretch>
                  </pic:blipFill>
                  <pic:spPr>
                    <a:xfrm>
                      <a:off x="0" y="0"/>
                      <a:ext cx="24129" cy="38100"/>
                    </a:xfrm>
                    <a:prstGeom prst="rect">
                      <a:avLst/>
                    </a:prstGeom>
                  </pic:spPr>
                </pic:pic>
              </a:graphicData>
            </a:graphic>
          </wp:anchor>
        </w:drawing>
      </w:r>
      <w:r>
        <w:t>There</w:t>
      </w:r>
      <w:r>
        <w:rPr>
          <w:spacing w:val="-5"/>
        </w:rPr>
        <w:t xml:space="preserve"> </w:t>
      </w:r>
      <w:r>
        <w:t>has</w:t>
      </w:r>
      <w:r>
        <w:rPr>
          <w:spacing w:val="-4"/>
        </w:rPr>
        <w:t xml:space="preserve"> </w:t>
      </w:r>
      <w:r>
        <w:t>been</w:t>
      </w:r>
      <w:r>
        <w:rPr>
          <w:spacing w:val="-5"/>
        </w:rPr>
        <w:t xml:space="preserve"> </w:t>
      </w:r>
      <w:r>
        <w:t>a</w:t>
      </w:r>
      <w:r>
        <w:rPr>
          <w:spacing w:val="-4"/>
        </w:rPr>
        <w:t xml:space="preserve"> </w:t>
      </w:r>
      <w:r>
        <w:t>break</w:t>
      </w:r>
      <w:r>
        <w:rPr>
          <w:spacing w:val="-2"/>
        </w:rPr>
        <w:t xml:space="preserve"> </w:t>
      </w:r>
      <w:r>
        <w:t>in</w:t>
      </w:r>
      <w:r>
        <w:rPr>
          <w:spacing w:val="-3"/>
        </w:rPr>
        <w:t xml:space="preserve"> </w:t>
      </w:r>
      <w:r>
        <w:t>service</w:t>
      </w:r>
      <w:r>
        <w:rPr>
          <w:spacing w:val="-5"/>
        </w:rPr>
        <w:t xml:space="preserve"> </w:t>
      </w:r>
      <w:r>
        <w:t>of</w:t>
      </w:r>
      <w:r>
        <w:rPr>
          <w:spacing w:val="-3"/>
        </w:rPr>
        <w:t xml:space="preserve"> </w:t>
      </w:r>
      <w:r>
        <w:t>12</w:t>
      </w:r>
      <w:r>
        <w:rPr>
          <w:spacing w:val="-1"/>
        </w:rPr>
        <w:t xml:space="preserve"> </w:t>
      </w:r>
      <w:r>
        <w:t>weeks</w:t>
      </w:r>
      <w:r>
        <w:rPr>
          <w:spacing w:val="-4"/>
        </w:rPr>
        <w:t xml:space="preserve"> </w:t>
      </w:r>
      <w:r>
        <w:t>or</w:t>
      </w:r>
      <w:r>
        <w:rPr>
          <w:spacing w:val="-7"/>
        </w:rPr>
        <w:t xml:space="preserve"> </w:t>
      </w:r>
      <w:r>
        <w:rPr>
          <w:spacing w:val="-4"/>
        </w:rPr>
        <w:t>more</w:t>
      </w:r>
    </w:p>
    <w:p w14:paraId="522F4027" w14:textId="77777777" w:rsidR="00A46852" w:rsidRDefault="004949D1">
      <w:pPr>
        <w:pStyle w:val="BodyText"/>
        <w:spacing w:before="118"/>
        <w:ind w:right="403"/>
      </w:pPr>
      <w:r>
        <w:t>We</w:t>
      </w:r>
      <w:r>
        <w:rPr>
          <w:spacing w:val="-5"/>
        </w:rPr>
        <w:t xml:space="preserve"> </w:t>
      </w:r>
      <w:r>
        <w:t>will</w:t>
      </w:r>
      <w:r>
        <w:rPr>
          <w:spacing w:val="-4"/>
        </w:rPr>
        <w:t xml:space="preserve"> </w:t>
      </w:r>
      <w:r>
        <w:t>refer</w:t>
      </w:r>
      <w:r>
        <w:rPr>
          <w:spacing w:val="-3"/>
        </w:rPr>
        <w:t xml:space="preserve"> </w:t>
      </w:r>
      <w:r>
        <w:t>to</w:t>
      </w:r>
      <w:r>
        <w:rPr>
          <w:spacing w:val="-3"/>
        </w:rPr>
        <w:t xml:space="preserve"> </w:t>
      </w:r>
      <w:r>
        <w:t>the</w:t>
      </w:r>
      <w:r>
        <w:rPr>
          <w:spacing w:val="-4"/>
        </w:rPr>
        <w:t xml:space="preserve"> </w:t>
      </w:r>
      <w:r>
        <w:t>DBS</w:t>
      </w:r>
      <w:r>
        <w:rPr>
          <w:spacing w:val="-3"/>
        </w:rPr>
        <w:t xml:space="preserve"> </w:t>
      </w:r>
      <w:r>
        <w:t>anyone</w:t>
      </w:r>
      <w:r>
        <w:rPr>
          <w:spacing w:val="-1"/>
        </w:rPr>
        <w:t xml:space="preserve"> </w:t>
      </w:r>
      <w:r>
        <w:t>who</w:t>
      </w:r>
      <w:r>
        <w:rPr>
          <w:spacing w:val="-3"/>
        </w:rPr>
        <w:t xml:space="preserve"> </w:t>
      </w:r>
      <w:r>
        <w:t>has</w:t>
      </w:r>
      <w:r>
        <w:rPr>
          <w:spacing w:val="-2"/>
        </w:rPr>
        <w:t xml:space="preserve"> </w:t>
      </w:r>
      <w:r>
        <w:t>harmed,</w:t>
      </w:r>
      <w:r>
        <w:rPr>
          <w:spacing w:val="-3"/>
        </w:rPr>
        <w:t xml:space="preserve"> </w:t>
      </w:r>
      <w:r>
        <w:t>or</w:t>
      </w:r>
      <w:r>
        <w:rPr>
          <w:spacing w:val="-2"/>
        </w:rPr>
        <w:t xml:space="preserve"> </w:t>
      </w:r>
      <w:r>
        <w:t>poses</w:t>
      </w:r>
      <w:r>
        <w:rPr>
          <w:spacing w:val="-2"/>
        </w:rPr>
        <w:t xml:space="preserve"> </w:t>
      </w:r>
      <w:r>
        <w:t>a</w:t>
      </w:r>
      <w:r>
        <w:rPr>
          <w:spacing w:val="-4"/>
        </w:rPr>
        <w:t xml:space="preserve"> </w:t>
      </w:r>
      <w:r>
        <w:t>risk of</w:t>
      </w:r>
      <w:r>
        <w:rPr>
          <w:spacing w:val="-1"/>
        </w:rPr>
        <w:t xml:space="preserve"> </w:t>
      </w:r>
      <w:r>
        <w:t>harm,</w:t>
      </w:r>
      <w:r>
        <w:rPr>
          <w:spacing w:val="-3"/>
        </w:rPr>
        <w:t xml:space="preserve"> </w:t>
      </w:r>
      <w:r>
        <w:t>to</w:t>
      </w:r>
      <w:r>
        <w:rPr>
          <w:spacing w:val="-4"/>
        </w:rPr>
        <w:t xml:space="preserve"> </w:t>
      </w:r>
      <w:r>
        <w:t>a</w:t>
      </w:r>
      <w:r>
        <w:rPr>
          <w:spacing w:val="-4"/>
        </w:rPr>
        <w:t xml:space="preserve"> </w:t>
      </w:r>
      <w:r>
        <w:t>child</w:t>
      </w:r>
      <w:r>
        <w:rPr>
          <w:spacing w:val="-3"/>
        </w:rPr>
        <w:t xml:space="preserve"> </w:t>
      </w:r>
      <w:r>
        <w:t>or vulnerable</w:t>
      </w:r>
      <w:r>
        <w:rPr>
          <w:spacing w:val="-3"/>
        </w:rPr>
        <w:t xml:space="preserve"> </w:t>
      </w:r>
      <w:r>
        <w:t xml:space="preserve">adult </w:t>
      </w:r>
      <w:r>
        <w:rPr>
          <w:spacing w:val="-2"/>
        </w:rPr>
        <w:t>where:</w:t>
      </w:r>
    </w:p>
    <w:p w14:paraId="79BD0137" w14:textId="77777777" w:rsidR="00A46852" w:rsidRDefault="004949D1">
      <w:pPr>
        <w:pStyle w:val="BodyText"/>
        <w:ind w:left="558"/>
      </w:pPr>
      <w:r>
        <w:rPr>
          <w:noProof/>
        </w:rPr>
        <w:drawing>
          <wp:anchor distT="0" distB="0" distL="0" distR="0" simplePos="0" relativeHeight="15864320" behindDoc="0" locked="0" layoutInCell="1" allowOverlap="1" wp14:anchorId="08682EC3" wp14:editId="1FD6AA69">
            <wp:simplePos x="0" y="0"/>
            <wp:positionH relativeFrom="page">
              <wp:posOffset>792480</wp:posOffset>
            </wp:positionH>
            <wp:positionV relativeFrom="paragraph">
              <wp:posOffset>157097</wp:posOffset>
            </wp:positionV>
            <wp:extent cx="24129" cy="38100"/>
            <wp:effectExtent l="0" t="0" r="0" b="0"/>
            <wp:wrapNone/>
            <wp:docPr id="270" name="Image 27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descr="*"/>
                    <pic:cNvPicPr/>
                  </pic:nvPicPr>
                  <pic:blipFill>
                    <a:blip r:embed="rId22" cstate="print"/>
                    <a:stretch>
                      <a:fillRect/>
                    </a:stretch>
                  </pic:blipFill>
                  <pic:spPr>
                    <a:xfrm>
                      <a:off x="0" y="0"/>
                      <a:ext cx="24129" cy="38100"/>
                    </a:xfrm>
                    <a:prstGeom prst="rect">
                      <a:avLst/>
                    </a:prstGeom>
                  </pic:spPr>
                </pic:pic>
              </a:graphicData>
            </a:graphic>
          </wp:anchor>
        </w:drawing>
      </w:r>
      <w:r>
        <w:t>We</w:t>
      </w:r>
      <w:r>
        <w:rPr>
          <w:spacing w:val="-9"/>
        </w:rPr>
        <w:t xml:space="preserve"> </w:t>
      </w:r>
      <w:r>
        <w:t>believe</w:t>
      </w:r>
      <w:r>
        <w:rPr>
          <w:spacing w:val="-6"/>
        </w:rPr>
        <w:t xml:space="preserve"> </w:t>
      </w:r>
      <w:r>
        <w:t>the</w:t>
      </w:r>
      <w:r>
        <w:rPr>
          <w:spacing w:val="-6"/>
        </w:rPr>
        <w:t xml:space="preserve"> </w:t>
      </w:r>
      <w:r>
        <w:t>individual</w:t>
      </w:r>
      <w:r>
        <w:rPr>
          <w:spacing w:val="-8"/>
        </w:rPr>
        <w:t xml:space="preserve"> </w:t>
      </w:r>
      <w:r>
        <w:t>has</w:t>
      </w:r>
      <w:r>
        <w:rPr>
          <w:spacing w:val="-6"/>
        </w:rPr>
        <w:t xml:space="preserve"> </w:t>
      </w:r>
      <w:r>
        <w:t>engaged</w:t>
      </w:r>
      <w:r>
        <w:rPr>
          <w:spacing w:val="-7"/>
        </w:rPr>
        <w:t xml:space="preserve"> </w:t>
      </w:r>
      <w:r>
        <w:t>in</w:t>
      </w:r>
      <w:r>
        <w:rPr>
          <w:spacing w:val="-5"/>
        </w:rPr>
        <w:t xml:space="preserve"> </w:t>
      </w:r>
      <w:hyperlink r:id="rId72" w:anchor="relevant-conduct-in-relation-to-children">
        <w:r>
          <w:rPr>
            <w:color w:val="0071CC"/>
            <w:u w:val="single" w:color="0071CC"/>
          </w:rPr>
          <w:t>relevant</w:t>
        </w:r>
        <w:r>
          <w:rPr>
            <w:color w:val="0071CC"/>
            <w:spacing w:val="-7"/>
            <w:u w:val="single" w:color="0071CC"/>
          </w:rPr>
          <w:t xml:space="preserve"> </w:t>
        </w:r>
        <w:r>
          <w:rPr>
            <w:color w:val="0071CC"/>
            <w:u w:val="single" w:color="0071CC"/>
          </w:rPr>
          <w:t>conduct</w:t>
        </w:r>
        <w:r>
          <w:t>;</w:t>
        </w:r>
      </w:hyperlink>
      <w:r>
        <w:rPr>
          <w:spacing w:val="-7"/>
        </w:rPr>
        <w:t xml:space="preserve"> </w:t>
      </w:r>
      <w:r>
        <w:rPr>
          <w:spacing w:val="-5"/>
        </w:rPr>
        <w:t>or</w:t>
      </w:r>
    </w:p>
    <w:p w14:paraId="62E48E25" w14:textId="77777777" w:rsidR="00A46852" w:rsidRDefault="004949D1">
      <w:pPr>
        <w:pStyle w:val="BodyText"/>
        <w:spacing w:before="120"/>
        <w:ind w:left="558" w:right="267"/>
      </w:pPr>
      <w:r>
        <w:rPr>
          <w:noProof/>
        </w:rPr>
        <w:drawing>
          <wp:anchor distT="0" distB="0" distL="0" distR="0" simplePos="0" relativeHeight="15864832" behindDoc="0" locked="0" layoutInCell="1" allowOverlap="1" wp14:anchorId="09544122" wp14:editId="005377AB">
            <wp:simplePos x="0" y="0"/>
            <wp:positionH relativeFrom="page">
              <wp:posOffset>792480</wp:posOffset>
            </wp:positionH>
            <wp:positionV relativeFrom="paragraph">
              <wp:posOffset>156208</wp:posOffset>
            </wp:positionV>
            <wp:extent cx="24129" cy="38100"/>
            <wp:effectExtent l="0" t="0" r="0" b="0"/>
            <wp:wrapNone/>
            <wp:docPr id="271" name="Image 27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descr="*"/>
                    <pic:cNvPicPr/>
                  </pic:nvPicPr>
                  <pic:blipFill>
                    <a:blip r:embed="rId22" cstate="print"/>
                    <a:stretch>
                      <a:fillRect/>
                    </a:stretch>
                  </pic:blipFill>
                  <pic:spPr>
                    <a:xfrm>
                      <a:off x="0" y="0"/>
                      <a:ext cx="24129" cy="38100"/>
                    </a:xfrm>
                    <a:prstGeom prst="rect">
                      <a:avLst/>
                    </a:prstGeom>
                  </pic:spPr>
                </pic:pic>
              </a:graphicData>
            </a:graphic>
          </wp:anchor>
        </w:drawing>
      </w:r>
      <w:r>
        <w:t>We believe the individual has received a caution or conviction for a relevant (automatic barring either with or</w:t>
      </w:r>
      <w:r>
        <w:rPr>
          <w:spacing w:val="-4"/>
        </w:rPr>
        <w:t xml:space="preserve"> </w:t>
      </w:r>
      <w:r>
        <w:t>without</w:t>
      </w:r>
      <w:r>
        <w:rPr>
          <w:spacing w:val="-2"/>
        </w:rPr>
        <w:t xml:space="preserve"> </w:t>
      </w:r>
      <w:r>
        <w:t>the</w:t>
      </w:r>
      <w:r>
        <w:rPr>
          <w:spacing w:val="-5"/>
        </w:rPr>
        <w:t xml:space="preserve"> </w:t>
      </w:r>
      <w:r>
        <w:t>right</w:t>
      </w:r>
      <w:r>
        <w:rPr>
          <w:spacing w:val="-4"/>
        </w:rPr>
        <w:t xml:space="preserve"> </w:t>
      </w:r>
      <w:r>
        <w:t>to</w:t>
      </w:r>
      <w:r>
        <w:rPr>
          <w:spacing w:val="-5"/>
        </w:rPr>
        <w:t xml:space="preserve"> </w:t>
      </w:r>
      <w:r>
        <w:t>make</w:t>
      </w:r>
      <w:r>
        <w:rPr>
          <w:spacing w:val="-6"/>
        </w:rPr>
        <w:t xml:space="preserve"> </w:t>
      </w:r>
      <w:r>
        <w:t>representations) offence,</w:t>
      </w:r>
      <w:r>
        <w:rPr>
          <w:spacing w:val="-4"/>
        </w:rPr>
        <w:t xml:space="preserve"> </w:t>
      </w:r>
      <w:r>
        <w:t>under</w:t>
      </w:r>
      <w:r>
        <w:rPr>
          <w:spacing w:val="-2"/>
        </w:rPr>
        <w:t xml:space="preserve"> </w:t>
      </w:r>
      <w:r>
        <w:t>the</w:t>
      </w:r>
      <w:r>
        <w:rPr>
          <w:spacing w:val="-2"/>
        </w:rPr>
        <w:t xml:space="preserve"> </w:t>
      </w:r>
      <w:hyperlink r:id="rId73">
        <w:r>
          <w:rPr>
            <w:color w:val="0071CC"/>
            <w:u w:val="single" w:color="0071CC"/>
          </w:rPr>
          <w:t>Safeguarding</w:t>
        </w:r>
        <w:r>
          <w:rPr>
            <w:color w:val="0071CC"/>
            <w:spacing w:val="-2"/>
            <w:u w:val="single" w:color="0071CC"/>
          </w:rPr>
          <w:t xml:space="preserve"> </w:t>
        </w:r>
        <w:r>
          <w:rPr>
            <w:color w:val="0071CC"/>
            <w:u w:val="single" w:color="0071CC"/>
          </w:rPr>
          <w:t>Vulnerable</w:t>
        </w:r>
        <w:r>
          <w:rPr>
            <w:color w:val="0071CC"/>
            <w:spacing w:val="-4"/>
            <w:u w:val="single" w:color="0071CC"/>
          </w:rPr>
          <w:t xml:space="preserve"> </w:t>
        </w:r>
        <w:r>
          <w:rPr>
            <w:color w:val="0071CC"/>
            <w:u w:val="single" w:color="0071CC"/>
          </w:rPr>
          <w:t>Groups</w:t>
        </w:r>
        <w:r>
          <w:rPr>
            <w:color w:val="0071CC"/>
            <w:spacing w:val="-1"/>
            <w:u w:val="single" w:color="0071CC"/>
          </w:rPr>
          <w:t xml:space="preserve"> </w:t>
        </w:r>
        <w:r>
          <w:rPr>
            <w:color w:val="0071CC"/>
            <w:u w:val="single" w:color="0071CC"/>
          </w:rPr>
          <w:t>Act</w:t>
        </w:r>
        <w:r>
          <w:rPr>
            <w:color w:val="0071CC"/>
            <w:spacing w:val="-4"/>
            <w:u w:val="single" w:color="0071CC"/>
          </w:rPr>
          <w:t xml:space="preserve"> </w:t>
        </w:r>
        <w:r>
          <w:rPr>
            <w:color w:val="0071CC"/>
            <w:u w:val="single" w:color="0071CC"/>
          </w:rPr>
          <w:t>2006</w:t>
        </w:r>
      </w:hyperlink>
      <w:r>
        <w:rPr>
          <w:color w:val="0071CC"/>
        </w:rPr>
        <w:t xml:space="preserve"> </w:t>
      </w:r>
      <w:hyperlink r:id="rId74">
        <w:r>
          <w:rPr>
            <w:color w:val="0071CC"/>
            <w:u w:val="single" w:color="0071CC"/>
          </w:rPr>
          <w:t>(Prescribed Criteria and Miscellaneous Provisions) Regulations 2009</w:t>
        </w:r>
        <w:r>
          <w:t>;</w:t>
        </w:r>
      </w:hyperlink>
      <w:r>
        <w:t xml:space="preserve"> or</w:t>
      </w:r>
    </w:p>
    <w:p w14:paraId="752E0252" w14:textId="77777777" w:rsidR="00A46852" w:rsidRDefault="004949D1">
      <w:pPr>
        <w:pStyle w:val="BodyText"/>
        <w:spacing w:before="119"/>
        <w:ind w:left="558" w:right="333"/>
      </w:pPr>
      <w:r>
        <w:rPr>
          <w:noProof/>
        </w:rPr>
        <w:drawing>
          <wp:anchor distT="0" distB="0" distL="0" distR="0" simplePos="0" relativeHeight="15865344" behindDoc="0" locked="0" layoutInCell="1" allowOverlap="1" wp14:anchorId="1D228515" wp14:editId="505845AE">
            <wp:simplePos x="0" y="0"/>
            <wp:positionH relativeFrom="page">
              <wp:posOffset>792480</wp:posOffset>
            </wp:positionH>
            <wp:positionV relativeFrom="paragraph">
              <wp:posOffset>155700</wp:posOffset>
            </wp:positionV>
            <wp:extent cx="24129" cy="38100"/>
            <wp:effectExtent l="0" t="0" r="0" b="0"/>
            <wp:wrapNone/>
            <wp:docPr id="272" name="Image 27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descr="*"/>
                    <pic:cNvPicPr/>
                  </pic:nvPicPr>
                  <pic:blipFill>
                    <a:blip r:embed="rId22" cstate="print"/>
                    <a:stretch>
                      <a:fillRect/>
                    </a:stretch>
                  </pic:blipFill>
                  <pic:spPr>
                    <a:xfrm>
                      <a:off x="0" y="0"/>
                      <a:ext cx="24129" cy="38100"/>
                    </a:xfrm>
                    <a:prstGeom prst="rect">
                      <a:avLst/>
                    </a:prstGeom>
                  </pic:spPr>
                </pic:pic>
              </a:graphicData>
            </a:graphic>
          </wp:anchor>
        </w:drawing>
      </w:r>
      <w:r>
        <w:t>We</w:t>
      </w:r>
      <w:r>
        <w:rPr>
          <w:spacing w:val="-5"/>
        </w:rPr>
        <w:t xml:space="preserve"> </w:t>
      </w:r>
      <w:r>
        <w:t>believe</w:t>
      </w:r>
      <w:r>
        <w:rPr>
          <w:spacing w:val="-1"/>
        </w:rPr>
        <w:t xml:space="preserve"> </w:t>
      </w:r>
      <w:r>
        <w:t>the</w:t>
      </w:r>
      <w:r>
        <w:rPr>
          <w:spacing w:val="-2"/>
        </w:rPr>
        <w:t xml:space="preserve"> </w:t>
      </w:r>
      <w:r>
        <w:t>‘harm test’</w:t>
      </w:r>
      <w:r>
        <w:rPr>
          <w:spacing w:val="-4"/>
        </w:rPr>
        <w:t xml:space="preserve"> </w:t>
      </w:r>
      <w:r>
        <w:t>is</w:t>
      </w:r>
      <w:r>
        <w:rPr>
          <w:spacing w:val="-2"/>
        </w:rPr>
        <w:t xml:space="preserve"> </w:t>
      </w:r>
      <w:r>
        <w:t>satisfied</w:t>
      </w:r>
      <w:r>
        <w:rPr>
          <w:spacing w:val="-4"/>
        </w:rPr>
        <w:t xml:space="preserve"> </w:t>
      </w:r>
      <w:r>
        <w:t>in</w:t>
      </w:r>
      <w:r>
        <w:rPr>
          <w:spacing w:val="-3"/>
        </w:rPr>
        <w:t xml:space="preserve"> </w:t>
      </w:r>
      <w:r>
        <w:t>respect</w:t>
      </w:r>
      <w:r>
        <w:rPr>
          <w:spacing w:val="-1"/>
        </w:rPr>
        <w:t xml:space="preserve"> </w:t>
      </w:r>
      <w:r>
        <w:t>of</w:t>
      </w:r>
      <w:r>
        <w:rPr>
          <w:spacing w:val="-1"/>
        </w:rPr>
        <w:t xml:space="preserve"> </w:t>
      </w:r>
      <w:r>
        <w:t>the</w:t>
      </w:r>
      <w:r>
        <w:rPr>
          <w:spacing w:val="-2"/>
        </w:rPr>
        <w:t xml:space="preserve"> </w:t>
      </w:r>
      <w:r>
        <w:t>individual</w:t>
      </w:r>
      <w:r>
        <w:rPr>
          <w:spacing w:val="-2"/>
        </w:rPr>
        <w:t xml:space="preserve"> </w:t>
      </w:r>
      <w:r>
        <w:t>(i.e.</w:t>
      </w:r>
      <w:r>
        <w:rPr>
          <w:spacing w:val="-3"/>
        </w:rPr>
        <w:t xml:space="preserve"> </w:t>
      </w:r>
      <w:r>
        <w:t>they</w:t>
      </w:r>
      <w:r>
        <w:rPr>
          <w:spacing w:val="-6"/>
        </w:rPr>
        <w:t xml:space="preserve"> </w:t>
      </w:r>
      <w:r>
        <w:t>may</w:t>
      </w:r>
      <w:r>
        <w:rPr>
          <w:spacing w:val="-6"/>
        </w:rPr>
        <w:t xml:space="preserve"> </w:t>
      </w:r>
      <w:r>
        <w:t>harm a</w:t>
      </w:r>
      <w:r>
        <w:rPr>
          <w:spacing w:val="-4"/>
        </w:rPr>
        <w:t xml:space="preserve"> </w:t>
      </w:r>
      <w:r>
        <w:t>child</w:t>
      </w:r>
      <w:r>
        <w:rPr>
          <w:spacing w:val="-3"/>
        </w:rPr>
        <w:t xml:space="preserve"> </w:t>
      </w:r>
      <w:r>
        <w:t>or</w:t>
      </w:r>
      <w:r>
        <w:rPr>
          <w:spacing w:val="-1"/>
        </w:rPr>
        <w:t xml:space="preserve"> </w:t>
      </w:r>
      <w:r>
        <w:t>vulnerable adult or put them at risk of harm); and</w:t>
      </w:r>
    </w:p>
    <w:p w14:paraId="011BFEAD" w14:textId="77777777" w:rsidR="00A46852" w:rsidRDefault="004949D1">
      <w:pPr>
        <w:pStyle w:val="BodyText"/>
        <w:ind w:left="558"/>
      </w:pPr>
      <w:r>
        <w:rPr>
          <w:noProof/>
        </w:rPr>
        <w:drawing>
          <wp:anchor distT="0" distB="0" distL="0" distR="0" simplePos="0" relativeHeight="15865856" behindDoc="0" locked="0" layoutInCell="1" allowOverlap="1" wp14:anchorId="6575FE46" wp14:editId="7AA8AA01">
            <wp:simplePos x="0" y="0"/>
            <wp:positionH relativeFrom="page">
              <wp:posOffset>792480</wp:posOffset>
            </wp:positionH>
            <wp:positionV relativeFrom="paragraph">
              <wp:posOffset>157097</wp:posOffset>
            </wp:positionV>
            <wp:extent cx="24129" cy="38100"/>
            <wp:effectExtent l="0" t="0" r="0" b="0"/>
            <wp:wrapNone/>
            <wp:docPr id="273" name="Image 27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5"/>
        </w:rPr>
        <w:t xml:space="preserve"> </w:t>
      </w:r>
      <w:r>
        <w:t>individual</w:t>
      </w:r>
      <w:r>
        <w:rPr>
          <w:spacing w:val="-3"/>
        </w:rPr>
        <w:t xml:space="preserve"> </w:t>
      </w:r>
      <w:r>
        <w:t>has</w:t>
      </w:r>
      <w:r>
        <w:rPr>
          <w:spacing w:val="-3"/>
        </w:rPr>
        <w:t xml:space="preserve"> </w:t>
      </w:r>
      <w:r>
        <w:t>been</w:t>
      </w:r>
      <w:r>
        <w:rPr>
          <w:spacing w:val="-4"/>
        </w:rPr>
        <w:t xml:space="preserve"> </w:t>
      </w:r>
      <w:r>
        <w:t>removed</w:t>
      </w:r>
      <w:r>
        <w:rPr>
          <w:spacing w:val="-5"/>
        </w:rPr>
        <w:t xml:space="preserve"> </w:t>
      </w:r>
      <w:r>
        <w:t>from working</w:t>
      </w:r>
      <w:r>
        <w:rPr>
          <w:spacing w:val="-5"/>
        </w:rPr>
        <w:t xml:space="preserve"> </w:t>
      </w:r>
      <w:r>
        <w:t>in</w:t>
      </w:r>
      <w:r>
        <w:rPr>
          <w:spacing w:val="-4"/>
        </w:rPr>
        <w:t xml:space="preserve"> </w:t>
      </w:r>
      <w:r>
        <w:t>regulated</w:t>
      </w:r>
      <w:r>
        <w:rPr>
          <w:spacing w:val="-3"/>
        </w:rPr>
        <w:t xml:space="preserve"> </w:t>
      </w:r>
      <w:r>
        <w:t>activity</w:t>
      </w:r>
      <w:r>
        <w:rPr>
          <w:spacing w:val="-7"/>
        </w:rPr>
        <w:t xml:space="preserve"> </w:t>
      </w:r>
      <w:r>
        <w:t>(paid</w:t>
      </w:r>
      <w:r>
        <w:rPr>
          <w:spacing w:val="-2"/>
        </w:rPr>
        <w:t xml:space="preserve"> </w:t>
      </w:r>
      <w:r>
        <w:t>or</w:t>
      </w:r>
      <w:r>
        <w:rPr>
          <w:spacing w:val="-4"/>
        </w:rPr>
        <w:t xml:space="preserve"> </w:t>
      </w:r>
      <w:r>
        <w:t>unpaid)</w:t>
      </w:r>
      <w:r>
        <w:rPr>
          <w:spacing w:val="-4"/>
        </w:rPr>
        <w:t xml:space="preserve"> </w:t>
      </w:r>
      <w:r>
        <w:t>or</w:t>
      </w:r>
      <w:r>
        <w:rPr>
          <w:spacing w:val="-1"/>
        </w:rPr>
        <w:t xml:space="preserve"> </w:t>
      </w:r>
      <w:r>
        <w:t>would</w:t>
      </w:r>
      <w:r>
        <w:rPr>
          <w:spacing w:val="-4"/>
        </w:rPr>
        <w:t xml:space="preserve"> </w:t>
      </w:r>
      <w:r>
        <w:t>have</w:t>
      </w:r>
      <w:r>
        <w:rPr>
          <w:spacing w:val="-4"/>
        </w:rPr>
        <w:t xml:space="preserve"> </w:t>
      </w:r>
      <w:r>
        <w:t>been removed if they had not left</w:t>
      </w:r>
    </w:p>
    <w:p w14:paraId="2A05E221" w14:textId="77777777" w:rsidR="00A46852" w:rsidRDefault="004949D1">
      <w:pPr>
        <w:pStyle w:val="Heading4"/>
      </w:pPr>
      <w:r>
        <w:t>Agency</w:t>
      </w:r>
      <w:r>
        <w:rPr>
          <w:spacing w:val="-9"/>
        </w:rPr>
        <w:t xml:space="preserve"> </w:t>
      </w:r>
      <w:r>
        <w:t>and</w:t>
      </w:r>
      <w:r>
        <w:rPr>
          <w:spacing w:val="-7"/>
        </w:rPr>
        <w:t xml:space="preserve"> </w:t>
      </w:r>
      <w:r>
        <w:t>third-party</w:t>
      </w:r>
      <w:r>
        <w:rPr>
          <w:spacing w:val="-9"/>
        </w:rPr>
        <w:t xml:space="preserve"> </w:t>
      </w:r>
      <w:r>
        <w:rPr>
          <w:spacing w:val="-2"/>
        </w:rPr>
        <w:t>staff</w:t>
      </w:r>
    </w:p>
    <w:p w14:paraId="3EC0D711" w14:textId="77777777" w:rsidR="00A46852" w:rsidRDefault="004949D1">
      <w:pPr>
        <w:pStyle w:val="BodyText"/>
        <w:spacing w:before="118"/>
        <w:ind w:right="333"/>
      </w:pPr>
      <w:r>
        <w:t xml:space="preserve">We will obtain written notification from any agency or third-party </w:t>
      </w:r>
      <w:proofErr w:type="spellStart"/>
      <w:r>
        <w:t>organisation</w:t>
      </w:r>
      <w:proofErr w:type="spellEnd"/>
      <w:r>
        <w:t xml:space="preserve"> that it has carried out the necessary</w:t>
      </w:r>
      <w:r>
        <w:rPr>
          <w:spacing w:val="-7"/>
        </w:rPr>
        <w:t xml:space="preserve"> </w:t>
      </w:r>
      <w:r>
        <w:t>safer</w:t>
      </w:r>
      <w:r>
        <w:rPr>
          <w:spacing w:val="-4"/>
        </w:rPr>
        <w:t xml:space="preserve"> </w:t>
      </w:r>
      <w:r>
        <w:t>recruitment</w:t>
      </w:r>
      <w:r>
        <w:rPr>
          <w:spacing w:val="-4"/>
        </w:rPr>
        <w:t xml:space="preserve"> </w:t>
      </w:r>
      <w:r>
        <w:t>checks</w:t>
      </w:r>
      <w:r>
        <w:rPr>
          <w:spacing w:val="-3"/>
        </w:rPr>
        <w:t xml:space="preserve"> </w:t>
      </w:r>
      <w:r>
        <w:t>that</w:t>
      </w:r>
      <w:r>
        <w:rPr>
          <w:spacing w:val="-4"/>
        </w:rPr>
        <w:t xml:space="preserve"> </w:t>
      </w:r>
      <w:r>
        <w:t>we</w:t>
      </w:r>
      <w:r>
        <w:rPr>
          <w:spacing w:val="-2"/>
        </w:rPr>
        <w:t xml:space="preserve"> </w:t>
      </w:r>
      <w:r>
        <w:t>would</w:t>
      </w:r>
      <w:r>
        <w:rPr>
          <w:spacing w:val="-2"/>
        </w:rPr>
        <w:t xml:space="preserve"> </w:t>
      </w:r>
      <w:r>
        <w:t>otherwise</w:t>
      </w:r>
      <w:r>
        <w:rPr>
          <w:spacing w:val="-4"/>
        </w:rPr>
        <w:t xml:space="preserve"> </w:t>
      </w:r>
      <w:r>
        <w:t>perform.</w:t>
      </w:r>
      <w:r>
        <w:rPr>
          <w:spacing w:val="-9"/>
        </w:rPr>
        <w:t xml:space="preserve"> </w:t>
      </w:r>
      <w:r>
        <w:t>We</w:t>
      </w:r>
      <w:r>
        <w:rPr>
          <w:spacing w:val="-4"/>
        </w:rPr>
        <w:t xml:space="preserve"> </w:t>
      </w:r>
      <w:r>
        <w:t>will</w:t>
      </w:r>
      <w:r>
        <w:rPr>
          <w:spacing w:val="-3"/>
        </w:rPr>
        <w:t xml:space="preserve"> </w:t>
      </w:r>
      <w:r>
        <w:t>also</w:t>
      </w:r>
      <w:r>
        <w:rPr>
          <w:spacing w:val="-4"/>
        </w:rPr>
        <w:t xml:space="preserve"> </w:t>
      </w:r>
      <w:r>
        <w:t>check that</w:t>
      </w:r>
      <w:r>
        <w:rPr>
          <w:spacing w:val="-4"/>
        </w:rPr>
        <w:t xml:space="preserve"> </w:t>
      </w:r>
      <w:r>
        <w:t>the</w:t>
      </w:r>
      <w:r>
        <w:rPr>
          <w:spacing w:val="-2"/>
        </w:rPr>
        <w:t xml:space="preserve"> </w:t>
      </w:r>
      <w:r>
        <w:t>person presenting themselves for work is the same person on whom the checks have been made.</w:t>
      </w:r>
    </w:p>
    <w:p w14:paraId="07078CAC" w14:textId="77777777" w:rsidR="00A46852" w:rsidRDefault="004949D1">
      <w:pPr>
        <w:pStyle w:val="Heading4"/>
        <w:spacing w:before="122"/>
      </w:pPr>
      <w:r>
        <w:rPr>
          <w:spacing w:val="-2"/>
        </w:rPr>
        <w:t>Contractors</w:t>
      </w:r>
    </w:p>
    <w:p w14:paraId="47AC440D" w14:textId="77777777" w:rsidR="00A46852" w:rsidRDefault="004949D1">
      <w:pPr>
        <w:pStyle w:val="BodyText"/>
        <w:spacing w:before="120"/>
        <w:ind w:right="403"/>
      </w:pPr>
      <w:r>
        <w:t>We</w:t>
      </w:r>
      <w:r>
        <w:rPr>
          <w:spacing w:val="-5"/>
        </w:rPr>
        <w:t xml:space="preserve"> </w:t>
      </w:r>
      <w:r>
        <w:t>will</w:t>
      </w:r>
      <w:r>
        <w:rPr>
          <w:spacing w:val="-4"/>
        </w:rPr>
        <w:t xml:space="preserve"> </w:t>
      </w:r>
      <w:r>
        <w:t>ensure</w:t>
      </w:r>
      <w:r>
        <w:rPr>
          <w:spacing w:val="-3"/>
        </w:rPr>
        <w:t xml:space="preserve"> </w:t>
      </w:r>
      <w:r>
        <w:t>that</w:t>
      </w:r>
      <w:r>
        <w:rPr>
          <w:spacing w:val="-1"/>
        </w:rPr>
        <w:t xml:space="preserve"> </w:t>
      </w:r>
      <w:r>
        <w:t>any</w:t>
      </w:r>
      <w:r>
        <w:rPr>
          <w:spacing w:val="-6"/>
        </w:rPr>
        <w:t xml:space="preserve"> </w:t>
      </w:r>
      <w:r>
        <w:t>contractor,</w:t>
      </w:r>
      <w:r>
        <w:rPr>
          <w:spacing w:val="-3"/>
        </w:rPr>
        <w:t xml:space="preserve"> </w:t>
      </w:r>
      <w:r>
        <w:t>or</w:t>
      </w:r>
      <w:r>
        <w:rPr>
          <w:spacing w:val="-3"/>
        </w:rPr>
        <w:t xml:space="preserve"> </w:t>
      </w:r>
      <w:r>
        <w:t>any</w:t>
      </w:r>
      <w:r>
        <w:rPr>
          <w:spacing w:val="-4"/>
        </w:rPr>
        <w:t xml:space="preserve"> </w:t>
      </w:r>
      <w:r>
        <w:t>employee</w:t>
      </w:r>
      <w:r>
        <w:rPr>
          <w:spacing w:val="-3"/>
        </w:rPr>
        <w:t xml:space="preserve"> </w:t>
      </w:r>
      <w:r>
        <w:t>of</w:t>
      </w:r>
      <w:r>
        <w:rPr>
          <w:spacing w:val="-1"/>
        </w:rPr>
        <w:t xml:space="preserve"> </w:t>
      </w:r>
      <w:r>
        <w:t>the</w:t>
      </w:r>
      <w:r>
        <w:rPr>
          <w:spacing w:val="-3"/>
        </w:rPr>
        <w:t xml:space="preserve"> </w:t>
      </w:r>
      <w:r>
        <w:t>contractor, who</w:t>
      </w:r>
      <w:r>
        <w:rPr>
          <w:spacing w:val="-3"/>
        </w:rPr>
        <w:t xml:space="preserve"> </w:t>
      </w:r>
      <w:r>
        <w:t>is</w:t>
      </w:r>
      <w:r>
        <w:rPr>
          <w:spacing w:val="-2"/>
        </w:rPr>
        <w:t xml:space="preserve"> </w:t>
      </w:r>
      <w:r>
        <w:t>to</w:t>
      </w:r>
      <w:r>
        <w:rPr>
          <w:spacing w:val="-1"/>
        </w:rPr>
        <w:t xml:space="preserve"> </w:t>
      </w:r>
      <w:r>
        <w:t>work at</w:t>
      </w:r>
      <w:r>
        <w:rPr>
          <w:spacing w:val="-3"/>
        </w:rPr>
        <w:t xml:space="preserve"> </w:t>
      </w:r>
      <w:r>
        <w:t>the</w:t>
      </w:r>
      <w:r>
        <w:rPr>
          <w:spacing w:val="-3"/>
        </w:rPr>
        <w:t xml:space="preserve"> </w:t>
      </w:r>
      <w:r>
        <w:t>school</w:t>
      </w:r>
      <w:r>
        <w:rPr>
          <w:spacing w:val="-2"/>
        </w:rPr>
        <w:t xml:space="preserve"> </w:t>
      </w:r>
      <w:r>
        <w:t>has</w:t>
      </w:r>
      <w:r>
        <w:rPr>
          <w:spacing w:val="-2"/>
        </w:rPr>
        <w:t xml:space="preserve"> </w:t>
      </w:r>
      <w:r>
        <w:t>had the appropriate level of DBS check (this includes contractors who are provided through a PFI or similar contract). This will be:</w:t>
      </w:r>
    </w:p>
    <w:p w14:paraId="36BB8EF3" w14:textId="77777777" w:rsidR="00A46852" w:rsidRDefault="004949D1">
      <w:pPr>
        <w:pStyle w:val="BodyText"/>
        <w:spacing w:before="119"/>
        <w:ind w:left="558"/>
      </w:pPr>
      <w:r>
        <w:rPr>
          <w:noProof/>
        </w:rPr>
        <w:drawing>
          <wp:anchor distT="0" distB="0" distL="0" distR="0" simplePos="0" relativeHeight="15866368" behindDoc="0" locked="0" layoutInCell="1" allowOverlap="1" wp14:anchorId="338EDBC1" wp14:editId="0A914A77">
            <wp:simplePos x="0" y="0"/>
            <wp:positionH relativeFrom="page">
              <wp:posOffset>792480</wp:posOffset>
            </wp:positionH>
            <wp:positionV relativeFrom="paragraph">
              <wp:posOffset>155319</wp:posOffset>
            </wp:positionV>
            <wp:extent cx="24129" cy="38100"/>
            <wp:effectExtent l="0" t="0" r="0" b="0"/>
            <wp:wrapNone/>
            <wp:docPr id="274" name="Image 27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descr="*"/>
                    <pic:cNvPicPr/>
                  </pic:nvPicPr>
                  <pic:blipFill>
                    <a:blip r:embed="rId22" cstate="print"/>
                    <a:stretch>
                      <a:fillRect/>
                    </a:stretch>
                  </pic:blipFill>
                  <pic:spPr>
                    <a:xfrm>
                      <a:off x="0" y="0"/>
                      <a:ext cx="24129" cy="38100"/>
                    </a:xfrm>
                    <a:prstGeom prst="rect">
                      <a:avLst/>
                    </a:prstGeom>
                  </pic:spPr>
                </pic:pic>
              </a:graphicData>
            </a:graphic>
          </wp:anchor>
        </w:drawing>
      </w:r>
      <w:r>
        <w:t>An</w:t>
      </w:r>
      <w:r>
        <w:rPr>
          <w:spacing w:val="-9"/>
        </w:rPr>
        <w:t xml:space="preserve"> </w:t>
      </w:r>
      <w:r>
        <w:t>enhanced</w:t>
      </w:r>
      <w:r>
        <w:rPr>
          <w:spacing w:val="-7"/>
        </w:rPr>
        <w:t xml:space="preserve"> </w:t>
      </w:r>
      <w:r>
        <w:t>DBS</w:t>
      </w:r>
      <w:r>
        <w:rPr>
          <w:spacing w:val="-8"/>
        </w:rPr>
        <w:t xml:space="preserve"> </w:t>
      </w:r>
      <w:r>
        <w:t>check</w:t>
      </w:r>
      <w:r>
        <w:rPr>
          <w:spacing w:val="-4"/>
        </w:rPr>
        <w:t xml:space="preserve"> </w:t>
      </w:r>
      <w:r>
        <w:t>with</w:t>
      </w:r>
      <w:r>
        <w:rPr>
          <w:spacing w:val="-7"/>
        </w:rPr>
        <w:t xml:space="preserve"> </w:t>
      </w:r>
      <w:r>
        <w:t>barred</w:t>
      </w:r>
      <w:r>
        <w:rPr>
          <w:spacing w:val="-7"/>
        </w:rPr>
        <w:t xml:space="preserve"> </w:t>
      </w:r>
      <w:r>
        <w:t>list</w:t>
      </w:r>
      <w:r>
        <w:rPr>
          <w:spacing w:val="-6"/>
        </w:rPr>
        <w:t xml:space="preserve"> </w:t>
      </w:r>
      <w:r>
        <w:t>information</w:t>
      </w:r>
      <w:r>
        <w:rPr>
          <w:spacing w:val="-9"/>
        </w:rPr>
        <w:t xml:space="preserve"> </w:t>
      </w:r>
      <w:r>
        <w:t>for</w:t>
      </w:r>
      <w:r>
        <w:rPr>
          <w:spacing w:val="-8"/>
        </w:rPr>
        <w:t xml:space="preserve"> </w:t>
      </w:r>
      <w:r>
        <w:t>contractors</w:t>
      </w:r>
      <w:r>
        <w:rPr>
          <w:spacing w:val="-7"/>
        </w:rPr>
        <w:t xml:space="preserve"> </w:t>
      </w:r>
      <w:r>
        <w:t>engaging</w:t>
      </w:r>
      <w:r>
        <w:rPr>
          <w:spacing w:val="-7"/>
        </w:rPr>
        <w:t xml:space="preserve"> </w:t>
      </w:r>
      <w:r>
        <w:t>in</w:t>
      </w:r>
      <w:r>
        <w:rPr>
          <w:spacing w:val="-8"/>
        </w:rPr>
        <w:t xml:space="preserve"> </w:t>
      </w:r>
      <w:r>
        <w:t>regulated</w:t>
      </w:r>
      <w:r>
        <w:rPr>
          <w:spacing w:val="-6"/>
        </w:rPr>
        <w:t xml:space="preserve"> </w:t>
      </w:r>
      <w:r>
        <w:rPr>
          <w:spacing w:val="-2"/>
        </w:rPr>
        <w:t>activity</w:t>
      </w:r>
    </w:p>
    <w:p w14:paraId="5467CD27" w14:textId="77777777" w:rsidR="00A46852" w:rsidRDefault="004949D1">
      <w:pPr>
        <w:pStyle w:val="BodyText"/>
        <w:spacing w:before="120"/>
        <w:ind w:left="558"/>
      </w:pPr>
      <w:r>
        <w:rPr>
          <w:noProof/>
        </w:rPr>
        <w:drawing>
          <wp:anchor distT="0" distB="0" distL="0" distR="0" simplePos="0" relativeHeight="15866880" behindDoc="0" locked="0" layoutInCell="1" allowOverlap="1" wp14:anchorId="02E2786C" wp14:editId="45327BC2">
            <wp:simplePos x="0" y="0"/>
            <wp:positionH relativeFrom="page">
              <wp:posOffset>792480</wp:posOffset>
            </wp:positionH>
            <wp:positionV relativeFrom="paragraph">
              <wp:posOffset>155701</wp:posOffset>
            </wp:positionV>
            <wp:extent cx="24129" cy="38098"/>
            <wp:effectExtent l="0" t="0" r="0" b="0"/>
            <wp:wrapNone/>
            <wp:docPr id="275" name="Image 27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descr="*"/>
                    <pic:cNvPicPr/>
                  </pic:nvPicPr>
                  <pic:blipFill>
                    <a:blip r:embed="rId22" cstate="print"/>
                    <a:stretch>
                      <a:fillRect/>
                    </a:stretch>
                  </pic:blipFill>
                  <pic:spPr>
                    <a:xfrm>
                      <a:off x="0" y="0"/>
                      <a:ext cx="24129" cy="38098"/>
                    </a:xfrm>
                    <a:prstGeom prst="rect">
                      <a:avLst/>
                    </a:prstGeom>
                  </pic:spPr>
                </pic:pic>
              </a:graphicData>
            </a:graphic>
          </wp:anchor>
        </w:drawing>
      </w:r>
      <w:r>
        <w:t>An</w:t>
      </w:r>
      <w:r>
        <w:rPr>
          <w:spacing w:val="-3"/>
        </w:rPr>
        <w:t xml:space="preserve"> </w:t>
      </w:r>
      <w:r>
        <w:t>enhanced</w:t>
      </w:r>
      <w:r>
        <w:rPr>
          <w:spacing w:val="-2"/>
        </w:rPr>
        <w:t xml:space="preserve"> </w:t>
      </w:r>
      <w:r>
        <w:t>DBS</w:t>
      </w:r>
      <w:r>
        <w:rPr>
          <w:spacing w:val="-3"/>
        </w:rPr>
        <w:t xml:space="preserve"> </w:t>
      </w:r>
      <w:r>
        <w:t>check,</w:t>
      </w:r>
      <w:r>
        <w:rPr>
          <w:spacing w:val="-3"/>
        </w:rPr>
        <w:t xml:space="preserve"> </w:t>
      </w:r>
      <w:r>
        <w:t>not</w:t>
      </w:r>
      <w:r>
        <w:rPr>
          <w:spacing w:val="-3"/>
        </w:rPr>
        <w:t xml:space="preserve"> </w:t>
      </w:r>
      <w:r>
        <w:t>including</w:t>
      </w:r>
      <w:r>
        <w:rPr>
          <w:spacing w:val="-3"/>
        </w:rPr>
        <w:t xml:space="preserve"> </w:t>
      </w:r>
      <w:r>
        <w:t>barred</w:t>
      </w:r>
      <w:r>
        <w:rPr>
          <w:spacing w:val="-3"/>
        </w:rPr>
        <w:t xml:space="preserve"> </w:t>
      </w:r>
      <w:r>
        <w:t>list</w:t>
      </w:r>
      <w:r>
        <w:rPr>
          <w:spacing w:val="-3"/>
        </w:rPr>
        <w:t xml:space="preserve"> </w:t>
      </w:r>
      <w:r>
        <w:t>information,</w:t>
      </w:r>
      <w:r>
        <w:rPr>
          <w:spacing w:val="-3"/>
        </w:rPr>
        <w:t xml:space="preserve"> </w:t>
      </w:r>
      <w:r>
        <w:t>for</w:t>
      </w:r>
      <w:r>
        <w:rPr>
          <w:spacing w:val="-3"/>
        </w:rPr>
        <w:t xml:space="preserve"> </w:t>
      </w:r>
      <w:r>
        <w:t>all</w:t>
      </w:r>
      <w:r>
        <w:rPr>
          <w:spacing w:val="-2"/>
        </w:rPr>
        <w:t xml:space="preserve"> </w:t>
      </w:r>
      <w:r>
        <w:t>other</w:t>
      </w:r>
      <w:r>
        <w:rPr>
          <w:spacing w:val="-3"/>
        </w:rPr>
        <w:t xml:space="preserve"> </w:t>
      </w:r>
      <w:r>
        <w:t>contractors</w:t>
      </w:r>
      <w:r>
        <w:rPr>
          <w:spacing w:val="-1"/>
        </w:rPr>
        <w:t xml:space="preserve"> </w:t>
      </w:r>
      <w:r>
        <w:t>who</w:t>
      </w:r>
      <w:r>
        <w:rPr>
          <w:spacing w:val="-4"/>
        </w:rPr>
        <w:t xml:space="preserve"> </w:t>
      </w:r>
      <w:r>
        <w:t>are</w:t>
      </w:r>
      <w:r>
        <w:rPr>
          <w:spacing w:val="-3"/>
        </w:rPr>
        <w:t xml:space="preserve"> </w:t>
      </w:r>
      <w:r>
        <w:t>not</w:t>
      </w:r>
      <w:r>
        <w:rPr>
          <w:spacing w:val="-3"/>
        </w:rPr>
        <w:t xml:space="preserve"> </w:t>
      </w:r>
      <w:r>
        <w:t>in regulated activity but whose work provides them with an opportunity</w:t>
      </w:r>
      <w:r>
        <w:rPr>
          <w:spacing w:val="-2"/>
        </w:rPr>
        <w:t xml:space="preserve"> </w:t>
      </w:r>
      <w:r>
        <w:t>for regular contact with children</w:t>
      </w:r>
    </w:p>
    <w:p w14:paraId="2D3638F2" w14:textId="77777777" w:rsidR="00A46852" w:rsidRDefault="00A46852">
      <w:pPr>
        <w:sectPr w:rsidR="00A46852">
          <w:pgSz w:w="11900" w:h="16850"/>
          <w:pgMar w:top="1540" w:right="820" w:bottom="1000" w:left="860" w:header="0" w:footer="728" w:gutter="0"/>
          <w:cols w:space="720"/>
        </w:sectPr>
      </w:pPr>
    </w:p>
    <w:p w14:paraId="14336559" w14:textId="77777777" w:rsidR="00A46852" w:rsidRDefault="004949D1">
      <w:pPr>
        <w:pStyle w:val="BodyText"/>
        <w:spacing w:before="77"/>
      </w:pPr>
      <w:r>
        <w:lastRenderedPageBreak/>
        <w:t>We</w:t>
      </w:r>
      <w:r>
        <w:rPr>
          <w:spacing w:val="-8"/>
        </w:rPr>
        <w:t xml:space="preserve"> </w:t>
      </w:r>
      <w:r>
        <w:t>will</w:t>
      </w:r>
      <w:r>
        <w:rPr>
          <w:spacing w:val="-7"/>
        </w:rPr>
        <w:t xml:space="preserve"> </w:t>
      </w:r>
      <w:r>
        <w:t>obtain</w:t>
      </w:r>
      <w:r>
        <w:rPr>
          <w:spacing w:val="-6"/>
        </w:rPr>
        <w:t xml:space="preserve"> </w:t>
      </w:r>
      <w:r>
        <w:t>the</w:t>
      </w:r>
      <w:r>
        <w:rPr>
          <w:spacing w:val="-7"/>
        </w:rPr>
        <w:t xml:space="preserve"> </w:t>
      </w:r>
      <w:r>
        <w:t>DBS</w:t>
      </w:r>
      <w:r>
        <w:rPr>
          <w:spacing w:val="-6"/>
        </w:rPr>
        <w:t xml:space="preserve"> </w:t>
      </w:r>
      <w:r>
        <w:t>check</w:t>
      </w:r>
      <w:r>
        <w:rPr>
          <w:spacing w:val="-2"/>
        </w:rPr>
        <w:t xml:space="preserve"> </w:t>
      </w:r>
      <w:r>
        <w:t>for</w:t>
      </w:r>
      <w:r>
        <w:rPr>
          <w:spacing w:val="-6"/>
        </w:rPr>
        <w:t xml:space="preserve"> </w:t>
      </w:r>
      <w:r>
        <w:t>self-employed</w:t>
      </w:r>
      <w:r>
        <w:rPr>
          <w:spacing w:val="-6"/>
        </w:rPr>
        <w:t xml:space="preserve"> </w:t>
      </w:r>
      <w:r>
        <w:rPr>
          <w:spacing w:val="-2"/>
        </w:rPr>
        <w:t>contractors.</w:t>
      </w:r>
    </w:p>
    <w:p w14:paraId="12C3BB1C" w14:textId="77777777" w:rsidR="00A46852" w:rsidRDefault="004949D1">
      <w:pPr>
        <w:pStyle w:val="BodyText"/>
        <w:spacing w:before="120"/>
      </w:pPr>
      <w:r>
        <w:t>We</w:t>
      </w:r>
      <w:r>
        <w:rPr>
          <w:spacing w:val="-7"/>
        </w:rPr>
        <w:t xml:space="preserve"> </w:t>
      </w:r>
      <w:r>
        <w:t>will</w:t>
      </w:r>
      <w:r>
        <w:rPr>
          <w:spacing w:val="-5"/>
        </w:rPr>
        <w:t xml:space="preserve"> </w:t>
      </w:r>
      <w:r>
        <w:t>not</w:t>
      </w:r>
      <w:r>
        <w:rPr>
          <w:spacing w:val="-5"/>
        </w:rPr>
        <w:t xml:space="preserve"> </w:t>
      </w:r>
      <w:r>
        <w:t>keep</w:t>
      </w:r>
      <w:r>
        <w:rPr>
          <w:spacing w:val="-4"/>
        </w:rPr>
        <w:t xml:space="preserve"> </w:t>
      </w:r>
      <w:r>
        <w:t>copies</w:t>
      </w:r>
      <w:r>
        <w:rPr>
          <w:spacing w:val="-4"/>
        </w:rPr>
        <w:t xml:space="preserve"> </w:t>
      </w:r>
      <w:r>
        <w:t>of</w:t>
      </w:r>
      <w:r>
        <w:rPr>
          <w:spacing w:val="-1"/>
        </w:rPr>
        <w:t xml:space="preserve"> </w:t>
      </w:r>
      <w:r>
        <w:t>such</w:t>
      </w:r>
      <w:r>
        <w:rPr>
          <w:spacing w:val="-4"/>
        </w:rPr>
        <w:t xml:space="preserve"> </w:t>
      </w:r>
      <w:r>
        <w:t>checks</w:t>
      </w:r>
      <w:r>
        <w:rPr>
          <w:spacing w:val="-6"/>
        </w:rPr>
        <w:t xml:space="preserve"> </w:t>
      </w:r>
      <w:r>
        <w:t>for</w:t>
      </w:r>
      <w:r>
        <w:rPr>
          <w:spacing w:val="-4"/>
        </w:rPr>
        <w:t xml:space="preserve"> </w:t>
      </w:r>
      <w:r>
        <w:t>longer</w:t>
      </w:r>
      <w:r>
        <w:rPr>
          <w:spacing w:val="-4"/>
        </w:rPr>
        <w:t xml:space="preserve"> </w:t>
      </w:r>
      <w:r>
        <w:t>than</w:t>
      </w:r>
      <w:r>
        <w:rPr>
          <w:spacing w:val="-3"/>
        </w:rPr>
        <w:t xml:space="preserve"> </w:t>
      </w:r>
      <w:r>
        <w:t>6</w:t>
      </w:r>
      <w:r>
        <w:rPr>
          <w:spacing w:val="-4"/>
        </w:rPr>
        <w:t xml:space="preserve"> </w:t>
      </w:r>
      <w:r>
        <w:rPr>
          <w:spacing w:val="-2"/>
        </w:rPr>
        <w:t>months.</w:t>
      </w:r>
    </w:p>
    <w:p w14:paraId="79EDE85A" w14:textId="77777777" w:rsidR="00A46852" w:rsidRDefault="004949D1">
      <w:pPr>
        <w:pStyle w:val="BodyText"/>
        <w:spacing w:before="118"/>
        <w:ind w:right="289"/>
      </w:pPr>
      <w:r>
        <w:t>Contractors who</w:t>
      </w:r>
      <w:r>
        <w:rPr>
          <w:spacing w:val="-3"/>
        </w:rPr>
        <w:t xml:space="preserve"> </w:t>
      </w:r>
      <w:r>
        <w:t>have</w:t>
      </w:r>
      <w:r>
        <w:rPr>
          <w:spacing w:val="-3"/>
        </w:rPr>
        <w:t xml:space="preserve"> </w:t>
      </w:r>
      <w:r>
        <w:t>not</w:t>
      </w:r>
      <w:r>
        <w:rPr>
          <w:spacing w:val="-3"/>
        </w:rPr>
        <w:t xml:space="preserve"> </w:t>
      </w:r>
      <w:r>
        <w:t>had</w:t>
      </w:r>
      <w:r>
        <w:rPr>
          <w:spacing w:val="-4"/>
        </w:rPr>
        <w:t xml:space="preserve"> </w:t>
      </w:r>
      <w:r>
        <w:t>any</w:t>
      </w:r>
      <w:r>
        <w:rPr>
          <w:spacing w:val="-6"/>
        </w:rPr>
        <w:t xml:space="preserve"> </w:t>
      </w:r>
      <w:r>
        <w:t>checks</w:t>
      </w:r>
      <w:r>
        <w:rPr>
          <w:spacing w:val="-2"/>
        </w:rPr>
        <w:t xml:space="preserve"> </w:t>
      </w:r>
      <w:r>
        <w:t>will</w:t>
      </w:r>
      <w:r>
        <w:rPr>
          <w:spacing w:val="-4"/>
        </w:rPr>
        <w:t xml:space="preserve"> </w:t>
      </w:r>
      <w:r>
        <w:t>not</w:t>
      </w:r>
      <w:r>
        <w:rPr>
          <w:spacing w:val="-3"/>
        </w:rPr>
        <w:t xml:space="preserve"> </w:t>
      </w:r>
      <w:r>
        <w:t>be</w:t>
      </w:r>
      <w:r>
        <w:rPr>
          <w:spacing w:val="-3"/>
        </w:rPr>
        <w:t xml:space="preserve"> </w:t>
      </w:r>
      <w:r>
        <w:t>allowed</w:t>
      </w:r>
      <w:r>
        <w:rPr>
          <w:spacing w:val="-3"/>
        </w:rPr>
        <w:t xml:space="preserve"> </w:t>
      </w:r>
      <w:r>
        <w:t>to work unsupervised</w:t>
      </w:r>
      <w:r>
        <w:rPr>
          <w:spacing w:val="-3"/>
        </w:rPr>
        <w:t xml:space="preserve"> </w:t>
      </w:r>
      <w:r>
        <w:t>or</w:t>
      </w:r>
      <w:r>
        <w:rPr>
          <w:spacing w:val="-2"/>
        </w:rPr>
        <w:t xml:space="preserve"> </w:t>
      </w:r>
      <w:r>
        <w:t>engage</w:t>
      </w:r>
      <w:r>
        <w:rPr>
          <w:spacing w:val="-2"/>
        </w:rPr>
        <w:t xml:space="preserve"> </w:t>
      </w:r>
      <w:r>
        <w:t>in</w:t>
      </w:r>
      <w:r>
        <w:rPr>
          <w:spacing w:val="-3"/>
        </w:rPr>
        <w:t xml:space="preserve"> </w:t>
      </w:r>
      <w:r>
        <w:t>regulated activity under any circumstances.</w:t>
      </w:r>
    </w:p>
    <w:p w14:paraId="36F7B3F7" w14:textId="77777777" w:rsidR="00A46852" w:rsidRDefault="004949D1">
      <w:pPr>
        <w:pStyle w:val="BodyText"/>
      </w:pPr>
      <w:r>
        <w:t>We</w:t>
      </w:r>
      <w:r>
        <w:rPr>
          <w:spacing w:val="-8"/>
        </w:rPr>
        <w:t xml:space="preserve"> </w:t>
      </w:r>
      <w:r>
        <w:t>will</w:t>
      </w:r>
      <w:r>
        <w:rPr>
          <w:spacing w:val="-6"/>
        </w:rPr>
        <w:t xml:space="preserve"> </w:t>
      </w:r>
      <w:r>
        <w:t>check</w:t>
      </w:r>
      <w:r>
        <w:rPr>
          <w:spacing w:val="-2"/>
        </w:rPr>
        <w:t xml:space="preserve"> </w:t>
      </w:r>
      <w:r>
        <w:t>the</w:t>
      </w:r>
      <w:r>
        <w:rPr>
          <w:spacing w:val="-5"/>
        </w:rPr>
        <w:t xml:space="preserve"> </w:t>
      </w:r>
      <w:r>
        <w:t>identity</w:t>
      </w:r>
      <w:r>
        <w:rPr>
          <w:spacing w:val="-8"/>
        </w:rPr>
        <w:t xml:space="preserve"> </w:t>
      </w:r>
      <w:r>
        <w:t>of</w:t>
      </w:r>
      <w:r>
        <w:rPr>
          <w:spacing w:val="-4"/>
        </w:rPr>
        <w:t xml:space="preserve"> </w:t>
      </w:r>
      <w:r>
        <w:t>all</w:t>
      </w:r>
      <w:r>
        <w:rPr>
          <w:spacing w:val="-6"/>
        </w:rPr>
        <w:t xml:space="preserve"> </w:t>
      </w:r>
      <w:r>
        <w:t>contractors</w:t>
      </w:r>
      <w:r>
        <w:rPr>
          <w:spacing w:val="-4"/>
        </w:rPr>
        <w:t xml:space="preserve"> </w:t>
      </w:r>
      <w:r>
        <w:t>and</w:t>
      </w:r>
      <w:r>
        <w:rPr>
          <w:spacing w:val="-4"/>
        </w:rPr>
        <w:t xml:space="preserve"> </w:t>
      </w:r>
      <w:r>
        <w:t>their</w:t>
      </w:r>
      <w:r>
        <w:rPr>
          <w:spacing w:val="-4"/>
        </w:rPr>
        <w:t xml:space="preserve"> </w:t>
      </w:r>
      <w:r>
        <w:t>staff</w:t>
      </w:r>
      <w:r>
        <w:rPr>
          <w:spacing w:val="-4"/>
        </w:rPr>
        <w:t xml:space="preserve"> </w:t>
      </w:r>
      <w:r>
        <w:t>on</w:t>
      </w:r>
      <w:r>
        <w:rPr>
          <w:spacing w:val="-6"/>
        </w:rPr>
        <w:t xml:space="preserve"> </w:t>
      </w:r>
      <w:r>
        <w:t>arrival</w:t>
      </w:r>
      <w:r>
        <w:rPr>
          <w:spacing w:val="-6"/>
        </w:rPr>
        <w:t xml:space="preserve"> </w:t>
      </w:r>
      <w:r>
        <w:t>at</w:t>
      </w:r>
      <w:r>
        <w:rPr>
          <w:spacing w:val="-4"/>
        </w:rPr>
        <w:t xml:space="preserve"> </w:t>
      </w:r>
      <w:r>
        <w:t>the</w:t>
      </w:r>
      <w:r>
        <w:rPr>
          <w:spacing w:val="-6"/>
        </w:rPr>
        <w:t xml:space="preserve"> </w:t>
      </w:r>
      <w:r>
        <w:rPr>
          <w:spacing w:val="-2"/>
        </w:rPr>
        <w:t>school.</w:t>
      </w:r>
    </w:p>
    <w:p w14:paraId="57BFDA87" w14:textId="77777777" w:rsidR="00A46852" w:rsidRDefault="004949D1">
      <w:pPr>
        <w:pStyle w:val="BodyText"/>
        <w:spacing w:before="120"/>
        <w:ind w:right="289"/>
      </w:pPr>
      <w:r>
        <w:t>For self-employed contractors such as music teachers or sports coaches, we will ensure that appropriate checks</w:t>
      </w:r>
      <w:r>
        <w:rPr>
          <w:spacing w:val="-3"/>
        </w:rPr>
        <w:t xml:space="preserve"> </w:t>
      </w:r>
      <w:r>
        <w:t>are</w:t>
      </w:r>
      <w:r>
        <w:rPr>
          <w:spacing w:val="-4"/>
        </w:rPr>
        <w:t xml:space="preserve"> </w:t>
      </w:r>
      <w:r>
        <w:t>carried</w:t>
      </w:r>
      <w:r>
        <w:rPr>
          <w:spacing w:val="-5"/>
        </w:rPr>
        <w:t xml:space="preserve"> </w:t>
      </w:r>
      <w:r>
        <w:t>out</w:t>
      </w:r>
      <w:r>
        <w:rPr>
          <w:spacing w:val="-4"/>
        </w:rPr>
        <w:t xml:space="preserve"> </w:t>
      </w:r>
      <w:r>
        <w:t>to</w:t>
      </w:r>
      <w:r>
        <w:rPr>
          <w:spacing w:val="-4"/>
        </w:rPr>
        <w:t xml:space="preserve"> </w:t>
      </w:r>
      <w:r>
        <w:t>ensure</w:t>
      </w:r>
      <w:r>
        <w:rPr>
          <w:spacing w:val="-4"/>
        </w:rPr>
        <w:t xml:space="preserve"> </w:t>
      </w:r>
      <w:r>
        <w:t>that</w:t>
      </w:r>
      <w:r>
        <w:rPr>
          <w:spacing w:val="-4"/>
        </w:rPr>
        <w:t xml:space="preserve"> </w:t>
      </w:r>
      <w:r>
        <w:t>individuals</w:t>
      </w:r>
      <w:r>
        <w:rPr>
          <w:spacing w:val="-3"/>
        </w:rPr>
        <w:t xml:space="preserve"> </w:t>
      </w:r>
      <w:r>
        <w:t>are</w:t>
      </w:r>
      <w:r>
        <w:rPr>
          <w:spacing w:val="-4"/>
        </w:rPr>
        <w:t xml:space="preserve"> </w:t>
      </w:r>
      <w:r>
        <w:t>not</w:t>
      </w:r>
      <w:r>
        <w:rPr>
          <w:spacing w:val="-4"/>
        </w:rPr>
        <w:t xml:space="preserve"> </w:t>
      </w:r>
      <w:r>
        <w:t>disqualified</w:t>
      </w:r>
      <w:r>
        <w:rPr>
          <w:spacing w:val="-4"/>
        </w:rPr>
        <w:t xml:space="preserve"> </w:t>
      </w:r>
      <w:r>
        <w:t>under</w:t>
      </w:r>
      <w:r>
        <w:rPr>
          <w:spacing w:val="-3"/>
        </w:rPr>
        <w:t xml:space="preserve"> </w:t>
      </w:r>
      <w:r>
        <w:t>the</w:t>
      </w:r>
      <w:r>
        <w:rPr>
          <w:spacing w:val="-5"/>
        </w:rPr>
        <w:t xml:space="preserve"> </w:t>
      </w:r>
      <w:r>
        <w:t>2018</w:t>
      </w:r>
      <w:r>
        <w:rPr>
          <w:spacing w:val="-4"/>
        </w:rPr>
        <w:t xml:space="preserve"> </w:t>
      </w:r>
      <w:r>
        <w:t>Childcare</w:t>
      </w:r>
      <w:r>
        <w:rPr>
          <w:spacing w:val="-4"/>
        </w:rPr>
        <w:t xml:space="preserve"> </w:t>
      </w:r>
      <w:r>
        <w:t xml:space="preserve">Disqualification Regulations and Childcare Act 2006. Where we decide that an </w:t>
      </w:r>
      <w:proofErr w:type="gramStart"/>
      <w:r>
        <w:t>individual falls</w:t>
      </w:r>
      <w:proofErr w:type="gramEnd"/>
      <w:r>
        <w:t xml:space="preserve"> outside of the scope of these regulations and we do not carry out such checks, we will retain a record of our assessment. This will include our evaluation of any risks and control measures put in place, and any advice sought.</w:t>
      </w:r>
    </w:p>
    <w:p w14:paraId="762F580A" w14:textId="77777777" w:rsidR="00A46852" w:rsidRDefault="004949D1">
      <w:pPr>
        <w:pStyle w:val="Heading4"/>
        <w:spacing w:before="120"/>
      </w:pPr>
      <w:r>
        <w:t>Trainee/student</w:t>
      </w:r>
      <w:r>
        <w:rPr>
          <w:spacing w:val="-14"/>
        </w:rPr>
        <w:t xml:space="preserve"> </w:t>
      </w:r>
      <w:r>
        <w:rPr>
          <w:spacing w:val="-2"/>
        </w:rPr>
        <w:t>teachers</w:t>
      </w:r>
    </w:p>
    <w:p w14:paraId="11516029" w14:textId="77777777" w:rsidR="00A46852" w:rsidRDefault="004949D1">
      <w:pPr>
        <w:pStyle w:val="BodyText"/>
        <w:spacing w:before="120"/>
        <w:ind w:right="333"/>
      </w:pPr>
      <w:r>
        <w:t>Where</w:t>
      </w:r>
      <w:r>
        <w:rPr>
          <w:spacing w:val="-3"/>
        </w:rPr>
        <w:t xml:space="preserve"> </w:t>
      </w:r>
      <w:r>
        <w:t>applicants</w:t>
      </w:r>
      <w:r>
        <w:rPr>
          <w:spacing w:val="-2"/>
        </w:rPr>
        <w:t xml:space="preserve"> </w:t>
      </w:r>
      <w:r>
        <w:t>for</w:t>
      </w:r>
      <w:r>
        <w:rPr>
          <w:spacing w:val="-3"/>
        </w:rPr>
        <w:t xml:space="preserve"> </w:t>
      </w:r>
      <w:r>
        <w:t>initial teacher</w:t>
      </w:r>
      <w:r>
        <w:rPr>
          <w:spacing w:val="-2"/>
        </w:rPr>
        <w:t xml:space="preserve"> </w:t>
      </w:r>
      <w:r>
        <w:t>training</w:t>
      </w:r>
      <w:r>
        <w:rPr>
          <w:spacing w:val="-1"/>
        </w:rPr>
        <w:t xml:space="preserve"> </w:t>
      </w:r>
      <w:r>
        <w:t>are</w:t>
      </w:r>
      <w:r>
        <w:rPr>
          <w:spacing w:val="-3"/>
        </w:rPr>
        <w:t xml:space="preserve"> </w:t>
      </w:r>
      <w:r>
        <w:t>salaried</w:t>
      </w:r>
      <w:r>
        <w:rPr>
          <w:spacing w:val="-3"/>
        </w:rPr>
        <w:t xml:space="preserve"> </w:t>
      </w:r>
      <w:r>
        <w:t>by</w:t>
      </w:r>
      <w:r>
        <w:rPr>
          <w:spacing w:val="-6"/>
        </w:rPr>
        <w:t xml:space="preserve"> </w:t>
      </w:r>
      <w:r>
        <w:t>us,</w:t>
      </w:r>
      <w:r>
        <w:rPr>
          <w:spacing w:val="-1"/>
        </w:rPr>
        <w:t xml:space="preserve"> </w:t>
      </w:r>
      <w:r>
        <w:t>we</w:t>
      </w:r>
      <w:r>
        <w:rPr>
          <w:spacing w:val="-1"/>
        </w:rPr>
        <w:t xml:space="preserve"> </w:t>
      </w:r>
      <w:r>
        <w:t>will</w:t>
      </w:r>
      <w:r>
        <w:rPr>
          <w:spacing w:val="-2"/>
        </w:rPr>
        <w:t xml:space="preserve"> </w:t>
      </w:r>
      <w:r>
        <w:t>ensure that</w:t>
      </w:r>
      <w:r>
        <w:rPr>
          <w:spacing w:val="-1"/>
        </w:rPr>
        <w:t xml:space="preserve"> </w:t>
      </w:r>
      <w:r>
        <w:t>all</w:t>
      </w:r>
      <w:r>
        <w:rPr>
          <w:spacing w:val="-4"/>
        </w:rPr>
        <w:t xml:space="preserve"> </w:t>
      </w:r>
      <w:r>
        <w:t>necessary</w:t>
      </w:r>
      <w:r>
        <w:rPr>
          <w:spacing w:val="-6"/>
        </w:rPr>
        <w:t xml:space="preserve"> </w:t>
      </w:r>
      <w:r>
        <w:t>checks</w:t>
      </w:r>
      <w:r>
        <w:rPr>
          <w:spacing w:val="-2"/>
        </w:rPr>
        <w:t xml:space="preserve"> </w:t>
      </w:r>
      <w:r>
        <w:t>are carried out.</w:t>
      </w:r>
    </w:p>
    <w:p w14:paraId="79E2C75A" w14:textId="77777777" w:rsidR="00A46852" w:rsidRDefault="004949D1">
      <w:pPr>
        <w:pStyle w:val="BodyText"/>
        <w:spacing w:before="119"/>
      </w:pPr>
      <w:r>
        <w:t>Where trainee teachers are fee-funded, we will obtain written confirmation from the training provider that necessary</w:t>
      </w:r>
      <w:r>
        <w:rPr>
          <w:spacing w:val="-4"/>
        </w:rPr>
        <w:t xml:space="preserve"> </w:t>
      </w:r>
      <w:r>
        <w:t>checks</w:t>
      </w:r>
      <w:r>
        <w:rPr>
          <w:spacing w:val="-2"/>
        </w:rPr>
        <w:t xml:space="preserve"> </w:t>
      </w:r>
      <w:r>
        <w:t>have</w:t>
      </w:r>
      <w:r>
        <w:rPr>
          <w:spacing w:val="-1"/>
        </w:rPr>
        <w:t xml:space="preserve"> </w:t>
      </w:r>
      <w:r>
        <w:t>been</w:t>
      </w:r>
      <w:r>
        <w:rPr>
          <w:spacing w:val="-4"/>
        </w:rPr>
        <w:t xml:space="preserve"> </w:t>
      </w:r>
      <w:r>
        <w:t>carried</w:t>
      </w:r>
      <w:r>
        <w:rPr>
          <w:spacing w:val="-3"/>
        </w:rPr>
        <w:t xml:space="preserve"> </w:t>
      </w:r>
      <w:r>
        <w:t>out</w:t>
      </w:r>
      <w:r>
        <w:rPr>
          <w:spacing w:val="-3"/>
        </w:rPr>
        <w:t xml:space="preserve"> </w:t>
      </w:r>
      <w:r>
        <w:t>and</w:t>
      </w:r>
      <w:r>
        <w:rPr>
          <w:spacing w:val="-3"/>
        </w:rPr>
        <w:t xml:space="preserve"> </w:t>
      </w:r>
      <w:r>
        <w:t>that</w:t>
      </w:r>
      <w:r>
        <w:rPr>
          <w:spacing w:val="-3"/>
        </w:rPr>
        <w:t xml:space="preserve"> </w:t>
      </w:r>
      <w:r>
        <w:t>the</w:t>
      </w:r>
      <w:r>
        <w:rPr>
          <w:spacing w:val="-4"/>
        </w:rPr>
        <w:t xml:space="preserve"> </w:t>
      </w:r>
      <w:r>
        <w:t>trainee</w:t>
      </w:r>
      <w:r>
        <w:rPr>
          <w:spacing w:val="-3"/>
        </w:rPr>
        <w:t xml:space="preserve"> </w:t>
      </w:r>
      <w:r>
        <w:t>has</w:t>
      </w:r>
      <w:r>
        <w:rPr>
          <w:spacing w:val="-2"/>
        </w:rPr>
        <w:t xml:space="preserve"> </w:t>
      </w:r>
      <w:r>
        <w:t>been</w:t>
      </w:r>
      <w:r>
        <w:rPr>
          <w:spacing w:val="-3"/>
        </w:rPr>
        <w:t xml:space="preserve"> </w:t>
      </w:r>
      <w:r>
        <w:t>judged</w:t>
      </w:r>
      <w:r>
        <w:rPr>
          <w:spacing w:val="-2"/>
        </w:rPr>
        <w:t xml:space="preserve"> </w:t>
      </w:r>
      <w:r>
        <w:t>by</w:t>
      </w:r>
      <w:r>
        <w:rPr>
          <w:spacing w:val="-4"/>
        </w:rPr>
        <w:t xml:space="preserve"> </w:t>
      </w:r>
      <w:r>
        <w:t>the</w:t>
      </w:r>
      <w:r>
        <w:rPr>
          <w:spacing w:val="-4"/>
        </w:rPr>
        <w:t xml:space="preserve"> </w:t>
      </w:r>
      <w:r>
        <w:t>provider</w:t>
      </w:r>
      <w:r>
        <w:rPr>
          <w:spacing w:val="-2"/>
        </w:rPr>
        <w:t xml:space="preserve"> </w:t>
      </w:r>
      <w:r>
        <w:t>to</w:t>
      </w:r>
      <w:r>
        <w:rPr>
          <w:spacing w:val="-3"/>
        </w:rPr>
        <w:t xml:space="preserve"> </w:t>
      </w:r>
      <w:r>
        <w:t>be</w:t>
      </w:r>
      <w:r>
        <w:rPr>
          <w:spacing w:val="-3"/>
        </w:rPr>
        <w:t xml:space="preserve"> </w:t>
      </w:r>
      <w:r>
        <w:t>suitable</w:t>
      </w:r>
      <w:r>
        <w:rPr>
          <w:spacing w:val="-1"/>
        </w:rPr>
        <w:t xml:space="preserve"> </w:t>
      </w:r>
      <w:r>
        <w:t>to work with children.</w:t>
      </w:r>
    </w:p>
    <w:p w14:paraId="0C06CC52" w14:textId="77777777" w:rsidR="00A46852" w:rsidRDefault="004949D1">
      <w:pPr>
        <w:pStyle w:val="BodyText"/>
        <w:spacing w:before="122"/>
        <w:ind w:right="333"/>
      </w:pPr>
      <w:r>
        <w:t>In</w:t>
      </w:r>
      <w:r>
        <w:rPr>
          <w:spacing w:val="-5"/>
        </w:rPr>
        <w:t xml:space="preserve"> </w:t>
      </w:r>
      <w:r>
        <w:t>both</w:t>
      </w:r>
      <w:r>
        <w:rPr>
          <w:spacing w:val="-5"/>
        </w:rPr>
        <w:t xml:space="preserve"> </w:t>
      </w:r>
      <w:r>
        <w:t>cases,</w:t>
      </w:r>
      <w:r>
        <w:rPr>
          <w:spacing w:val="-4"/>
        </w:rPr>
        <w:t xml:space="preserve"> </w:t>
      </w:r>
      <w:r>
        <w:t>this</w:t>
      </w:r>
      <w:r>
        <w:rPr>
          <w:spacing w:val="-3"/>
        </w:rPr>
        <w:t xml:space="preserve"> </w:t>
      </w:r>
      <w:r>
        <w:t>includes checks</w:t>
      </w:r>
      <w:r>
        <w:rPr>
          <w:spacing w:val="-3"/>
        </w:rPr>
        <w:t xml:space="preserve"> </w:t>
      </w:r>
      <w:r>
        <w:t>to</w:t>
      </w:r>
      <w:r>
        <w:rPr>
          <w:spacing w:val="-5"/>
        </w:rPr>
        <w:t xml:space="preserve"> </w:t>
      </w:r>
      <w:r>
        <w:t>ensure</w:t>
      </w:r>
      <w:r>
        <w:rPr>
          <w:spacing w:val="-4"/>
        </w:rPr>
        <w:t xml:space="preserve"> </w:t>
      </w:r>
      <w:r>
        <w:t>that</w:t>
      </w:r>
      <w:r>
        <w:rPr>
          <w:spacing w:val="-2"/>
        </w:rPr>
        <w:t xml:space="preserve"> </w:t>
      </w:r>
      <w:r>
        <w:t>individuals</w:t>
      </w:r>
      <w:r>
        <w:rPr>
          <w:spacing w:val="-3"/>
        </w:rPr>
        <w:t xml:space="preserve"> </w:t>
      </w:r>
      <w:r>
        <w:t>are</w:t>
      </w:r>
      <w:r>
        <w:rPr>
          <w:spacing w:val="-2"/>
        </w:rPr>
        <w:t xml:space="preserve"> </w:t>
      </w:r>
      <w:r>
        <w:t>not</w:t>
      </w:r>
      <w:r>
        <w:rPr>
          <w:spacing w:val="-2"/>
        </w:rPr>
        <w:t xml:space="preserve"> </w:t>
      </w:r>
      <w:r>
        <w:t>disqualified</w:t>
      </w:r>
      <w:r>
        <w:rPr>
          <w:spacing w:val="-4"/>
        </w:rPr>
        <w:t xml:space="preserve"> </w:t>
      </w:r>
      <w:r>
        <w:t>under</w:t>
      </w:r>
      <w:r>
        <w:rPr>
          <w:spacing w:val="-4"/>
        </w:rPr>
        <w:t xml:space="preserve"> </w:t>
      </w:r>
      <w:r>
        <w:t>the 2018</w:t>
      </w:r>
      <w:r>
        <w:rPr>
          <w:spacing w:val="-2"/>
        </w:rPr>
        <w:t xml:space="preserve"> </w:t>
      </w:r>
      <w:r>
        <w:t>Childcare Disqualification Regulations and Childcare Act 2006.</w:t>
      </w:r>
    </w:p>
    <w:p w14:paraId="7BD92CBE" w14:textId="77777777" w:rsidR="00A46852" w:rsidRDefault="004949D1">
      <w:pPr>
        <w:pStyle w:val="Heading4"/>
        <w:spacing w:before="120"/>
      </w:pPr>
      <w:r>
        <w:rPr>
          <w:spacing w:val="-2"/>
        </w:rPr>
        <w:t>Volunteers</w:t>
      </w:r>
    </w:p>
    <w:p w14:paraId="559675C0" w14:textId="77777777" w:rsidR="00A46852" w:rsidRDefault="004949D1">
      <w:pPr>
        <w:pStyle w:val="BodyText"/>
        <w:spacing w:before="118"/>
      </w:pPr>
      <w:r>
        <w:t xml:space="preserve">We </w:t>
      </w:r>
      <w:r>
        <w:rPr>
          <w:spacing w:val="-2"/>
        </w:rPr>
        <w:t>will:</w:t>
      </w:r>
    </w:p>
    <w:p w14:paraId="083022FE" w14:textId="77777777" w:rsidR="00A46852" w:rsidRDefault="004949D1">
      <w:pPr>
        <w:pStyle w:val="BodyText"/>
        <w:ind w:left="558"/>
      </w:pPr>
      <w:r>
        <w:rPr>
          <w:noProof/>
        </w:rPr>
        <w:drawing>
          <wp:anchor distT="0" distB="0" distL="0" distR="0" simplePos="0" relativeHeight="15867392" behindDoc="0" locked="0" layoutInCell="1" allowOverlap="1" wp14:anchorId="3CC2A7FB" wp14:editId="12B3253F">
            <wp:simplePos x="0" y="0"/>
            <wp:positionH relativeFrom="page">
              <wp:posOffset>792480</wp:posOffset>
            </wp:positionH>
            <wp:positionV relativeFrom="paragraph">
              <wp:posOffset>157097</wp:posOffset>
            </wp:positionV>
            <wp:extent cx="24129" cy="38100"/>
            <wp:effectExtent l="0" t="0" r="0" b="0"/>
            <wp:wrapNone/>
            <wp:docPr id="276" name="Image 27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descr="*"/>
                    <pic:cNvPicPr/>
                  </pic:nvPicPr>
                  <pic:blipFill>
                    <a:blip r:embed="rId22" cstate="print"/>
                    <a:stretch>
                      <a:fillRect/>
                    </a:stretch>
                  </pic:blipFill>
                  <pic:spPr>
                    <a:xfrm>
                      <a:off x="0" y="0"/>
                      <a:ext cx="24129" cy="38100"/>
                    </a:xfrm>
                    <a:prstGeom prst="rect">
                      <a:avLst/>
                    </a:prstGeom>
                  </pic:spPr>
                </pic:pic>
              </a:graphicData>
            </a:graphic>
          </wp:anchor>
        </w:drawing>
      </w:r>
      <w:r>
        <w:t>Never</w:t>
      </w:r>
      <w:r>
        <w:rPr>
          <w:spacing w:val="-8"/>
        </w:rPr>
        <w:t xml:space="preserve"> </w:t>
      </w:r>
      <w:r>
        <w:t>leave</w:t>
      </w:r>
      <w:r>
        <w:rPr>
          <w:spacing w:val="-7"/>
        </w:rPr>
        <w:t xml:space="preserve"> </w:t>
      </w:r>
      <w:r>
        <w:t>an</w:t>
      </w:r>
      <w:r>
        <w:rPr>
          <w:spacing w:val="-7"/>
        </w:rPr>
        <w:t xml:space="preserve"> </w:t>
      </w:r>
      <w:r>
        <w:t>unchecked</w:t>
      </w:r>
      <w:r>
        <w:rPr>
          <w:spacing w:val="-8"/>
        </w:rPr>
        <w:t xml:space="preserve"> </w:t>
      </w:r>
      <w:r>
        <w:t>volunteer</w:t>
      </w:r>
      <w:r>
        <w:rPr>
          <w:spacing w:val="-6"/>
        </w:rPr>
        <w:t xml:space="preserve"> </w:t>
      </w:r>
      <w:r>
        <w:t>unsupervised</w:t>
      </w:r>
      <w:r>
        <w:rPr>
          <w:spacing w:val="-7"/>
        </w:rPr>
        <w:t xml:space="preserve"> </w:t>
      </w:r>
      <w:r>
        <w:t>or</w:t>
      </w:r>
      <w:r>
        <w:rPr>
          <w:spacing w:val="-5"/>
        </w:rPr>
        <w:t xml:space="preserve"> </w:t>
      </w:r>
      <w:r>
        <w:t>allow</w:t>
      </w:r>
      <w:r>
        <w:rPr>
          <w:spacing w:val="-9"/>
        </w:rPr>
        <w:t xml:space="preserve"> </w:t>
      </w:r>
      <w:r>
        <w:t>them</w:t>
      </w:r>
      <w:r>
        <w:rPr>
          <w:spacing w:val="-2"/>
        </w:rPr>
        <w:t xml:space="preserve"> </w:t>
      </w:r>
      <w:r>
        <w:t>to</w:t>
      </w:r>
      <w:r>
        <w:rPr>
          <w:spacing w:val="-8"/>
        </w:rPr>
        <w:t xml:space="preserve"> </w:t>
      </w:r>
      <w:r>
        <w:t>work</w:t>
      </w:r>
      <w:r>
        <w:rPr>
          <w:spacing w:val="-4"/>
        </w:rPr>
        <w:t xml:space="preserve"> </w:t>
      </w:r>
      <w:r>
        <w:t>in</w:t>
      </w:r>
      <w:r>
        <w:rPr>
          <w:spacing w:val="-7"/>
        </w:rPr>
        <w:t xml:space="preserve"> </w:t>
      </w:r>
      <w:r>
        <w:t>regulated</w:t>
      </w:r>
      <w:r>
        <w:rPr>
          <w:spacing w:val="-5"/>
        </w:rPr>
        <w:t xml:space="preserve"> </w:t>
      </w:r>
      <w:r>
        <w:rPr>
          <w:spacing w:val="-2"/>
        </w:rPr>
        <w:t>activity</w:t>
      </w:r>
    </w:p>
    <w:p w14:paraId="39BB0E64" w14:textId="77777777" w:rsidR="00A46852" w:rsidRDefault="004949D1">
      <w:pPr>
        <w:pStyle w:val="BodyText"/>
        <w:spacing w:before="120"/>
        <w:ind w:left="558"/>
      </w:pPr>
      <w:r>
        <w:rPr>
          <w:noProof/>
        </w:rPr>
        <w:drawing>
          <wp:anchor distT="0" distB="0" distL="0" distR="0" simplePos="0" relativeHeight="15867904" behindDoc="0" locked="0" layoutInCell="1" allowOverlap="1" wp14:anchorId="7DA8AC49" wp14:editId="4AE67AE2">
            <wp:simplePos x="0" y="0"/>
            <wp:positionH relativeFrom="page">
              <wp:posOffset>792480</wp:posOffset>
            </wp:positionH>
            <wp:positionV relativeFrom="paragraph">
              <wp:posOffset>156843</wp:posOffset>
            </wp:positionV>
            <wp:extent cx="24129" cy="38100"/>
            <wp:effectExtent l="0" t="0" r="0" b="0"/>
            <wp:wrapNone/>
            <wp:docPr id="277" name="Image 27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descr="*"/>
                    <pic:cNvPicPr/>
                  </pic:nvPicPr>
                  <pic:blipFill>
                    <a:blip r:embed="rId22" cstate="print"/>
                    <a:stretch>
                      <a:fillRect/>
                    </a:stretch>
                  </pic:blipFill>
                  <pic:spPr>
                    <a:xfrm>
                      <a:off x="0" y="0"/>
                      <a:ext cx="24129" cy="38100"/>
                    </a:xfrm>
                    <a:prstGeom prst="rect">
                      <a:avLst/>
                    </a:prstGeom>
                  </pic:spPr>
                </pic:pic>
              </a:graphicData>
            </a:graphic>
          </wp:anchor>
        </w:drawing>
      </w:r>
      <w:r>
        <w:t>Obtain</w:t>
      </w:r>
      <w:r>
        <w:rPr>
          <w:spacing w:val="-4"/>
        </w:rPr>
        <w:t xml:space="preserve"> </w:t>
      </w:r>
      <w:r>
        <w:t>an</w:t>
      </w:r>
      <w:r>
        <w:rPr>
          <w:spacing w:val="-2"/>
        </w:rPr>
        <w:t xml:space="preserve"> </w:t>
      </w:r>
      <w:r>
        <w:t>enhanced</w:t>
      </w:r>
      <w:r>
        <w:rPr>
          <w:spacing w:val="-4"/>
        </w:rPr>
        <w:t xml:space="preserve"> </w:t>
      </w:r>
      <w:r>
        <w:t>DBS</w:t>
      </w:r>
      <w:r>
        <w:rPr>
          <w:spacing w:val="-4"/>
        </w:rPr>
        <w:t xml:space="preserve"> </w:t>
      </w:r>
      <w:r>
        <w:t>check with</w:t>
      </w:r>
      <w:r>
        <w:rPr>
          <w:spacing w:val="-2"/>
        </w:rPr>
        <w:t xml:space="preserve"> </w:t>
      </w:r>
      <w:r>
        <w:t>barred</w:t>
      </w:r>
      <w:r>
        <w:rPr>
          <w:spacing w:val="-2"/>
        </w:rPr>
        <w:t xml:space="preserve"> </w:t>
      </w:r>
      <w:r>
        <w:t>list</w:t>
      </w:r>
      <w:r>
        <w:rPr>
          <w:spacing w:val="-4"/>
        </w:rPr>
        <w:t xml:space="preserve"> </w:t>
      </w:r>
      <w:r>
        <w:t>information</w:t>
      </w:r>
      <w:r>
        <w:rPr>
          <w:spacing w:val="-4"/>
        </w:rPr>
        <w:t xml:space="preserve"> </w:t>
      </w:r>
      <w:r>
        <w:t>for</w:t>
      </w:r>
      <w:r>
        <w:rPr>
          <w:spacing w:val="-4"/>
        </w:rPr>
        <w:t xml:space="preserve"> </w:t>
      </w:r>
      <w:r>
        <w:t>all</w:t>
      </w:r>
      <w:r>
        <w:rPr>
          <w:spacing w:val="-5"/>
        </w:rPr>
        <w:t xml:space="preserve"> </w:t>
      </w:r>
      <w:r>
        <w:t>volunteers</w:t>
      </w:r>
      <w:r>
        <w:rPr>
          <w:spacing w:val="-1"/>
        </w:rPr>
        <w:t xml:space="preserve"> </w:t>
      </w:r>
      <w:r>
        <w:t>who are</w:t>
      </w:r>
      <w:r>
        <w:rPr>
          <w:spacing w:val="-4"/>
        </w:rPr>
        <w:t xml:space="preserve"> </w:t>
      </w:r>
      <w:r>
        <w:t>new</w:t>
      </w:r>
      <w:r>
        <w:rPr>
          <w:spacing w:val="-4"/>
        </w:rPr>
        <w:t xml:space="preserve"> </w:t>
      </w:r>
      <w:r>
        <w:t>to</w:t>
      </w:r>
      <w:r>
        <w:rPr>
          <w:spacing w:val="-2"/>
        </w:rPr>
        <w:t xml:space="preserve"> </w:t>
      </w:r>
      <w:r>
        <w:t>working</w:t>
      </w:r>
      <w:r>
        <w:rPr>
          <w:spacing w:val="-5"/>
        </w:rPr>
        <w:t xml:space="preserve"> </w:t>
      </w:r>
      <w:r>
        <w:t>in regulated activity</w:t>
      </w:r>
    </w:p>
    <w:p w14:paraId="5823DAEF" w14:textId="77777777" w:rsidR="00A46852" w:rsidRDefault="004949D1">
      <w:pPr>
        <w:pStyle w:val="BodyText"/>
        <w:ind w:left="558"/>
      </w:pPr>
      <w:r>
        <w:rPr>
          <w:noProof/>
        </w:rPr>
        <w:drawing>
          <wp:anchor distT="0" distB="0" distL="0" distR="0" simplePos="0" relativeHeight="15868416" behindDoc="0" locked="0" layoutInCell="1" allowOverlap="1" wp14:anchorId="07050E71" wp14:editId="6807AC76">
            <wp:simplePos x="0" y="0"/>
            <wp:positionH relativeFrom="page">
              <wp:posOffset>792480</wp:posOffset>
            </wp:positionH>
            <wp:positionV relativeFrom="paragraph">
              <wp:posOffset>156970</wp:posOffset>
            </wp:positionV>
            <wp:extent cx="24129" cy="38100"/>
            <wp:effectExtent l="0" t="0" r="0" b="0"/>
            <wp:wrapNone/>
            <wp:docPr id="278" name="Image 27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descr="*"/>
                    <pic:cNvPicPr/>
                  </pic:nvPicPr>
                  <pic:blipFill>
                    <a:blip r:embed="rId22" cstate="print"/>
                    <a:stretch>
                      <a:fillRect/>
                    </a:stretch>
                  </pic:blipFill>
                  <pic:spPr>
                    <a:xfrm>
                      <a:off x="0" y="0"/>
                      <a:ext cx="24129" cy="38100"/>
                    </a:xfrm>
                    <a:prstGeom prst="rect">
                      <a:avLst/>
                    </a:prstGeom>
                  </pic:spPr>
                </pic:pic>
              </a:graphicData>
            </a:graphic>
          </wp:anchor>
        </w:drawing>
      </w:r>
      <w:r>
        <w:t>Carry</w:t>
      </w:r>
      <w:r>
        <w:rPr>
          <w:spacing w:val="-7"/>
        </w:rPr>
        <w:t xml:space="preserve"> </w:t>
      </w:r>
      <w:r>
        <w:t>out</w:t>
      </w:r>
      <w:r>
        <w:rPr>
          <w:spacing w:val="-4"/>
        </w:rPr>
        <w:t xml:space="preserve"> </w:t>
      </w:r>
      <w:r>
        <w:t>a</w:t>
      </w:r>
      <w:r>
        <w:rPr>
          <w:spacing w:val="-4"/>
        </w:rPr>
        <w:t xml:space="preserve"> </w:t>
      </w:r>
      <w:r>
        <w:t>risk assessment</w:t>
      </w:r>
      <w:r>
        <w:rPr>
          <w:spacing w:val="-4"/>
        </w:rPr>
        <w:t xml:space="preserve"> </w:t>
      </w:r>
      <w:r>
        <w:t>when</w:t>
      </w:r>
      <w:r>
        <w:rPr>
          <w:spacing w:val="-4"/>
        </w:rPr>
        <w:t xml:space="preserve"> </w:t>
      </w:r>
      <w:r>
        <w:t>deciding</w:t>
      </w:r>
      <w:r>
        <w:rPr>
          <w:spacing w:val="-3"/>
        </w:rPr>
        <w:t xml:space="preserve"> </w:t>
      </w:r>
      <w:r>
        <w:t>whether</w:t>
      </w:r>
      <w:r>
        <w:rPr>
          <w:spacing w:val="-3"/>
        </w:rPr>
        <w:t xml:space="preserve"> </w:t>
      </w:r>
      <w:r>
        <w:t>to seek an enhanced</w:t>
      </w:r>
      <w:r>
        <w:rPr>
          <w:spacing w:val="-3"/>
        </w:rPr>
        <w:t xml:space="preserve"> </w:t>
      </w:r>
      <w:r>
        <w:t>DBS</w:t>
      </w:r>
      <w:r>
        <w:rPr>
          <w:spacing w:val="-4"/>
        </w:rPr>
        <w:t xml:space="preserve"> </w:t>
      </w:r>
      <w:r>
        <w:t>check without</w:t>
      </w:r>
      <w:r>
        <w:rPr>
          <w:spacing w:val="-4"/>
        </w:rPr>
        <w:t xml:space="preserve"> </w:t>
      </w:r>
      <w:r>
        <w:t>barred</w:t>
      </w:r>
      <w:r>
        <w:rPr>
          <w:spacing w:val="-3"/>
        </w:rPr>
        <w:t xml:space="preserve"> </w:t>
      </w:r>
      <w:r>
        <w:t xml:space="preserve">list information for any volunteers not engaging in regulated activity. We will retain a record of this risk </w:t>
      </w:r>
      <w:r>
        <w:rPr>
          <w:spacing w:val="-2"/>
        </w:rPr>
        <w:t>assessment</w:t>
      </w:r>
    </w:p>
    <w:p w14:paraId="7292DD09" w14:textId="77777777" w:rsidR="00A46852" w:rsidRDefault="004949D1">
      <w:pPr>
        <w:pStyle w:val="BodyText"/>
        <w:spacing w:before="119"/>
        <w:ind w:left="558" w:right="220"/>
      </w:pPr>
      <w:r>
        <w:rPr>
          <w:noProof/>
        </w:rPr>
        <w:drawing>
          <wp:anchor distT="0" distB="0" distL="0" distR="0" simplePos="0" relativeHeight="15868928" behindDoc="0" locked="0" layoutInCell="1" allowOverlap="1" wp14:anchorId="0970198A" wp14:editId="2C90817A">
            <wp:simplePos x="0" y="0"/>
            <wp:positionH relativeFrom="page">
              <wp:posOffset>792480</wp:posOffset>
            </wp:positionH>
            <wp:positionV relativeFrom="paragraph">
              <wp:posOffset>155573</wp:posOffset>
            </wp:positionV>
            <wp:extent cx="24129" cy="38100"/>
            <wp:effectExtent l="0" t="0" r="0" b="0"/>
            <wp:wrapNone/>
            <wp:docPr id="279" name="Image 27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9" name="Image 279" descr="*"/>
                    <pic:cNvPicPr/>
                  </pic:nvPicPr>
                  <pic:blipFill>
                    <a:blip r:embed="rId22" cstate="print"/>
                    <a:stretch>
                      <a:fillRect/>
                    </a:stretch>
                  </pic:blipFill>
                  <pic:spPr>
                    <a:xfrm>
                      <a:off x="0" y="0"/>
                      <a:ext cx="24129" cy="38100"/>
                    </a:xfrm>
                    <a:prstGeom prst="rect">
                      <a:avLst/>
                    </a:prstGeom>
                  </pic:spPr>
                </pic:pic>
              </a:graphicData>
            </a:graphic>
          </wp:anchor>
        </w:drawing>
      </w:r>
      <w:r>
        <w:t xml:space="preserve">Ensure that appropriate checks are carried out to ensure that individuals are not disqualified under the 2018 Childcare Disqualification Regulations and Childcare Act 2006. Where we decide that an </w:t>
      </w:r>
      <w:proofErr w:type="gramStart"/>
      <w:r>
        <w:t>individual falls</w:t>
      </w:r>
      <w:proofErr w:type="gramEnd"/>
      <w:r>
        <w:t xml:space="preserve"> outside of the scope of these regulations and we do not carry</w:t>
      </w:r>
      <w:r>
        <w:rPr>
          <w:spacing w:val="-3"/>
        </w:rPr>
        <w:t xml:space="preserve"> </w:t>
      </w:r>
      <w:r>
        <w:t>out such checks, we will</w:t>
      </w:r>
      <w:r>
        <w:rPr>
          <w:spacing w:val="-1"/>
        </w:rPr>
        <w:t xml:space="preserve"> </w:t>
      </w:r>
      <w:r>
        <w:t>retain a</w:t>
      </w:r>
      <w:r>
        <w:rPr>
          <w:spacing w:val="-1"/>
        </w:rPr>
        <w:t xml:space="preserve"> </w:t>
      </w:r>
      <w:r>
        <w:t>record of</w:t>
      </w:r>
      <w:r>
        <w:rPr>
          <w:spacing w:val="-1"/>
        </w:rPr>
        <w:t xml:space="preserve"> </w:t>
      </w:r>
      <w:r>
        <w:t>our</w:t>
      </w:r>
      <w:r>
        <w:rPr>
          <w:spacing w:val="-2"/>
        </w:rPr>
        <w:t xml:space="preserve"> </w:t>
      </w:r>
      <w:r>
        <w:t>assessment.</w:t>
      </w:r>
      <w:r>
        <w:rPr>
          <w:spacing w:val="-3"/>
        </w:rPr>
        <w:t xml:space="preserve"> </w:t>
      </w:r>
      <w:r>
        <w:t>This</w:t>
      </w:r>
      <w:r>
        <w:rPr>
          <w:spacing w:val="-2"/>
        </w:rPr>
        <w:t xml:space="preserve"> </w:t>
      </w:r>
      <w:r>
        <w:t>will</w:t>
      </w:r>
      <w:r>
        <w:rPr>
          <w:spacing w:val="-4"/>
        </w:rPr>
        <w:t xml:space="preserve"> </w:t>
      </w:r>
      <w:r>
        <w:t>include</w:t>
      </w:r>
      <w:r>
        <w:rPr>
          <w:spacing w:val="-3"/>
        </w:rPr>
        <w:t xml:space="preserve"> </w:t>
      </w:r>
      <w:r>
        <w:t>our evaluation</w:t>
      </w:r>
      <w:r>
        <w:rPr>
          <w:spacing w:val="-1"/>
        </w:rPr>
        <w:t xml:space="preserve"> </w:t>
      </w:r>
      <w:r>
        <w:t>of</w:t>
      </w:r>
      <w:r>
        <w:rPr>
          <w:spacing w:val="-1"/>
        </w:rPr>
        <w:t xml:space="preserve"> </w:t>
      </w:r>
      <w:r>
        <w:t>any</w:t>
      </w:r>
      <w:r>
        <w:rPr>
          <w:spacing w:val="-6"/>
        </w:rPr>
        <w:t xml:space="preserve"> </w:t>
      </w:r>
      <w:r>
        <w:t>risks</w:t>
      </w:r>
      <w:r>
        <w:rPr>
          <w:spacing w:val="-2"/>
        </w:rPr>
        <w:t xml:space="preserve"> </w:t>
      </w:r>
      <w:r>
        <w:t>and</w:t>
      </w:r>
      <w:r>
        <w:rPr>
          <w:spacing w:val="-3"/>
        </w:rPr>
        <w:t xml:space="preserve"> </w:t>
      </w:r>
      <w:r>
        <w:t>control</w:t>
      </w:r>
      <w:r>
        <w:rPr>
          <w:spacing w:val="-4"/>
        </w:rPr>
        <w:t xml:space="preserve"> </w:t>
      </w:r>
      <w:r>
        <w:t>measures</w:t>
      </w:r>
      <w:r>
        <w:rPr>
          <w:spacing w:val="-1"/>
        </w:rPr>
        <w:t xml:space="preserve"> </w:t>
      </w:r>
      <w:r>
        <w:t>put</w:t>
      </w:r>
      <w:r>
        <w:rPr>
          <w:spacing w:val="-1"/>
        </w:rPr>
        <w:t xml:space="preserve"> </w:t>
      </w:r>
      <w:r>
        <w:t>in</w:t>
      </w:r>
      <w:r>
        <w:rPr>
          <w:spacing w:val="-1"/>
        </w:rPr>
        <w:t xml:space="preserve"> </w:t>
      </w:r>
      <w:r>
        <w:t>place,</w:t>
      </w:r>
      <w:r>
        <w:rPr>
          <w:spacing w:val="-3"/>
        </w:rPr>
        <w:t xml:space="preserve"> </w:t>
      </w:r>
      <w:r>
        <w:t>and</w:t>
      </w:r>
      <w:r>
        <w:rPr>
          <w:spacing w:val="-3"/>
        </w:rPr>
        <w:t xml:space="preserve"> </w:t>
      </w:r>
      <w:r>
        <w:t>any advice sought</w:t>
      </w:r>
    </w:p>
    <w:p w14:paraId="073696C9" w14:textId="77777777" w:rsidR="00A46852" w:rsidRDefault="004949D1">
      <w:pPr>
        <w:pStyle w:val="Heading4"/>
        <w:spacing w:before="120"/>
      </w:pPr>
      <w:r>
        <w:rPr>
          <w:spacing w:val="-2"/>
        </w:rPr>
        <w:t>Trustees</w:t>
      </w:r>
    </w:p>
    <w:p w14:paraId="544361E1" w14:textId="77777777" w:rsidR="00A46852" w:rsidRDefault="004949D1">
      <w:pPr>
        <w:pStyle w:val="BodyText"/>
      </w:pPr>
      <w:r>
        <w:t>All</w:t>
      </w:r>
      <w:r>
        <w:rPr>
          <w:spacing w:val="-8"/>
        </w:rPr>
        <w:t xml:space="preserve"> </w:t>
      </w:r>
      <w:r>
        <w:t>trustees</w:t>
      </w:r>
      <w:r>
        <w:rPr>
          <w:spacing w:val="-3"/>
        </w:rPr>
        <w:t xml:space="preserve"> </w:t>
      </w:r>
      <w:r>
        <w:t>will</w:t>
      </w:r>
      <w:r>
        <w:rPr>
          <w:spacing w:val="-6"/>
        </w:rPr>
        <w:t xml:space="preserve"> </w:t>
      </w:r>
      <w:r>
        <w:t>have</w:t>
      </w:r>
      <w:r>
        <w:rPr>
          <w:spacing w:val="-7"/>
        </w:rPr>
        <w:t xml:space="preserve"> </w:t>
      </w:r>
      <w:r>
        <w:t>an</w:t>
      </w:r>
      <w:r>
        <w:rPr>
          <w:spacing w:val="-7"/>
        </w:rPr>
        <w:t xml:space="preserve"> </w:t>
      </w:r>
      <w:r>
        <w:t>enhanced</w:t>
      </w:r>
      <w:r>
        <w:rPr>
          <w:spacing w:val="-6"/>
        </w:rPr>
        <w:t xml:space="preserve"> </w:t>
      </w:r>
      <w:r>
        <w:t>DBS</w:t>
      </w:r>
      <w:r>
        <w:rPr>
          <w:spacing w:val="-7"/>
        </w:rPr>
        <w:t xml:space="preserve"> </w:t>
      </w:r>
      <w:r>
        <w:t>check</w:t>
      </w:r>
      <w:r>
        <w:rPr>
          <w:spacing w:val="-3"/>
        </w:rPr>
        <w:t xml:space="preserve"> </w:t>
      </w:r>
      <w:r>
        <w:t>without</w:t>
      </w:r>
      <w:r>
        <w:rPr>
          <w:spacing w:val="-5"/>
        </w:rPr>
        <w:t xml:space="preserve"> </w:t>
      </w:r>
      <w:r>
        <w:t>barred</w:t>
      </w:r>
      <w:r>
        <w:rPr>
          <w:spacing w:val="-7"/>
        </w:rPr>
        <w:t xml:space="preserve"> </w:t>
      </w:r>
      <w:r>
        <w:t>list</w:t>
      </w:r>
      <w:r>
        <w:rPr>
          <w:spacing w:val="-5"/>
        </w:rPr>
        <w:t xml:space="preserve"> </w:t>
      </w:r>
      <w:r>
        <w:rPr>
          <w:spacing w:val="-2"/>
        </w:rPr>
        <w:t>information.</w:t>
      </w:r>
    </w:p>
    <w:p w14:paraId="380ECBCE" w14:textId="77777777" w:rsidR="00A46852" w:rsidRDefault="004949D1">
      <w:pPr>
        <w:pStyle w:val="BodyText"/>
        <w:spacing w:before="120"/>
      </w:pPr>
      <w:r>
        <w:t>They</w:t>
      </w:r>
      <w:r>
        <w:rPr>
          <w:spacing w:val="-11"/>
        </w:rPr>
        <w:t xml:space="preserve"> </w:t>
      </w:r>
      <w:r>
        <w:t>will</w:t>
      </w:r>
      <w:r>
        <w:rPr>
          <w:spacing w:val="-5"/>
        </w:rPr>
        <w:t xml:space="preserve"> </w:t>
      </w:r>
      <w:r>
        <w:t>have</w:t>
      </w:r>
      <w:r>
        <w:rPr>
          <w:spacing w:val="-5"/>
        </w:rPr>
        <w:t xml:space="preserve"> </w:t>
      </w:r>
      <w:r>
        <w:t>an</w:t>
      </w:r>
      <w:r>
        <w:rPr>
          <w:spacing w:val="-7"/>
        </w:rPr>
        <w:t xml:space="preserve"> </w:t>
      </w:r>
      <w:r>
        <w:t>enhanced</w:t>
      </w:r>
      <w:r>
        <w:rPr>
          <w:spacing w:val="-7"/>
        </w:rPr>
        <w:t xml:space="preserve"> </w:t>
      </w:r>
      <w:r>
        <w:t>DBS</w:t>
      </w:r>
      <w:r>
        <w:rPr>
          <w:spacing w:val="-6"/>
        </w:rPr>
        <w:t xml:space="preserve"> </w:t>
      </w:r>
      <w:r>
        <w:t>check</w:t>
      </w:r>
      <w:r>
        <w:rPr>
          <w:spacing w:val="-3"/>
        </w:rPr>
        <w:t xml:space="preserve"> </w:t>
      </w:r>
      <w:r>
        <w:t>with</w:t>
      </w:r>
      <w:r>
        <w:rPr>
          <w:spacing w:val="-5"/>
        </w:rPr>
        <w:t xml:space="preserve"> </w:t>
      </w:r>
      <w:r>
        <w:t>barred</w:t>
      </w:r>
      <w:r>
        <w:rPr>
          <w:spacing w:val="-5"/>
        </w:rPr>
        <w:t xml:space="preserve"> </w:t>
      </w:r>
      <w:r>
        <w:t>list</w:t>
      </w:r>
      <w:r>
        <w:rPr>
          <w:spacing w:val="-7"/>
        </w:rPr>
        <w:t xml:space="preserve"> </w:t>
      </w:r>
      <w:r>
        <w:t>information</w:t>
      </w:r>
      <w:r>
        <w:rPr>
          <w:spacing w:val="-7"/>
        </w:rPr>
        <w:t xml:space="preserve"> </w:t>
      </w:r>
      <w:r>
        <w:t>if</w:t>
      </w:r>
      <w:r>
        <w:rPr>
          <w:spacing w:val="-3"/>
        </w:rPr>
        <w:t xml:space="preserve"> </w:t>
      </w:r>
      <w:r>
        <w:t>working</w:t>
      </w:r>
      <w:r>
        <w:rPr>
          <w:spacing w:val="-8"/>
        </w:rPr>
        <w:t xml:space="preserve"> </w:t>
      </w:r>
      <w:r>
        <w:t>in</w:t>
      </w:r>
      <w:r>
        <w:rPr>
          <w:spacing w:val="-6"/>
        </w:rPr>
        <w:t xml:space="preserve"> </w:t>
      </w:r>
      <w:r>
        <w:t>regulated</w:t>
      </w:r>
      <w:r>
        <w:rPr>
          <w:spacing w:val="-5"/>
        </w:rPr>
        <w:t xml:space="preserve"> </w:t>
      </w:r>
      <w:r>
        <w:rPr>
          <w:spacing w:val="-2"/>
        </w:rPr>
        <w:t>activity.</w:t>
      </w:r>
    </w:p>
    <w:p w14:paraId="2AAD7A39" w14:textId="77777777" w:rsidR="00A46852" w:rsidRDefault="004949D1">
      <w:pPr>
        <w:pStyle w:val="BodyText"/>
        <w:spacing w:before="178"/>
        <w:ind w:right="328"/>
      </w:pPr>
      <w:r>
        <w:t>All</w:t>
      </w:r>
      <w:r>
        <w:rPr>
          <w:spacing w:val="-5"/>
        </w:rPr>
        <w:t xml:space="preserve"> </w:t>
      </w:r>
      <w:r>
        <w:t>trustees</w:t>
      </w:r>
      <w:r>
        <w:rPr>
          <w:spacing w:val="-1"/>
        </w:rPr>
        <w:t xml:space="preserve"> </w:t>
      </w:r>
      <w:r>
        <w:t>will</w:t>
      </w:r>
      <w:r>
        <w:rPr>
          <w:spacing w:val="-4"/>
        </w:rPr>
        <w:t xml:space="preserve"> </w:t>
      </w:r>
      <w:r>
        <w:t>also</w:t>
      </w:r>
      <w:r>
        <w:rPr>
          <w:spacing w:val="-3"/>
        </w:rPr>
        <w:t xml:space="preserve"> </w:t>
      </w:r>
      <w:r>
        <w:t>have</w:t>
      </w:r>
      <w:r>
        <w:rPr>
          <w:spacing w:val="-3"/>
        </w:rPr>
        <w:t xml:space="preserve"> </w:t>
      </w:r>
      <w:r>
        <w:t>a</w:t>
      </w:r>
      <w:r>
        <w:rPr>
          <w:spacing w:val="-3"/>
        </w:rPr>
        <w:t xml:space="preserve"> </w:t>
      </w:r>
      <w:r>
        <w:t>section</w:t>
      </w:r>
      <w:r>
        <w:rPr>
          <w:spacing w:val="-4"/>
        </w:rPr>
        <w:t xml:space="preserve"> </w:t>
      </w:r>
      <w:r>
        <w:t>128</w:t>
      </w:r>
      <w:r>
        <w:rPr>
          <w:spacing w:val="-3"/>
        </w:rPr>
        <w:t xml:space="preserve"> </w:t>
      </w:r>
      <w:r>
        <w:t>check</w:t>
      </w:r>
      <w:r>
        <w:rPr>
          <w:spacing w:val="-1"/>
        </w:rPr>
        <w:t xml:space="preserve"> </w:t>
      </w:r>
      <w:r>
        <w:t>(as</w:t>
      </w:r>
      <w:r>
        <w:rPr>
          <w:spacing w:val="-4"/>
        </w:rPr>
        <w:t xml:space="preserve"> </w:t>
      </w:r>
      <w:r>
        <w:t>a</w:t>
      </w:r>
      <w:r>
        <w:rPr>
          <w:spacing w:val="-5"/>
        </w:rPr>
        <w:t xml:space="preserve"> </w:t>
      </w:r>
      <w:r>
        <w:t>section</w:t>
      </w:r>
      <w:r>
        <w:rPr>
          <w:spacing w:val="-4"/>
        </w:rPr>
        <w:t xml:space="preserve"> </w:t>
      </w:r>
      <w:r>
        <w:t>128</w:t>
      </w:r>
      <w:r>
        <w:rPr>
          <w:spacing w:val="-3"/>
        </w:rPr>
        <w:t xml:space="preserve"> </w:t>
      </w:r>
      <w:r>
        <w:t>direction</w:t>
      </w:r>
      <w:r>
        <w:rPr>
          <w:spacing w:val="-3"/>
        </w:rPr>
        <w:t xml:space="preserve"> </w:t>
      </w:r>
      <w:r>
        <w:t>disqualifies</w:t>
      </w:r>
      <w:r>
        <w:rPr>
          <w:spacing w:val="-4"/>
        </w:rPr>
        <w:t xml:space="preserve"> </w:t>
      </w:r>
      <w:r>
        <w:t>an</w:t>
      </w:r>
      <w:r>
        <w:rPr>
          <w:spacing w:val="-3"/>
        </w:rPr>
        <w:t xml:space="preserve"> </w:t>
      </w:r>
      <w:r>
        <w:t>individual</w:t>
      </w:r>
      <w:r>
        <w:rPr>
          <w:spacing w:val="-5"/>
        </w:rPr>
        <w:t xml:space="preserve"> </w:t>
      </w:r>
      <w:r>
        <w:t>from</w:t>
      </w:r>
      <w:r>
        <w:rPr>
          <w:spacing w:val="-1"/>
        </w:rPr>
        <w:t xml:space="preserve"> </w:t>
      </w:r>
      <w:r>
        <w:t>being a maintained school governor).</w:t>
      </w:r>
    </w:p>
    <w:p w14:paraId="5C36B51F" w14:textId="77777777" w:rsidR="00A46852" w:rsidRDefault="004949D1">
      <w:pPr>
        <w:pStyle w:val="BodyText"/>
        <w:spacing w:line="364" w:lineRule="auto"/>
        <w:ind w:right="2027"/>
      </w:pPr>
      <w:r>
        <w:t>The</w:t>
      </w:r>
      <w:r>
        <w:rPr>
          <w:spacing w:val="-5"/>
        </w:rPr>
        <w:t xml:space="preserve"> </w:t>
      </w:r>
      <w:r>
        <w:t>chair</w:t>
      </w:r>
      <w:r>
        <w:rPr>
          <w:spacing w:val="-3"/>
        </w:rPr>
        <w:t xml:space="preserve"> </w:t>
      </w:r>
      <w:r>
        <w:t>of</w:t>
      </w:r>
      <w:r>
        <w:rPr>
          <w:spacing w:val="-2"/>
        </w:rPr>
        <w:t xml:space="preserve"> </w:t>
      </w:r>
      <w:r>
        <w:t>the</w:t>
      </w:r>
      <w:r>
        <w:rPr>
          <w:spacing w:val="-2"/>
        </w:rPr>
        <w:t xml:space="preserve"> </w:t>
      </w:r>
      <w:r>
        <w:t>board will</w:t>
      </w:r>
      <w:r>
        <w:rPr>
          <w:spacing w:val="-3"/>
        </w:rPr>
        <w:t xml:space="preserve"> </w:t>
      </w:r>
      <w:r>
        <w:t>have</w:t>
      </w:r>
      <w:r>
        <w:rPr>
          <w:spacing w:val="-4"/>
        </w:rPr>
        <w:t xml:space="preserve"> </w:t>
      </w:r>
      <w:r>
        <w:t>their</w:t>
      </w:r>
      <w:r>
        <w:rPr>
          <w:spacing w:val="-3"/>
        </w:rPr>
        <w:t xml:space="preserve"> </w:t>
      </w:r>
      <w:r>
        <w:t>DBS</w:t>
      </w:r>
      <w:r>
        <w:rPr>
          <w:spacing w:val="-4"/>
        </w:rPr>
        <w:t xml:space="preserve"> </w:t>
      </w:r>
      <w:r>
        <w:t>check countersigned</w:t>
      </w:r>
      <w:r>
        <w:rPr>
          <w:spacing w:val="-4"/>
        </w:rPr>
        <w:t xml:space="preserve"> </w:t>
      </w:r>
      <w:r>
        <w:t>by</w:t>
      </w:r>
      <w:r>
        <w:rPr>
          <w:spacing w:val="-7"/>
        </w:rPr>
        <w:t xml:space="preserve"> </w:t>
      </w:r>
      <w:r>
        <w:t>the</w:t>
      </w:r>
      <w:r>
        <w:rPr>
          <w:spacing w:val="-5"/>
        </w:rPr>
        <w:t xml:space="preserve"> </w:t>
      </w:r>
      <w:r>
        <w:t>secretary</w:t>
      </w:r>
      <w:r>
        <w:rPr>
          <w:spacing w:val="-5"/>
        </w:rPr>
        <w:t xml:space="preserve"> </w:t>
      </w:r>
      <w:r>
        <w:t>of</w:t>
      </w:r>
      <w:r>
        <w:rPr>
          <w:spacing w:val="-2"/>
        </w:rPr>
        <w:t xml:space="preserve"> </w:t>
      </w:r>
      <w:r>
        <w:t>state. All</w:t>
      </w:r>
      <w:r>
        <w:rPr>
          <w:spacing w:val="-1"/>
        </w:rPr>
        <w:t xml:space="preserve"> </w:t>
      </w:r>
      <w:r>
        <w:t>proprietors, trustees, local trustees and members will also have the</w:t>
      </w:r>
      <w:r>
        <w:rPr>
          <w:spacing w:val="-1"/>
        </w:rPr>
        <w:t xml:space="preserve"> </w:t>
      </w:r>
      <w:r>
        <w:t>following checks:</w:t>
      </w:r>
    </w:p>
    <w:p w14:paraId="39CF4CFD" w14:textId="77777777" w:rsidR="00A46852" w:rsidRDefault="004949D1">
      <w:pPr>
        <w:pStyle w:val="BodyText"/>
        <w:spacing w:before="0"/>
        <w:ind w:left="558" w:right="289"/>
      </w:pPr>
      <w:r>
        <w:rPr>
          <w:noProof/>
        </w:rPr>
        <w:drawing>
          <wp:anchor distT="0" distB="0" distL="0" distR="0" simplePos="0" relativeHeight="15869440" behindDoc="0" locked="0" layoutInCell="1" allowOverlap="1" wp14:anchorId="3EC3DD98" wp14:editId="7B18D380">
            <wp:simplePos x="0" y="0"/>
            <wp:positionH relativeFrom="page">
              <wp:posOffset>792480</wp:posOffset>
            </wp:positionH>
            <wp:positionV relativeFrom="paragraph">
              <wp:posOffset>79882</wp:posOffset>
            </wp:positionV>
            <wp:extent cx="24129" cy="38098"/>
            <wp:effectExtent l="0" t="0" r="0" b="0"/>
            <wp:wrapNone/>
            <wp:docPr id="280" name="Image 28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0" name="Image 280" descr="*"/>
                    <pic:cNvPicPr/>
                  </pic:nvPicPr>
                  <pic:blipFill>
                    <a:blip r:embed="rId22" cstate="print"/>
                    <a:stretch>
                      <a:fillRect/>
                    </a:stretch>
                  </pic:blipFill>
                  <pic:spPr>
                    <a:xfrm>
                      <a:off x="0" y="0"/>
                      <a:ext cx="24129" cy="38098"/>
                    </a:xfrm>
                    <a:prstGeom prst="rect">
                      <a:avLst/>
                    </a:prstGeom>
                  </pic:spPr>
                </pic:pic>
              </a:graphicData>
            </a:graphic>
          </wp:anchor>
        </w:drawing>
      </w:r>
      <w:r>
        <w:t xml:space="preserve">A section 128 check (to check prohibition on participation in management under </w:t>
      </w:r>
      <w:hyperlink r:id="rId75">
        <w:r>
          <w:rPr>
            <w:color w:val="0071CC"/>
            <w:u w:val="single" w:color="0071CC"/>
          </w:rPr>
          <w:t>section 128 of the</w:t>
        </w:r>
      </w:hyperlink>
      <w:r>
        <w:rPr>
          <w:color w:val="0071CC"/>
        </w:rPr>
        <w:t xml:space="preserve"> </w:t>
      </w:r>
      <w:hyperlink r:id="rId76">
        <w:r>
          <w:rPr>
            <w:color w:val="0071CC"/>
            <w:u w:val="single" w:color="0071CC"/>
          </w:rPr>
          <w:t>Education</w:t>
        </w:r>
        <w:r>
          <w:rPr>
            <w:color w:val="0071CC"/>
            <w:spacing w:val="-3"/>
            <w:u w:val="single" w:color="0071CC"/>
          </w:rPr>
          <w:t xml:space="preserve"> </w:t>
        </w:r>
        <w:r>
          <w:rPr>
            <w:color w:val="0071CC"/>
            <w:u w:val="single" w:color="0071CC"/>
          </w:rPr>
          <w:t>and</w:t>
        </w:r>
        <w:r>
          <w:rPr>
            <w:color w:val="0071CC"/>
            <w:spacing w:val="-2"/>
            <w:u w:val="single" w:color="0071CC"/>
          </w:rPr>
          <w:t xml:space="preserve"> </w:t>
        </w:r>
        <w:r>
          <w:rPr>
            <w:color w:val="0071CC"/>
            <w:u w:val="single" w:color="0071CC"/>
          </w:rPr>
          <w:t>Skills</w:t>
        </w:r>
        <w:r>
          <w:rPr>
            <w:color w:val="0071CC"/>
            <w:spacing w:val="-2"/>
            <w:u w:val="single" w:color="0071CC"/>
          </w:rPr>
          <w:t xml:space="preserve"> </w:t>
        </w:r>
        <w:r>
          <w:rPr>
            <w:color w:val="0071CC"/>
            <w:u w:val="single" w:color="0071CC"/>
          </w:rPr>
          <w:t>Act</w:t>
        </w:r>
        <w:r>
          <w:rPr>
            <w:color w:val="0071CC"/>
            <w:spacing w:val="-1"/>
            <w:u w:val="single" w:color="0071CC"/>
          </w:rPr>
          <w:t xml:space="preserve"> </w:t>
        </w:r>
        <w:r>
          <w:rPr>
            <w:color w:val="0071CC"/>
            <w:u w:val="single" w:color="0071CC"/>
          </w:rPr>
          <w:t>2008</w:t>
        </w:r>
      </w:hyperlink>
      <w:r>
        <w:t>).</w:t>
      </w:r>
      <w:r>
        <w:rPr>
          <w:spacing w:val="-3"/>
        </w:rPr>
        <w:t xml:space="preserve"> </w:t>
      </w:r>
      <w:r>
        <w:t>[Section</w:t>
      </w:r>
      <w:r>
        <w:rPr>
          <w:spacing w:val="-4"/>
        </w:rPr>
        <w:t xml:space="preserve"> </w:t>
      </w:r>
      <w:r>
        <w:t>128</w:t>
      </w:r>
      <w:r>
        <w:rPr>
          <w:spacing w:val="-3"/>
        </w:rPr>
        <w:t xml:space="preserve"> </w:t>
      </w:r>
      <w:r>
        <w:t>checks</w:t>
      </w:r>
      <w:r>
        <w:rPr>
          <w:spacing w:val="-2"/>
        </w:rPr>
        <w:t xml:space="preserve"> </w:t>
      </w:r>
      <w:r>
        <w:t>are</w:t>
      </w:r>
      <w:r>
        <w:rPr>
          <w:spacing w:val="-3"/>
        </w:rPr>
        <w:t xml:space="preserve"> </w:t>
      </w:r>
      <w:r>
        <w:t>only</w:t>
      </w:r>
      <w:r>
        <w:rPr>
          <w:spacing w:val="-6"/>
        </w:rPr>
        <w:t xml:space="preserve"> </w:t>
      </w:r>
      <w:r>
        <w:t>required</w:t>
      </w:r>
      <w:r>
        <w:rPr>
          <w:spacing w:val="-4"/>
        </w:rPr>
        <w:t xml:space="preserve"> </w:t>
      </w:r>
      <w:r>
        <w:t>for</w:t>
      </w:r>
      <w:r>
        <w:rPr>
          <w:spacing w:val="-3"/>
        </w:rPr>
        <w:t xml:space="preserve"> </w:t>
      </w:r>
      <w:r>
        <w:t>local trustees if</w:t>
      </w:r>
      <w:r>
        <w:rPr>
          <w:spacing w:val="-1"/>
        </w:rPr>
        <w:t xml:space="preserve"> </w:t>
      </w:r>
      <w:r>
        <w:t>they</w:t>
      </w:r>
      <w:r>
        <w:rPr>
          <w:spacing w:val="-6"/>
        </w:rPr>
        <w:t xml:space="preserve"> </w:t>
      </w:r>
      <w:r>
        <w:t>have retained or been delegated any management responsibilities.]</w:t>
      </w:r>
    </w:p>
    <w:p w14:paraId="60C960DF" w14:textId="77777777" w:rsidR="00A46852" w:rsidRDefault="004949D1">
      <w:pPr>
        <w:pStyle w:val="BodyText"/>
        <w:ind w:left="558"/>
      </w:pPr>
      <w:r>
        <w:rPr>
          <w:noProof/>
        </w:rPr>
        <w:drawing>
          <wp:anchor distT="0" distB="0" distL="0" distR="0" simplePos="0" relativeHeight="15869952" behindDoc="0" locked="0" layoutInCell="1" allowOverlap="1" wp14:anchorId="0276DA0D" wp14:editId="2497E4A3">
            <wp:simplePos x="0" y="0"/>
            <wp:positionH relativeFrom="page">
              <wp:posOffset>792480</wp:posOffset>
            </wp:positionH>
            <wp:positionV relativeFrom="paragraph">
              <wp:posOffset>156589</wp:posOffset>
            </wp:positionV>
            <wp:extent cx="24129" cy="38100"/>
            <wp:effectExtent l="0" t="0" r="0" b="0"/>
            <wp:wrapNone/>
            <wp:docPr id="281" name="Image 28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descr="*"/>
                    <pic:cNvPicPr/>
                  </pic:nvPicPr>
                  <pic:blipFill>
                    <a:blip r:embed="rId22" cstate="print"/>
                    <a:stretch>
                      <a:fillRect/>
                    </a:stretch>
                  </pic:blipFill>
                  <pic:spPr>
                    <a:xfrm>
                      <a:off x="0" y="0"/>
                      <a:ext cx="24129" cy="38100"/>
                    </a:xfrm>
                    <a:prstGeom prst="rect">
                      <a:avLst/>
                    </a:prstGeom>
                  </pic:spPr>
                </pic:pic>
              </a:graphicData>
            </a:graphic>
          </wp:anchor>
        </w:drawing>
      </w:r>
      <w:r>
        <w:rPr>
          <w:spacing w:val="-2"/>
        </w:rPr>
        <w:t>Identity</w:t>
      </w:r>
    </w:p>
    <w:p w14:paraId="2896387C" w14:textId="77777777" w:rsidR="00A46852" w:rsidRDefault="004949D1">
      <w:pPr>
        <w:pStyle w:val="BodyText"/>
        <w:spacing w:before="120"/>
        <w:ind w:left="558"/>
      </w:pPr>
      <w:r>
        <w:rPr>
          <w:noProof/>
        </w:rPr>
        <w:drawing>
          <wp:anchor distT="0" distB="0" distL="0" distR="0" simplePos="0" relativeHeight="15870464" behindDoc="0" locked="0" layoutInCell="1" allowOverlap="1" wp14:anchorId="722B18BB" wp14:editId="7A60B4C4">
            <wp:simplePos x="0" y="0"/>
            <wp:positionH relativeFrom="page">
              <wp:posOffset>792480</wp:posOffset>
            </wp:positionH>
            <wp:positionV relativeFrom="paragraph">
              <wp:posOffset>155701</wp:posOffset>
            </wp:positionV>
            <wp:extent cx="24129" cy="38098"/>
            <wp:effectExtent l="0" t="0" r="0" b="0"/>
            <wp:wrapNone/>
            <wp:docPr id="282" name="Image 28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2" name="Image 282" descr="*"/>
                    <pic:cNvPicPr/>
                  </pic:nvPicPr>
                  <pic:blipFill>
                    <a:blip r:embed="rId22" cstate="print"/>
                    <a:stretch>
                      <a:fillRect/>
                    </a:stretch>
                  </pic:blipFill>
                  <pic:spPr>
                    <a:xfrm>
                      <a:off x="0" y="0"/>
                      <a:ext cx="24129" cy="38098"/>
                    </a:xfrm>
                    <a:prstGeom prst="rect">
                      <a:avLst/>
                    </a:prstGeom>
                  </pic:spPr>
                </pic:pic>
              </a:graphicData>
            </a:graphic>
          </wp:anchor>
        </w:drawing>
      </w:r>
      <w:r>
        <w:t>Right</w:t>
      </w:r>
      <w:r>
        <w:rPr>
          <w:spacing w:val="-6"/>
        </w:rPr>
        <w:t xml:space="preserve"> </w:t>
      </w:r>
      <w:r>
        <w:t>to</w:t>
      </w:r>
      <w:r>
        <w:rPr>
          <w:spacing w:val="-4"/>
        </w:rPr>
        <w:t xml:space="preserve"> </w:t>
      </w:r>
      <w:r>
        <w:t>work</w:t>
      </w:r>
      <w:r>
        <w:rPr>
          <w:spacing w:val="-2"/>
        </w:rPr>
        <w:t xml:space="preserve"> </w:t>
      </w:r>
      <w:r>
        <w:t>in</w:t>
      </w:r>
      <w:r>
        <w:rPr>
          <w:spacing w:val="-5"/>
        </w:rPr>
        <w:t xml:space="preserve"> </w:t>
      </w:r>
      <w:r>
        <w:t>the</w:t>
      </w:r>
      <w:r>
        <w:rPr>
          <w:spacing w:val="-3"/>
        </w:rPr>
        <w:t xml:space="preserve"> </w:t>
      </w:r>
      <w:r>
        <w:rPr>
          <w:spacing w:val="-5"/>
        </w:rPr>
        <w:t>UK</w:t>
      </w:r>
    </w:p>
    <w:p w14:paraId="2601AEFC" w14:textId="77777777" w:rsidR="00A46852" w:rsidRDefault="004949D1">
      <w:pPr>
        <w:pStyle w:val="BodyText"/>
        <w:spacing w:before="118"/>
        <w:ind w:left="558"/>
      </w:pPr>
      <w:r>
        <w:rPr>
          <w:noProof/>
        </w:rPr>
        <w:drawing>
          <wp:anchor distT="0" distB="0" distL="0" distR="0" simplePos="0" relativeHeight="15870976" behindDoc="0" locked="0" layoutInCell="1" allowOverlap="1" wp14:anchorId="6B03C6B3" wp14:editId="0AEAB8D7">
            <wp:simplePos x="0" y="0"/>
            <wp:positionH relativeFrom="page">
              <wp:posOffset>792480</wp:posOffset>
            </wp:positionH>
            <wp:positionV relativeFrom="paragraph">
              <wp:posOffset>154431</wp:posOffset>
            </wp:positionV>
            <wp:extent cx="24129" cy="38098"/>
            <wp:effectExtent l="0" t="0" r="0" b="0"/>
            <wp:wrapNone/>
            <wp:docPr id="283" name="Image 28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3" name="Image 283" descr="*"/>
                    <pic:cNvPicPr/>
                  </pic:nvPicPr>
                  <pic:blipFill>
                    <a:blip r:embed="rId22" cstate="print"/>
                    <a:stretch>
                      <a:fillRect/>
                    </a:stretch>
                  </pic:blipFill>
                  <pic:spPr>
                    <a:xfrm>
                      <a:off x="0" y="0"/>
                      <a:ext cx="24129" cy="38098"/>
                    </a:xfrm>
                    <a:prstGeom prst="rect">
                      <a:avLst/>
                    </a:prstGeom>
                  </pic:spPr>
                </pic:pic>
              </a:graphicData>
            </a:graphic>
          </wp:anchor>
        </w:drawing>
      </w:r>
      <w:r>
        <w:t>Other</w:t>
      </w:r>
      <w:r>
        <w:rPr>
          <w:spacing w:val="-5"/>
        </w:rPr>
        <w:t xml:space="preserve"> </w:t>
      </w:r>
      <w:r>
        <w:t>checks</w:t>
      </w:r>
      <w:r>
        <w:rPr>
          <w:spacing w:val="-5"/>
        </w:rPr>
        <w:t xml:space="preserve"> </w:t>
      </w:r>
      <w:r>
        <w:t>deemed</w:t>
      </w:r>
      <w:r>
        <w:rPr>
          <w:spacing w:val="-7"/>
        </w:rPr>
        <w:t xml:space="preserve"> </w:t>
      </w:r>
      <w:r>
        <w:t>necessary</w:t>
      </w:r>
      <w:r>
        <w:rPr>
          <w:spacing w:val="-9"/>
        </w:rPr>
        <w:t xml:space="preserve"> </w:t>
      </w:r>
      <w:r>
        <w:t>if</w:t>
      </w:r>
      <w:r>
        <w:rPr>
          <w:spacing w:val="-4"/>
        </w:rPr>
        <w:t xml:space="preserve"> </w:t>
      </w:r>
      <w:r>
        <w:t>they</w:t>
      </w:r>
      <w:r>
        <w:rPr>
          <w:spacing w:val="-8"/>
        </w:rPr>
        <w:t xml:space="preserve"> </w:t>
      </w:r>
      <w:r>
        <w:t>have</w:t>
      </w:r>
      <w:r>
        <w:rPr>
          <w:spacing w:val="-4"/>
        </w:rPr>
        <w:t xml:space="preserve"> </w:t>
      </w:r>
      <w:r>
        <w:t>lived</w:t>
      </w:r>
      <w:r>
        <w:rPr>
          <w:spacing w:val="-5"/>
        </w:rPr>
        <w:t xml:space="preserve"> </w:t>
      </w:r>
      <w:r>
        <w:t>or</w:t>
      </w:r>
      <w:r>
        <w:rPr>
          <w:spacing w:val="-6"/>
        </w:rPr>
        <w:t xml:space="preserve"> </w:t>
      </w:r>
      <w:r>
        <w:t>worked</w:t>
      </w:r>
      <w:r>
        <w:rPr>
          <w:spacing w:val="-6"/>
        </w:rPr>
        <w:t xml:space="preserve"> </w:t>
      </w:r>
      <w:r>
        <w:t>outside</w:t>
      </w:r>
      <w:r>
        <w:rPr>
          <w:spacing w:val="-6"/>
        </w:rPr>
        <w:t xml:space="preserve"> </w:t>
      </w:r>
      <w:r>
        <w:t>the</w:t>
      </w:r>
      <w:r>
        <w:rPr>
          <w:spacing w:val="-6"/>
        </w:rPr>
        <w:t xml:space="preserve"> </w:t>
      </w:r>
      <w:r>
        <w:rPr>
          <w:spacing w:val="-5"/>
        </w:rPr>
        <w:t>UK</w:t>
      </w:r>
    </w:p>
    <w:p w14:paraId="29A2CD65" w14:textId="77777777" w:rsidR="00A46852" w:rsidRDefault="004949D1">
      <w:pPr>
        <w:pStyle w:val="Heading4"/>
      </w:pPr>
      <w:r>
        <w:t>Staff</w:t>
      </w:r>
      <w:r>
        <w:rPr>
          <w:spacing w:val="-6"/>
        </w:rPr>
        <w:t xml:space="preserve"> </w:t>
      </w:r>
      <w:r>
        <w:t>working</w:t>
      </w:r>
      <w:r>
        <w:rPr>
          <w:spacing w:val="-7"/>
        </w:rPr>
        <w:t xml:space="preserve"> </w:t>
      </w:r>
      <w:r>
        <w:t>in</w:t>
      </w:r>
      <w:r>
        <w:rPr>
          <w:spacing w:val="-7"/>
        </w:rPr>
        <w:t xml:space="preserve"> </w:t>
      </w:r>
      <w:r>
        <w:t>alternative</w:t>
      </w:r>
      <w:r>
        <w:rPr>
          <w:spacing w:val="-8"/>
        </w:rPr>
        <w:t xml:space="preserve"> </w:t>
      </w:r>
      <w:r>
        <w:t>provision</w:t>
      </w:r>
      <w:r>
        <w:rPr>
          <w:spacing w:val="-6"/>
        </w:rPr>
        <w:t xml:space="preserve"> </w:t>
      </w:r>
      <w:r>
        <w:rPr>
          <w:spacing w:val="-2"/>
        </w:rPr>
        <w:t>settings</w:t>
      </w:r>
    </w:p>
    <w:p w14:paraId="65AE58FB" w14:textId="77777777" w:rsidR="00A46852" w:rsidRDefault="00A46852">
      <w:pPr>
        <w:sectPr w:rsidR="00A46852">
          <w:pgSz w:w="11900" w:h="16850"/>
          <w:pgMar w:top="1540" w:right="820" w:bottom="1000" w:left="860" w:header="0" w:footer="728" w:gutter="0"/>
          <w:cols w:space="720"/>
        </w:sectPr>
      </w:pPr>
    </w:p>
    <w:p w14:paraId="6C988559" w14:textId="77777777" w:rsidR="00A46852" w:rsidRDefault="004949D1">
      <w:pPr>
        <w:pStyle w:val="BodyText"/>
        <w:spacing w:before="77"/>
        <w:ind w:right="289"/>
      </w:pPr>
      <w:r>
        <w:lastRenderedPageBreak/>
        <w:t>Where</w:t>
      </w:r>
      <w:r>
        <w:rPr>
          <w:spacing w:val="-3"/>
        </w:rPr>
        <w:t xml:space="preserve"> </w:t>
      </w:r>
      <w:r>
        <w:t>we</w:t>
      </w:r>
      <w:r>
        <w:rPr>
          <w:spacing w:val="-2"/>
        </w:rPr>
        <w:t xml:space="preserve"> </w:t>
      </w:r>
      <w:r>
        <w:t>place</w:t>
      </w:r>
      <w:r>
        <w:rPr>
          <w:spacing w:val="-4"/>
        </w:rPr>
        <w:t xml:space="preserve"> </w:t>
      </w:r>
      <w:r>
        <w:t>a</w:t>
      </w:r>
      <w:r>
        <w:rPr>
          <w:spacing w:val="-2"/>
        </w:rPr>
        <w:t xml:space="preserve"> </w:t>
      </w:r>
      <w:r>
        <w:t>pupil</w:t>
      </w:r>
      <w:r>
        <w:rPr>
          <w:spacing w:val="-3"/>
        </w:rPr>
        <w:t xml:space="preserve"> </w:t>
      </w:r>
      <w:r>
        <w:t>with</w:t>
      </w:r>
      <w:r>
        <w:rPr>
          <w:spacing w:val="-4"/>
        </w:rPr>
        <w:t xml:space="preserve"> </w:t>
      </w:r>
      <w:r>
        <w:t>an</w:t>
      </w:r>
      <w:r>
        <w:rPr>
          <w:spacing w:val="-2"/>
        </w:rPr>
        <w:t xml:space="preserve"> </w:t>
      </w:r>
      <w:r>
        <w:t>alternative</w:t>
      </w:r>
      <w:r>
        <w:rPr>
          <w:spacing w:val="-4"/>
        </w:rPr>
        <w:t xml:space="preserve"> </w:t>
      </w:r>
      <w:r>
        <w:t>provision</w:t>
      </w:r>
      <w:r>
        <w:rPr>
          <w:spacing w:val="-4"/>
        </w:rPr>
        <w:t xml:space="preserve"> </w:t>
      </w:r>
      <w:r>
        <w:t>provider,</w:t>
      </w:r>
      <w:r>
        <w:rPr>
          <w:spacing w:val="-2"/>
        </w:rPr>
        <w:t xml:space="preserve"> </w:t>
      </w:r>
      <w:r>
        <w:t>we</w:t>
      </w:r>
      <w:r>
        <w:rPr>
          <w:spacing w:val="-4"/>
        </w:rPr>
        <w:t xml:space="preserve"> </w:t>
      </w:r>
      <w:r>
        <w:t>obtain</w:t>
      </w:r>
      <w:r>
        <w:rPr>
          <w:spacing w:val="-2"/>
        </w:rPr>
        <w:t xml:space="preserve"> </w:t>
      </w:r>
      <w:r>
        <w:t>written</w:t>
      </w:r>
      <w:r>
        <w:rPr>
          <w:spacing w:val="-2"/>
        </w:rPr>
        <w:t xml:space="preserve"> </w:t>
      </w:r>
      <w:r>
        <w:t>confirmation</w:t>
      </w:r>
      <w:r>
        <w:rPr>
          <w:spacing w:val="-5"/>
        </w:rPr>
        <w:t xml:space="preserve"> </w:t>
      </w:r>
      <w:r>
        <w:t>from the</w:t>
      </w:r>
      <w:r>
        <w:rPr>
          <w:spacing w:val="-4"/>
        </w:rPr>
        <w:t xml:space="preserve"> </w:t>
      </w:r>
      <w:r>
        <w:t>provider that they have carried out the appropriate safeguarding checks on individuals working there that we would otherwise perform.</w:t>
      </w:r>
    </w:p>
    <w:p w14:paraId="3240A450" w14:textId="77777777" w:rsidR="00A46852" w:rsidRDefault="004949D1">
      <w:pPr>
        <w:pStyle w:val="Heading4"/>
        <w:spacing w:before="118"/>
      </w:pPr>
      <w:r>
        <w:t>Adults</w:t>
      </w:r>
      <w:r>
        <w:rPr>
          <w:spacing w:val="-7"/>
        </w:rPr>
        <w:t xml:space="preserve"> </w:t>
      </w:r>
      <w:r>
        <w:t>who</w:t>
      </w:r>
      <w:r>
        <w:rPr>
          <w:spacing w:val="-6"/>
        </w:rPr>
        <w:t xml:space="preserve"> </w:t>
      </w:r>
      <w:r>
        <w:t>supervise</w:t>
      </w:r>
      <w:r>
        <w:rPr>
          <w:spacing w:val="-5"/>
        </w:rPr>
        <w:t xml:space="preserve"> </w:t>
      </w:r>
      <w:r>
        <w:t>pupils</w:t>
      </w:r>
      <w:r>
        <w:rPr>
          <w:spacing w:val="-8"/>
        </w:rPr>
        <w:t xml:space="preserve"> </w:t>
      </w:r>
      <w:r>
        <w:t>on</w:t>
      </w:r>
      <w:r>
        <w:rPr>
          <w:spacing w:val="-6"/>
        </w:rPr>
        <w:t xml:space="preserve"> </w:t>
      </w:r>
      <w:r>
        <w:t>work</w:t>
      </w:r>
      <w:r>
        <w:rPr>
          <w:spacing w:val="-7"/>
        </w:rPr>
        <w:t xml:space="preserve"> </w:t>
      </w:r>
      <w:r>
        <w:rPr>
          <w:spacing w:val="-2"/>
        </w:rPr>
        <w:t>experience</w:t>
      </w:r>
    </w:p>
    <w:p w14:paraId="74EC6A00" w14:textId="77777777" w:rsidR="00A46852" w:rsidRDefault="004949D1">
      <w:pPr>
        <w:pStyle w:val="BodyText"/>
        <w:ind w:right="333"/>
      </w:pPr>
      <w:r>
        <w:t>When</w:t>
      </w:r>
      <w:r>
        <w:rPr>
          <w:spacing w:val="-6"/>
        </w:rPr>
        <w:t xml:space="preserve"> </w:t>
      </w:r>
      <w:proofErr w:type="spellStart"/>
      <w:r>
        <w:t>organising</w:t>
      </w:r>
      <w:proofErr w:type="spellEnd"/>
      <w:r>
        <w:rPr>
          <w:spacing w:val="-1"/>
        </w:rPr>
        <w:t xml:space="preserve"> </w:t>
      </w:r>
      <w:r>
        <w:t>work</w:t>
      </w:r>
      <w:r>
        <w:rPr>
          <w:spacing w:val="-1"/>
        </w:rPr>
        <w:t xml:space="preserve"> </w:t>
      </w:r>
      <w:r>
        <w:t>experience,</w:t>
      </w:r>
      <w:r>
        <w:rPr>
          <w:spacing w:val="-1"/>
        </w:rPr>
        <w:t xml:space="preserve"> </w:t>
      </w:r>
      <w:r>
        <w:t>we</w:t>
      </w:r>
      <w:r>
        <w:rPr>
          <w:spacing w:val="-3"/>
        </w:rPr>
        <w:t xml:space="preserve"> </w:t>
      </w:r>
      <w:r>
        <w:t>will</w:t>
      </w:r>
      <w:r>
        <w:rPr>
          <w:spacing w:val="-4"/>
        </w:rPr>
        <w:t xml:space="preserve"> </w:t>
      </w:r>
      <w:r>
        <w:t>ensure</w:t>
      </w:r>
      <w:r>
        <w:rPr>
          <w:spacing w:val="-5"/>
        </w:rPr>
        <w:t xml:space="preserve"> </w:t>
      </w:r>
      <w:r>
        <w:t>that</w:t>
      </w:r>
      <w:r>
        <w:rPr>
          <w:spacing w:val="-3"/>
        </w:rPr>
        <w:t xml:space="preserve"> </w:t>
      </w:r>
      <w:r>
        <w:t>policies</w:t>
      </w:r>
      <w:r>
        <w:rPr>
          <w:spacing w:val="-2"/>
        </w:rPr>
        <w:t xml:space="preserve"> </w:t>
      </w:r>
      <w:r>
        <w:t>and</w:t>
      </w:r>
      <w:r>
        <w:rPr>
          <w:spacing w:val="-3"/>
        </w:rPr>
        <w:t xml:space="preserve"> </w:t>
      </w:r>
      <w:r>
        <w:t>procedures</w:t>
      </w:r>
      <w:r>
        <w:rPr>
          <w:spacing w:val="-3"/>
        </w:rPr>
        <w:t xml:space="preserve"> </w:t>
      </w:r>
      <w:r>
        <w:t>are</w:t>
      </w:r>
      <w:r>
        <w:rPr>
          <w:spacing w:val="-5"/>
        </w:rPr>
        <w:t xml:space="preserve"> </w:t>
      </w:r>
      <w:r>
        <w:t>in</w:t>
      </w:r>
      <w:r>
        <w:rPr>
          <w:spacing w:val="-3"/>
        </w:rPr>
        <w:t xml:space="preserve"> </w:t>
      </w:r>
      <w:r>
        <w:t>place</w:t>
      </w:r>
      <w:r>
        <w:rPr>
          <w:spacing w:val="-5"/>
        </w:rPr>
        <w:t xml:space="preserve"> </w:t>
      </w:r>
      <w:r>
        <w:t>to</w:t>
      </w:r>
      <w:r>
        <w:rPr>
          <w:spacing w:val="-3"/>
        </w:rPr>
        <w:t xml:space="preserve"> </w:t>
      </w:r>
      <w:r>
        <w:t>protect</w:t>
      </w:r>
      <w:r>
        <w:rPr>
          <w:spacing w:val="-5"/>
        </w:rPr>
        <w:t xml:space="preserve"> </w:t>
      </w:r>
      <w:r>
        <w:t>children from harm.</w:t>
      </w:r>
    </w:p>
    <w:p w14:paraId="2CAB7325" w14:textId="77777777" w:rsidR="00A46852" w:rsidRDefault="004949D1">
      <w:pPr>
        <w:pStyle w:val="BodyText"/>
        <w:ind w:right="403"/>
      </w:pPr>
      <w:r>
        <w:t>We</w:t>
      </w:r>
      <w:r>
        <w:rPr>
          <w:spacing w:val="-5"/>
        </w:rPr>
        <w:t xml:space="preserve"> </w:t>
      </w:r>
      <w:r>
        <w:t>will</w:t>
      </w:r>
      <w:r>
        <w:rPr>
          <w:spacing w:val="-4"/>
        </w:rPr>
        <w:t xml:space="preserve"> </w:t>
      </w:r>
      <w:r>
        <w:t>also</w:t>
      </w:r>
      <w:r>
        <w:rPr>
          <w:spacing w:val="-3"/>
        </w:rPr>
        <w:t xml:space="preserve"> </w:t>
      </w:r>
      <w:r>
        <w:t>consider whether</w:t>
      </w:r>
      <w:r>
        <w:rPr>
          <w:spacing w:val="-2"/>
        </w:rPr>
        <w:t xml:space="preserve"> </w:t>
      </w:r>
      <w:r>
        <w:t>it</w:t>
      </w:r>
      <w:r>
        <w:rPr>
          <w:spacing w:val="-1"/>
        </w:rPr>
        <w:t xml:space="preserve"> </w:t>
      </w:r>
      <w:r>
        <w:t>is</w:t>
      </w:r>
      <w:r>
        <w:rPr>
          <w:spacing w:val="-2"/>
        </w:rPr>
        <w:t xml:space="preserve"> </w:t>
      </w:r>
      <w:r>
        <w:t>necessary</w:t>
      </w:r>
      <w:r>
        <w:rPr>
          <w:spacing w:val="-6"/>
        </w:rPr>
        <w:t xml:space="preserve"> </w:t>
      </w:r>
      <w:r>
        <w:t>for</w:t>
      </w:r>
      <w:r>
        <w:rPr>
          <w:spacing w:val="-3"/>
        </w:rPr>
        <w:t xml:space="preserve"> </w:t>
      </w:r>
      <w:r>
        <w:t>barred</w:t>
      </w:r>
      <w:r>
        <w:rPr>
          <w:spacing w:val="-3"/>
        </w:rPr>
        <w:t xml:space="preserve"> </w:t>
      </w:r>
      <w:r>
        <w:t>list</w:t>
      </w:r>
      <w:r>
        <w:rPr>
          <w:spacing w:val="-3"/>
        </w:rPr>
        <w:t xml:space="preserve"> </w:t>
      </w:r>
      <w:r>
        <w:t>checks</w:t>
      </w:r>
      <w:r>
        <w:rPr>
          <w:spacing w:val="-2"/>
        </w:rPr>
        <w:t xml:space="preserve"> </w:t>
      </w:r>
      <w:r>
        <w:t>to</w:t>
      </w:r>
      <w:r>
        <w:rPr>
          <w:spacing w:val="-4"/>
        </w:rPr>
        <w:t xml:space="preserve"> </w:t>
      </w:r>
      <w:r>
        <w:t>be</w:t>
      </w:r>
      <w:r>
        <w:rPr>
          <w:spacing w:val="-4"/>
        </w:rPr>
        <w:t xml:space="preserve"> </w:t>
      </w:r>
      <w:r>
        <w:t>carried</w:t>
      </w:r>
      <w:r>
        <w:rPr>
          <w:spacing w:val="-2"/>
        </w:rPr>
        <w:t xml:space="preserve"> </w:t>
      </w:r>
      <w:r>
        <w:t>out</w:t>
      </w:r>
      <w:r>
        <w:rPr>
          <w:spacing w:val="-3"/>
        </w:rPr>
        <w:t xml:space="preserve"> </w:t>
      </w:r>
      <w:r>
        <w:t>on</w:t>
      </w:r>
      <w:r>
        <w:rPr>
          <w:spacing w:val="-1"/>
        </w:rPr>
        <w:t xml:space="preserve"> </w:t>
      </w:r>
      <w:r>
        <w:t>the</w:t>
      </w:r>
      <w:r>
        <w:rPr>
          <w:spacing w:val="-1"/>
        </w:rPr>
        <w:t xml:space="preserve"> </w:t>
      </w:r>
      <w:r>
        <w:t>individuals who supervise</w:t>
      </w:r>
      <w:r>
        <w:rPr>
          <w:spacing w:val="-4"/>
        </w:rPr>
        <w:t xml:space="preserve"> </w:t>
      </w:r>
      <w:r>
        <w:t>a</w:t>
      </w:r>
      <w:r>
        <w:rPr>
          <w:spacing w:val="-3"/>
        </w:rPr>
        <w:t xml:space="preserve"> </w:t>
      </w:r>
      <w:r>
        <w:t>pupil</w:t>
      </w:r>
      <w:r>
        <w:rPr>
          <w:spacing w:val="-3"/>
        </w:rPr>
        <w:t xml:space="preserve"> </w:t>
      </w:r>
      <w:r>
        <w:t>under</w:t>
      </w:r>
      <w:r>
        <w:rPr>
          <w:spacing w:val="-3"/>
        </w:rPr>
        <w:t xml:space="preserve"> </w:t>
      </w:r>
      <w:r>
        <w:t>16</w:t>
      </w:r>
      <w:r>
        <w:rPr>
          <w:spacing w:val="-2"/>
        </w:rPr>
        <w:t xml:space="preserve"> </w:t>
      </w:r>
      <w:r>
        <w:t>on</w:t>
      </w:r>
      <w:r>
        <w:rPr>
          <w:spacing w:val="-3"/>
        </w:rPr>
        <w:t xml:space="preserve"> </w:t>
      </w:r>
      <w:r>
        <w:t>work experience.</w:t>
      </w:r>
      <w:r>
        <w:rPr>
          <w:spacing w:val="-4"/>
        </w:rPr>
        <w:t xml:space="preserve"> </w:t>
      </w:r>
      <w:r>
        <w:t>This</w:t>
      </w:r>
      <w:r>
        <w:rPr>
          <w:spacing w:val="-1"/>
        </w:rPr>
        <w:t xml:space="preserve"> </w:t>
      </w:r>
      <w:r>
        <w:t>will</w:t>
      </w:r>
      <w:r>
        <w:rPr>
          <w:spacing w:val="-5"/>
        </w:rPr>
        <w:t xml:space="preserve"> </w:t>
      </w:r>
      <w:r>
        <w:t>depend</w:t>
      </w:r>
      <w:r>
        <w:rPr>
          <w:spacing w:val="-4"/>
        </w:rPr>
        <w:t xml:space="preserve"> </w:t>
      </w:r>
      <w:r>
        <w:t>on</w:t>
      </w:r>
      <w:r>
        <w:rPr>
          <w:spacing w:val="-4"/>
        </w:rPr>
        <w:t xml:space="preserve"> </w:t>
      </w:r>
      <w:r>
        <w:t>the</w:t>
      </w:r>
      <w:r>
        <w:rPr>
          <w:spacing w:val="-4"/>
        </w:rPr>
        <w:t xml:space="preserve"> </w:t>
      </w:r>
      <w:r>
        <w:t>specific</w:t>
      </w:r>
      <w:r>
        <w:rPr>
          <w:spacing w:val="-3"/>
        </w:rPr>
        <w:t xml:space="preserve"> </w:t>
      </w:r>
      <w:r>
        <w:t>circumstances</w:t>
      </w:r>
      <w:r>
        <w:rPr>
          <w:spacing w:val="-3"/>
        </w:rPr>
        <w:t xml:space="preserve"> </w:t>
      </w:r>
      <w:r>
        <w:t>of</w:t>
      </w:r>
      <w:r>
        <w:rPr>
          <w:spacing w:val="-2"/>
        </w:rPr>
        <w:t xml:space="preserve"> </w:t>
      </w:r>
      <w:r>
        <w:t>the</w:t>
      </w:r>
      <w:r>
        <w:rPr>
          <w:spacing w:val="-4"/>
        </w:rPr>
        <w:t xml:space="preserve"> </w:t>
      </w:r>
      <w:r>
        <w:t>work experience, including the nature of the supervision, the frequency of the activity being supervised, and whether the work is regulated activity.</w:t>
      </w:r>
    </w:p>
    <w:p w14:paraId="486D10B5" w14:textId="77777777" w:rsidR="00A46852" w:rsidRDefault="004949D1">
      <w:pPr>
        <w:pStyle w:val="Heading4"/>
        <w:spacing w:before="119"/>
      </w:pPr>
      <w:r>
        <w:t>Pupils</w:t>
      </w:r>
      <w:r>
        <w:rPr>
          <w:spacing w:val="-6"/>
        </w:rPr>
        <w:t xml:space="preserve"> </w:t>
      </w:r>
      <w:r>
        <w:t>staying</w:t>
      </w:r>
      <w:r>
        <w:rPr>
          <w:spacing w:val="-6"/>
        </w:rPr>
        <w:t xml:space="preserve"> </w:t>
      </w:r>
      <w:r>
        <w:t>with</w:t>
      </w:r>
      <w:r>
        <w:rPr>
          <w:spacing w:val="-6"/>
        </w:rPr>
        <w:t xml:space="preserve"> </w:t>
      </w:r>
      <w:r>
        <w:t>host</w:t>
      </w:r>
      <w:r>
        <w:rPr>
          <w:spacing w:val="-7"/>
        </w:rPr>
        <w:t xml:space="preserve"> </w:t>
      </w:r>
      <w:r>
        <w:rPr>
          <w:spacing w:val="-2"/>
        </w:rPr>
        <w:t>families</w:t>
      </w:r>
    </w:p>
    <w:p w14:paraId="1B26C76C" w14:textId="77777777" w:rsidR="00A46852" w:rsidRDefault="004949D1">
      <w:pPr>
        <w:pStyle w:val="BodyText"/>
        <w:spacing w:before="120"/>
        <w:ind w:right="289"/>
      </w:pPr>
      <w:r>
        <w:t xml:space="preserve">Where the school </w:t>
      </w:r>
      <w:proofErr w:type="gramStart"/>
      <w:r>
        <w:t>makes arrangements</w:t>
      </w:r>
      <w:proofErr w:type="gramEnd"/>
      <w:r>
        <w:t xml:space="preserve"> for pupils to be provided with care and accommodation by a host family</w:t>
      </w:r>
      <w:r>
        <w:rPr>
          <w:spacing w:val="-6"/>
        </w:rPr>
        <w:t xml:space="preserve"> </w:t>
      </w:r>
      <w:r>
        <w:t>to</w:t>
      </w:r>
      <w:r>
        <w:rPr>
          <w:spacing w:val="-2"/>
        </w:rPr>
        <w:t xml:space="preserve"> </w:t>
      </w:r>
      <w:r>
        <w:t>which</w:t>
      </w:r>
      <w:r>
        <w:rPr>
          <w:spacing w:val="-3"/>
        </w:rPr>
        <w:t xml:space="preserve"> </w:t>
      </w:r>
      <w:r>
        <w:t>they</w:t>
      </w:r>
      <w:r>
        <w:rPr>
          <w:spacing w:val="-4"/>
        </w:rPr>
        <w:t xml:space="preserve"> </w:t>
      </w:r>
      <w:r>
        <w:t>are</w:t>
      </w:r>
      <w:r>
        <w:rPr>
          <w:spacing w:val="-3"/>
        </w:rPr>
        <w:t xml:space="preserve"> </w:t>
      </w:r>
      <w:r>
        <w:t>not</w:t>
      </w:r>
      <w:r>
        <w:rPr>
          <w:spacing w:val="-1"/>
        </w:rPr>
        <w:t xml:space="preserve"> </w:t>
      </w:r>
      <w:r>
        <w:t>related</w:t>
      </w:r>
      <w:r>
        <w:rPr>
          <w:spacing w:val="-4"/>
        </w:rPr>
        <w:t xml:space="preserve"> </w:t>
      </w:r>
      <w:r>
        <w:t>(for</w:t>
      </w:r>
      <w:r>
        <w:rPr>
          <w:spacing w:val="-3"/>
        </w:rPr>
        <w:t xml:space="preserve"> </w:t>
      </w:r>
      <w:r>
        <w:t>example,</w:t>
      </w:r>
      <w:r>
        <w:rPr>
          <w:spacing w:val="-3"/>
        </w:rPr>
        <w:t xml:space="preserve"> </w:t>
      </w:r>
      <w:r>
        <w:t>during</w:t>
      </w:r>
      <w:r>
        <w:rPr>
          <w:spacing w:val="-3"/>
        </w:rPr>
        <w:t xml:space="preserve"> </w:t>
      </w:r>
      <w:r>
        <w:t>a foreign</w:t>
      </w:r>
      <w:r>
        <w:rPr>
          <w:spacing w:val="-3"/>
        </w:rPr>
        <w:t xml:space="preserve"> </w:t>
      </w:r>
      <w:r>
        <w:t>exchange</w:t>
      </w:r>
      <w:r>
        <w:rPr>
          <w:spacing w:val="-1"/>
        </w:rPr>
        <w:t xml:space="preserve"> </w:t>
      </w:r>
      <w:r>
        <w:t>visit),</w:t>
      </w:r>
      <w:r>
        <w:rPr>
          <w:spacing w:val="-1"/>
        </w:rPr>
        <w:t xml:space="preserve"> </w:t>
      </w:r>
      <w:r>
        <w:t>we</w:t>
      </w:r>
      <w:r>
        <w:rPr>
          <w:spacing w:val="-1"/>
        </w:rPr>
        <w:t xml:space="preserve"> </w:t>
      </w:r>
      <w:r>
        <w:t>will</w:t>
      </w:r>
      <w:r>
        <w:rPr>
          <w:spacing w:val="-2"/>
        </w:rPr>
        <w:t xml:space="preserve"> </w:t>
      </w:r>
      <w:r>
        <w:t>request</w:t>
      </w:r>
      <w:r>
        <w:rPr>
          <w:spacing w:val="-3"/>
        </w:rPr>
        <w:t xml:space="preserve"> </w:t>
      </w:r>
      <w:r>
        <w:t>enhanced DBS checks with barred list information on those people.</w:t>
      </w:r>
    </w:p>
    <w:p w14:paraId="39BD41A4" w14:textId="77777777" w:rsidR="00A46852" w:rsidRDefault="004949D1">
      <w:pPr>
        <w:pStyle w:val="BodyText"/>
        <w:spacing w:before="120"/>
        <w:ind w:right="289"/>
      </w:pPr>
      <w:r>
        <w:t xml:space="preserve">Where the school is </w:t>
      </w:r>
      <w:proofErr w:type="spellStart"/>
      <w:r>
        <w:t>organising</w:t>
      </w:r>
      <w:proofErr w:type="spellEnd"/>
      <w:r>
        <w:t xml:space="preserve"> such hosting arrangements overseas and host families cannot be checked in the</w:t>
      </w:r>
      <w:r>
        <w:rPr>
          <w:spacing w:val="-5"/>
        </w:rPr>
        <w:t xml:space="preserve"> </w:t>
      </w:r>
      <w:r>
        <w:t>same</w:t>
      </w:r>
      <w:r>
        <w:rPr>
          <w:spacing w:val="-4"/>
        </w:rPr>
        <w:t xml:space="preserve"> </w:t>
      </w:r>
      <w:r>
        <w:t>way,</w:t>
      </w:r>
      <w:r>
        <w:rPr>
          <w:spacing w:val="-2"/>
        </w:rPr>
        <w:t xml:space="preserve"> </w:t>
      </w:r>
      <w:r>
        <w:t>we</w:t>
      </w:r>
      <w:r>
        <w:rPr>
          <w:spacing w:val="-2"/>
        </w:rPr>
        <w:t xml:space="preserve"> </w:t>
      </w:r>
      <w:r>
        <w:t>will</w:t>
      </w:r>
      <w:r>
        <w:rPr>
          <w:spacing w:val="-3"/>
        </w:rPr>
        <w:t xml:space="preserve"> </w:t>
      </w:r>
      <w:r>
        <w:t>work</w:t>
      </w:r>
      <w:r>
        <w:rPr>
          <w:spacing w:val="-3"/>
        </w:rPr>
        <w:t xml:space="preserve"> </w:t>
      </w:r>
      <w:r>
        <w:t>with</w:t>
      </w:r>
      <w:r>
        <w:rPr>
          <w:spacing w:val="-2"/>
        </w:rPr>
        <w:t xml:space="preserve"> </w:t>
      </w:r>
      <w:r>
        <w:t>our</w:t>
      </w:r>
      <w:r>
        <w:rPr>
          <w:spacing w:val="-3"/>
        </w:rPr>
        <w:t xml:space="preserve"> </w:t>
      </w:r>
      <w:r>
        <w:t>partner schools</w:t>
      </w:r>
      <w:r>
        <w:rPr>
          <w:spacing w:val="-3"/>
        </w:rPr>
        <w:t xml:space="preserve"> </w:t>
      </w:r>
      <w:r>
        <w:t>abroad</w:t>
      </w:r>
      <w:r>
        <w:rPr>
          <w:spacing w:val="-5"/>
        </w:rPr>
        <w:t xml:space="preserve"> </w:t>
      </w:r>
      <w:r>
        <w:t>to</w:t>
      </w:r>
      <w:r>
        <w:rPr>
          <w:spacing w:val="-4"/>
        </w:rPr>
        <w:t xml:space="preserve"> </w:t>
      </w:r>
      <w:r>
        <w:t>ensure</w:t>
      </w:r>
      <w:r>
        <w:rPr>
          <w:spacing w:val="-4"/>
        </w:rPr>
        <w:t xml:space="preserve"> </w:t>
      </w:r>
      <w:r>
        <w:t>that</w:t>
      </w:r>
      <w:r>
        <w:rPr>
          <w:spacing w:val="-4"/>
        </w:rPr>
        <w:t xml:space="preserve"> </w:t>
      </w:r>
      <w:r>
        <w:t>similar</w:t>
      </w:r>
      <w:r>
        <w:rPr>
          <w:spacing w:val="-1"/>
        </w:rPr>
        <w:t xml:space="preserve"> </w:t>
      </w:r>
      <w:r>
        <w:t>assurances</w:t>
      </w:r>
      <w:r>
        <w:rPr>
          <w:spacing w:val="-3"/>
        </w:rPr>
        <w:t xml:space="preserve"> </w:t>
      </w:r>
      <w:r>
        <w:t>are</w:t>
      </w:r>
      <w:r>
        <w:rPr>
          <w:spacing w:val="-4"/>
        </w:rPr>
        <w:t xml:space="preserve"> </w:t>
      </w:r>
      <w:r>
        <w:t>undertaken prior to the visit.</w:t>
      </w:r>
    </w:p>
    <w:p w14:paraId="2C8C0E64" w14:textId="77777777" w:rsidR="00A46852" w:rsidRDefault="00A46852">
      <w:pPr>
        <w:sectPr w:rsidR="00A46852">
          <w:pgSz w:w="11900" w:h="16850"/>
          <w:pgMar w:top="1540" w:right="820" w:bottom="1000" w:left="860" w:header="0" w:footer="728" w:gutter="0"/>
          <w:cols w:space="720"/>
        </w:sectPr>
      </w:pPr>
    </w:p>
    <w:p w14:paraId="1410D5B1" w14:textId="77777777" w:rsidR="00A46852" w:rsidRDefault="004949D1">
      <w:pPr>
        <w:pStyle w:val="Heading2"/>
        <w:spacing w:before="77"/>
      </w:pPr>
      <w:bookmarkStart w:id="25" w:name="_bookmark20"/>
      <w:bookmarkEnd w:id="25"/>
      <w:r>
        <w:rPr>
          <w:color w:val="7E7E7E"/>
        </w:rPr>
        <w:lastRenderedPageBreak/>
        <w:t>Appendix</w:t>
      </w:r>
      <w:r>
        <w:rPr>
          <w:color w:val="7E7E7E"/>
          <w:spacing w:val="-10"/>
        </w:rPr>
        <w:t xml:space="preserve"> </w:t>
      </w:r>
      <w:r>
        <w:rPr>
          <w:color w:val="7E7E7E"/>
        </w:rPr>
        <w:t>3:</w:t>
      </w:r>
      <w:r>
        <w:rPr>
          <w:color w:val="7E7E7E"/>
          <w:spacing w:val="-9"/>
        </w:rPr>
        <w:t xml:space="preserve"> </w:t>
      </w:r>
      <w:r>
        <w:rPr>
          <w:color w:val="7E7E7E"/>
        </w:rPr>
        <w:t>allegations</w:t>
      </w:r>
      <w:r>
        <w:rPr>
          <w:color w:val="7E7E7E"/>
          <w:spacing w:val="-9"/>
        </w:rPr>
        <w:t xml:space="preserve"> </w:t>
      </w:r>
      <w:r>
        <w:rPr>
          <w:color w:val="7E7E7E"/>
        </w:rPr>
        <w:t>of</w:t>
      </w:r>
      <w:r>
        <w:rPr>
          <w:color w:val="7E7E7E"/>
          <w:spacing w:val="-10"/>
        </w:rPr>
        <w:t xml:space="preserve"> </w:t>
      </w:r>
      <w:r>
        <w:rPr>
          <w:color w:val="7E7E7E"/>
        </w:rPr>
        <w:t>abuse</w:t>
      </w:r>
      <w:r>
        <w:rPr>
          <w:color w:val="7E7E7E"/>
          <w:spacing w:val="-11"/>
        </w:rPr>
        <w:t xml:space="preserve"> </w:t>
      </w:r>
      <w:r>
        <w:rPr>
          <w:color w:val="7E7E7E"/>
        </w:rPr>
        <w:t>made</w:t>
      </w:r>
      <w:r>
        <w:rPr>
          <w:color w:val="7E7E7E"/>
          <w:spacing w:val="-11"/>
        </w:rPr>
        <w:t xml:space="preserve"> </w:t>
      </w:r>
      <w:r>
        <w:rPr>
          <w:color w:val="7E7E7E"/>
        </w:rPr>
        <w:t>against</w:t>
      </w:r>
      <w:r>
        <w:rPr>
          <w:color w:val="7E7E7E"/>
          <w:spacing w:val="-10"/>
        </w:rPr>
        <w:t xml:space="preserve"> </w:t>
      </w:r>
      <w:r>
        <w:rPr>
          <w:color w:val="7E7E7E"/>
          <w:spacing w:val="-2"/>
        </w:rPr>
        <w:t>staff</w:t>
      </w:r>
    </w:p>
    <w:p w14:paraId="64E2A617" w14:textId="77777777" w:rsidR="00A46852" w:rsidRDefault="00A46852">
      <w:pPr>
        <w:pStyle w:val="BodyText"/>
        <w:spacing w:before="9"/>
        <w:ind w:left="0"/>
        <w:rPr>
          <w:b/>
          <w:sz w:val="22"/>
        </w:rPr>
      </w:pPr>
    </w:p>
    <w:p w14:paraId="660AA26F" w14:textId="77777777" w:rsidR="00A46852" w:rsidRDefault="004949D1">
      <w:pPr>
        <w:ind w:left="217"/>
        <w:rPr>
          <w:b/>
          <w:sz w:val="24"/>
        </w:rPr>
      </w:pPr>
      <w:r>
        <w:rPr>
          <w:b/>
          <w:color w:val="12253E"/>
          <w:sz w:val="24"/>
        </w:rPr>
        <w:t>Section</w:t>
      </w:r>
      <w:r>
        <w:rPr>
          <w:b/>
          <w:color w:val="12253E"/>
          <w:spacing w:val="-7"/>
          <w:sz w:val="24"/>
        </w:rPr>
        <w:t xml:space="preserve"> </w:t>
      </w:r>
      <w:r>
        <w:rPr>
          <w:b/>
          <w:color w:val="12253E"/>
          <w:sz w:val="24"/>
        </w:rPr>
        <w:t>1:</w:t>
      </w:r>
      <w:r>
        <w:rPr>
          <w:b/>
          <w:color w:val="12253E"/>
          <w:spacing w:val="-8"/>
          <w:sz w:val="24"/>
        </w:rPr>
        <w:t xml:space="preserve"> </w:t>
      </w:r>
      <w:r>
        <w:rPr>
          <w:b/>
          <w:color w:val="12253E"/>
          <w:sz w:val="24"/>
        </w:rPr>
        <w:t>allegations</w:t>
      </w:r>
      <w:r>
        <w:rPr>
          <w:b/>
          <w:color w:val="12253E"/>
          <w:spacing w:val="-8"/>
          <w:sz w:val="24"/>
        </w:rPr>
        <w:t xml:space="preserve"> </w:t>
      </w:r>
      <w:r>
        <w:rPr>
          <w:b/>
          <w:color w:val="12253E"/>
          <w:sz w:val="24"/>
        </w:rPr>
        <w:t>that</w:t>
      </w:r>
      <w:r>
        <w:rPr>
          <w:b/>
          <w:color w:val="12253E"/>
          <w:spacing w:val="-7"/>
          <w:sz w:val="24"/>
        </w:rPr>
        <w:t xml:space="preserve"> </w:t>
      </w:r>
      <w:r>
        <w:rPr>
          <w:b/>
          <w:color w:val="12253E"/>
          <w:sz w:val="24"/>
        </w:rPr>
        <w:t>may</w:t>
      </w:r>
      <w:r>
        <w:rPr>
          <w:b/>
          <w:color w:val="12253E"/>
          <w:spacing w:val="-13"/>
          <w:sz w:val="24"/>
        </w:rPr>
        <w:t xml:space="preserve"> </w:t>
      </w:r>
      <w:r>
        <w:rPr>
          <w:b/>
          <w:color w:val="12253E"/>
          <w:sz w:val="24"/>
        </w:rPr>
        <w:t>meet</w:t>
      </w:r>
      <w:r>
        <w:rPr>
          <w:b/>
          <w:color w:val="12253E"/>
          <w:spacing w:val="-8"/>
          <w:sz w:val="24"/>
        </w:rPr>
        <w:t xml:space="preserve"> </w:t>
      </w:r>
      <w:r>
        <w:rPr>
          <w:b/>
          <w:color w:val="12253E"/>
          <w:sz w:val="24"/>
        </w:rPr>
        <w:t>the</w:t>
      </w:r>
      <w:r>
        <w:rPr>
          <w:b/>
          <w:color w:val="12253E"/>
          <w:spacing w:val="-7"/>
          <w:sz w:val="24"/>
        </w:rPr>
        <w:t xml:space="preserve"> </w:t>
      </w:r>
      <w:r>
        <w:rPr>
          <w:b/>
          <w:color w:val="12253E"/>
          <w:sz w:val="24"/>
        </w:rPr>
        <w:t>harms</w:t>
      </w:r>
      <w:r>
        <w:rPr>
          <w:b/>
          <w:color w:val="12253E"/>
          <w:spacing w:val="-6"/>
          <w:sz w:val="24"/>
        </w:rPr>
        <w:t xml:space="preserve"> </w:t>
      </w:r>
      <w:r>
        <w:rPr>
          <w:b/>
          <w:color w:val="12253E"/>
          <w:spacing w:val="-2"/>
          <w:sz w:val="24"/>
        </w:rPr>
        <w:t>threshold</w:t>
      </w:r>
    </w:p>
    <w:p w14:paraId="4106739C" w14:textId="77777777" w:rsidR="00A46852" w:rsidRDefault="004949D1">
      <w:pPr>
        <w:pStyle w:val="BodyText"/>
        <w:spacing w:before="119"/>
        <w:ind w:right="403"/>
      </w:pPr>
      <w:r>
        <w:t>This</w:t>
      </w:r>
      <w:r>
        <w:rPr>
          <w:spacing w:val="-3"/>
        </w:rPr>
        <w:t xml:space="preserve"> </w:t>
      </w:r>
      <w:r>
        <w:t>section</w:t>
      </w:r>
      <w:r>
        <w:rPr>
          <w:spacing w:val="-5"/>
        </w:rPr>
        <w:t xml:space="preserve"> </w:t>
      </w:r>
      <w:r>
        <w:t>applies</w:t>
      </w:r>
      <w:r>
        <w:rPr>
          <w:spacing w:val="-3"/>
        </w:rPr>
        <w:t xml:space="preserve"> </w:t>
      </w:r>
      <w:r>
        <w:t>to</w:t>
      </w:r>
      <w:r>
        <w:rPr>
          <w:spacing w:val="-4"/>
        </w:rPr>
        <w:t xml:space="preserve"> </w:t>
      </w:r>
      <w:r>
        <w:t>all</w:t>
      </w:r>
      <w:r>
        <w:rPr>
          <w:spacing w:val="-5"/>
        </w:rPr>
        <w:t xml:space="preserve"> </w:t>
      </w:r>
      <w:r>
        <w:t>cases</w:t>
      </w:r>
      <w:r>
        <w:rPr>
          <w:spacing w:val="-3"/>
        </w:rPr>
        <w:t xml:space="preserve"> </w:t>
      </w:r>
      <w:r>
        <w:t>in</w:t>
      </w:r>
      <w:r>
        <w:rPr>
          <w:spacing w:val="-2"/>
        </w:rPr>
        <w:t xml:space="preserve"> </w:t>
      </w:r>
      <w:r>
        <w:t>which</w:t>
      </w:r>
      <w:r>
        <w:rPr>
          <w:spacing w:val="-2"/>
        </w:rPr>
        <w:t xml:space="preserve"> </w:t>
      </w:r>
      <w:r>
        <w:t>it</w:t>
      </w:r>
      <w:r>
        <w:rPr>
          <w:spacing w:val="-2"/>
        </w:rPr>
        <w:t xml:space="preserve"> </w:t>
      </w:r>
      <w:r>
        <w:t>is</w:t>
      </w:r>
      <w:r>
        <w:rPr>
          <w:spacing w:val="-3"/>
        </w:rPr>
        <w:t xml:space="preserve"> </w:t>
      </w:r>
      <w:r>
        <w:t>alleged</w:t>
      </w:r>
      <w:r>
        <w:rPr>
          <w:spacing w:val="-2"/>
        </w:rPr>
        <w:t xml:space="preserve"> </w:t>
      </w:r>
      <w:r>
        <w:t>that a</w:t>
      </w:r>
      <w:r>
        <w:rPr>
          <w:spacing w:val="-2"/>
        </w:rPr>
        <w:t xml:space="preserve"> </w:t>
      </w:r>
      <w:r>
        <w:t>current</w:t>
      </w:r>
      <w:r>
        <w:rPr>
          <w:spacing w:val="-4"/>
        </w:rPr>
        <w:t xml:space="preserve"> </w:t>
      </w:r>
      <w:r>
        <w:t>member</w:t>
      </w:r>
      <w:r>
        <w:rPr>
          <w:spacing w:val="-2"/>
        </w:rPr>
        <w:t xml:space="preserve"> </w:t>
      </w:r>
      <w:r>
        <w:t>of</w:t>
      </w:r>
      <w:r>
        <w:rPr>
          <w:spacing w:val="-2"/>
        </w:rPr>
        <w:t xml:space="preserve"> </w:t>
      </w:r>
      <w:r>
        <w:t>staff,</w:t>
      </w:r>
      <w:r>
        <w:rPr>
          <w:spacing w:val="-4"/>
        </w:rPr>
        <w:t xml:space="preserve"> </w:t>
      </w:r>
      <w:r>
        <w:t>including</w:t>
      </w:r>
      <w:r>
        <w:rPr>
          <w:spacing w:val="-5"/>
        </w:rPr>
        <w:t xml:space="preserve"> </w:t>
      </w:r>
      <w:r>
        <w:t>a</w:t>
      </w:r>
      <w:r>
        <w:rPr>
          <w:spacing w:val="-2"/>
        </w:rPr>
        <w:t xml:space="preserve"> </w:t>
      </w:r>
      <w:r>
        <w:t>supply teacher, volunteer or contractor, has:</w:t>
      </w:r>
    </w:p>
    <w:p w14:paraId="2F8E081B" w14:textId="77777777" w:rsidR="00A46852" w:rsidRDefault="004949D1">
      <w:pPr>
        <w:pStyle w:val="BodyText"/>
        <w:spacing w:before="119" w:line="364" w:lineRule="auto"/>
        <w:ind w:left="558" w:right="2027"/>
      </w:pPr>
      <w:r>
        <w:rPr>
          <w:noProof/>
        </w:rPr>
        <w:drawing>
          <wp:anchor distT="0" distB="0" distL="0" distR="0" simplePos="0" relativeHeight="15871488" behindDoc="0" locked="0" layoutInCell="1" allowOverlap="1" wp14:anchorId="69C1D4AA" wp14:editId="4C085F50">
            <wp:simplePos x="0" y="0"/>
            <wp:positionH relativeFrom="page">
              <wp:posOffset>792480</wp:posOffset>
            </wp:positionH>
            <wp:positionV relativeFrom="paragraph">
              <wp:posOffset>156462</wp:posOffset>
            </wp:positionV>
            <wp:extent cx="24129" cy="38100"/>
            <wp:effectExtent l="0" t="0" r="0" b="0"/>
            <wp:wrapNone/>
            <wp:docPr id="284" name="Image 28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72000" behindDoc="0" locked="0" layoutInCell="1" allowOverlap="1" wp14:anchorId="783D6CEE" wp14:editId="6788E3BD">
            <wp:simplePos x="0" y="0"/>
            <wp:positionH relativeFrom="page">
              <wp:posOffset>792480</wp:posOffset>
            </wp:positionH>
            <wp:positionV relativeFrom="paragraph">
              <wp:posOffset>378712</wp:posOffset>
            </wp:positionV>
            <wp:extent cx="24129" cy="38100"/>
            <wp:effectExtent l="0" t="0" r="0" b="0"/>
            <wp:wrapNone/>
            <wp:docPr id="285" name="Image 28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descr="*"/>
                    <pic:cNvPicPr/>
                  </pic:nvPicPr>
                  <pic:blipFill>
                    <a:blip r:embed="rId22" cstate="print"/>
                    <a:stretch>
                      <a:fillRect/>
                    </a:stretch>
                  </pic:blipFill>
                  <pic:spPr>
                    <a:xfrm>
                      <a:off x="0" y="0"/>
                      <a:ext cx="24129" cy="38100"/>
                    </a:xfrm>
                    <a:prstGeom prst="rect">
                      <a:avLst/>
                    </a:prstGeom>
                  </pic:spPr>
                </pic:pic>
              </a:graphicData>
            </a:graphic>
          </wp:anchor>
        </w:drawing>
      </w:r>
      <w:r>
        <w:t>Behaved</w:t>
      </w:r>
      <w:r>
        <w:rPr>
          <w:spacing w:val="-2"/>
        </w:rPr>
        <w:t xml:space="preserve"> </w:t>
      </w:r>
      <w:r>
        <w:t>in</w:t>
      </w:r>
      <w:r>
        <w:rPr>
          <w:spacing w:val="-2"/>
        </w:rPr>
        <w:t xml:space="preserve"> </w:t>
      </w:r>
      <w:r>
        <w:t>a</w:t>
      </w:r>
      <w:r>
        <w:rPr>
          <w:spacing w:val="-2"/>
        </w:rPr>
        <w:t xml:space="preserve"> </w:t>
      </w:r>
      <w:r>
        <w:t>way</w:t>
      </w:r>
      <w:r>
        <w:rPr>
          <w:spacing w:val="-6"/>
        </w:rPr>
        <w:t xml:space="preserve"> </w:t>
      </w:r>
      <w:r>
        <w:t>that</w:t>
      </w:r>
      <w:r>
        <w:rPr>
          <w:spacing w:val="-2"/>
        </w:rPr>
        <w:t xml:space="preserve"> </w:t>
      </w:r>
      <w:r>
        <w:t>has</w:t>
      </w:r>
      <w:r>
        <w:rPr>
          <w:spacing w:val="-1"/>
        </w:rPr>
        <w:t xml:space="preserve"> </w:t>
      </w:r>
      <w:r>
        <w:t>harmed</w:t>
      </w:r>
      <w:r>
        <w:rPr>
          <w:spacing w:val="-4"/>
        </w:rPr>
        <w:t xml:space="preserve"> </w:t>
      </w:r>
      <w:r>
        <w:t>a</w:t>
      </w:r>
      <w:r>
        <w:rPr>
          <w:spacing w:val="-4"/>
        </w:rPr>
        <w:t xml:space="preserve"> </w:t>
      </w:r>
      <w:r>
        <w:t>child,</w:t>
      </w:r>
      <w:r>
        <w:rPr>
          <w:spacing w:val="-3"/>
        </w:rPr>
        <w:t xml:space="preserve"> </w:t>
      </w:r>
      <w:r>
        <w:t>or</w:t>
      </w:r>
      <w:r>
        <w:rPr>
          <w:spacing w:val="-3"/>
        </w:rPr>
        <w:t xml:space="preserve"> </w:t>
      </w:r>
      <w:r>
        <w:t>may</w:t>
      </w:r>
      <w:r>
        <w:rPr>
          <w:spacing w:val="-6"/>
        </w:rPr>
        <w:t xml:space="preserve"> </w:t>
      </w:r>
      <w:r>
        <w:t>have</w:t>
      </w:r>
      <w:r>
        <w:rPr>
          <w:spacing w:val="-3"/>
        </w:rPr>
        <w:t xml:space="preserve"> </w:t>
      </w:r>
      <w:r>
        <w:t>harmed</w:t>
      </w:r>
      <w:r>
        <w:rPr>
          <w:spacing w:val="-4"/>
        </w:rPr>
        <w:t xml:space="preserve"> </w:t>
      </w:r>
      <w:r>
        <w:t>a</w:t>
      </w:r>
      <w:r>
        <w:rPr>
          <w:spacing w:val="-4"/>
        </w:rPr>
        <w:t xml:space="preserve"> </w:t>
      </w:r>
      <w:r>
        <w:t>child, and/or Possibly committed a criminal offence against or related to a child, and/or</w:t>
      </w:r>
    </w:p>
    <w:p w14:paraId="76D9C4E1" w14:textId="77777777" w:rsidR="00A46852" w:rsidRDefault="004949D1">
      <w:pPr>
        <w:pStyle w:val="BodyText"/>
        <w:spacing w:before="1"/>
        <w:ind w:left="558" w:right="403"/>
      </w:pPr>
      <w:r>
        <w:rPr>
          <w:noProof/>
        </w:rPr>
        <w:drawing>
          <wp:anchor distT="0" distB="0" distL="0" distR="0" simplePos="0" relativeHeight="15872512" behindDoc="0" locked="0" layoutInCell="1" allowOverlap="1" wp14:anchorId="0995BE7A" wp14:editId="50B9089D">
            <wp:simplePos x="0" y="0"/>
            <wp:positionH relativeFrom="page">
              <wp:posOffset>792480</wp:posOffset>
            </wp:positionH>
            <wp:positionV relativeFrom="paragraph">
              <wp:posOffset>81660</wp:posOffset>
            </wp:positionV>
            <wp:extent cx="24129" cy="38098"/>
            <wp:effectExtent l="0" t="0" r="0" b="0"/>
            <wp:wrapNone/>
            <wp:docPr id="286" name="Image 28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descr="*"/>
                    <pic:cNvPicPr/>
                  </pic:nvPicPr>
                  <pic:blipFill>
                    <a:blip r:embed="rId22" cstate="print"/>
                    <a:stretch>
                      <a:fillRect/>
                    </a:stretch>
                  </pic:blipFill>
                  <pic:spPr>
                    <a:xfrm>
                      <a:off x="0" y="0"/>
                      <a:ext cx="24129" cy="38098"/>
                    </a:xfrm>
                    <a:prstGeom prst="rect">
                      <a:avLst/>
                    </a:prstGeom>
                  </pic:spPr>
                </pic:pic>
              </a:graphicData>
            </a:graphic>
          </wp:anchor>
        </w:drawing>
      </w:r>
      <w:r>
        <w:t>Behaved</w:t>
      </w:r>
      <w:r>
        <w:rPr>
          <w:spacing w:val="-4"/>
        </w:rPr>
        <w:t xml:space="preserve"> </w:t>
      </w:r>
      <w:r>
        <w:t>towards</w:t>
      </w:r>
      <w:r>
        <w:rPr>
          <w:spacing w:val="-2"/>
        </w:rPr>
        <w:t xml:space="preserve"> </w:t>
      </w:r>
      <w:r>
        <w:t>a</w:t>
      </w:r>
      <w:r>
        <w:rPr>
          <w:spacing w:val="-1"/>
        </w:rPr>
        <w:t xml:space="preserve"> </w:t>
      </w:r>
      <w:r>
        <w:t>child</w:t>
      </w:r>
      <w:r>
        <w:rPr>
          <w:spacing w:val="-2"/>
        </w:rPr>
        <w:t xml:space="preserve"> </w:t>
      </w:r>
      <w:r>
        <w:t>or</w:t>
      </w:r>
      <w:r>
        <w:rPr>
          <w:spacing w:val="-3"/>
        </w:rPr>
        <w:t xml:space="preserve"> </w:t>
      </w:r>
      <w:r>
        <w:t>children</w:t>
      </w:r>
      <w:r>
        <w:rPr>
          <w:spacing w:val="-2"/>
        </w:rPr>
        <w:t xml:space="preserve"> </w:t>
      </w:r>
      <w:r>
        <w:t>in a</w:t>
      </w:r>
      <w:r>
        <w:rPr>
          <w:spacing w:val="-2"/>
        </w:rPr>
        <w:t xml:space="preserve"> </w:t>
      </w:r>
      <w:r>
        <w:t>way</w:t>
      </w:r>
      <w:r>
        <w:rPr>
          <w:spacing w:val="-6"/>
        </w:rPr>
        <w:t xml:space="preserve"> </w:t>
      </w:r>
      <w:r>
        <w:t>that</w:t>
      </w:r>
      <w:r>
        <w:rPr>
          <w:spacing w:val="-2"/>
        </w:rPr>
        <w:t xml:space="preserve"> </w:t>
      </w:r>
      <w:r>
        <w:t>indicates</w:t>
      </w:r>
      <w:r>
        <w:rPr>
          <w:spacing w:val="-2"/>
        </w:rPr>
        <w:t xml:space="preserve"> </w:t>
      </w:r>
      <w:r>
        <w:t>they</w:t>
      </w:r>
      <w:r>
        <w:rPr>
          <w:spacing w:val="-6"/>
        </w:rPr>
        <w:t xml:space="preserve"> </w:t>
      </w:r>
      <w:r>
        <w:t>may</w:t>
      </w:r>
      <w:r>
        <w:rPr>
          <w:spacing w:val="-3"/>
        </w:rPr>
        <w:t xml:space="preserve"> </w:t>
      </w:r>
      <w:r>
        <w:t>pose</w:t>
      </w:r>
      <w:r>
        <w:rPr>
          <w:spacing w:val="-3"/>
        </w:rPr>
        <w:t xml:space="preserve"> </w:t>
      </w:r>
      <w:r>
        <w:t>a</w:t>
      </w:r>
      <w:r>
        <w:rPr>
          <w:spacing w:val="-4"/>
        </w:rPr>
        <w:t xml:space="preserve"> </w:t>
      </w:r>
      <w:r>
        <w:t>risk of</w:t>
      </w:r>
      <w:r>
        <w:rPr>
          <w:spacing w:val="-2"/>
        </w:rPr>
        <w:t xml:space="preserve"> </w:t>
      </w:r>
      <w:r>
        <w:t>harm to</w:t>
      </w:r>
      <w:r>
        <w:rPr>
          <w:spacing w:val="-4"/>
        </w:rPr>
        <w:t xml:space="preserve"> </w:t>
      </w:r>
      <w:r>
        <w:t xml:space="preserve">children, </w:t>
      </w:r>
      <w:r>
        <w:rPr>
          <w:spacing w:val="-2"/>
        </w:rPr>
        <w:t>and/or</w:t>
      </w:r>
    </w:p>
    <w:p w14:paraId="1B62DA1C" w14:textId="77777777" w:rsidR="00A46852" w:rsidRDefault="004949D1">
      <w:pPr>
        <w:pStyle w:val="BodyText"/>
        <w:ind w:left="558" w:right="403"/>
      </w:pPr>
      <w:r>
        <w:rPr>
          <w:noProof/>
        </w:rPr>
        <w:drawing>
          <wp:anchor distT="0" distB="0" distL="0" distR="0" simplePos="0" relativeHeight="15873024" behindDoc="0" locked="0" layoutInCell="1" allowOverlap="1" wp14:anchorId="658C5503" wp14:editId="53A63618">
            <wp:simplePos x="0" y="0"/>
            <wp:positionH relativeFrom="page">
              <wp:posOffset>792480</wp:posOffset>
            </wp:positionH>
            <wp:positionV relativeFrom="paragraph">
              <wp:posOffset>157352</wp:posOffset>
            </wp:positionV>
            <wp:extent cx="24129" cy="38098"/>
            <wp:effectExtent l="0" t="0" r="0" b="0"/>
            <wp:wrapNone/>
            <wp:docPr id="287" name="Image 28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descr="*"/>
                    <pic:cNvPicPr/>
                  </pic:nvPicPr>
                  <pic:blipFill>
                    <a:blip r:embed="rId22" cstate="print"/>
                    <a:stretch>
                      <a:fillRect/>
                    </a:stretch>
                  </pic:blipFill>
                  <pic:spPr>
                    <a:xfrm>
                      <a:off x="0" y="0"/>
                      <a:ext cx="24129" cy="38098"/>
                    </a:xfrm>
                    <a:prstGeom prst="rect">
                      <a:avLst/>
                    </a:prstGeom>
                  </pic:spPr>
                </pic:pic>
              </a:graphicData>
            </a:graphic>
          </wp:anchor>
        </w:drawing>
      </w:r>
      <w:r>
        <w:t>Behaved</w:t>
      </w:r>
      <w:r>
        <w:rPr>
          <w:spacing w:val="-2"/>
        </w:rPr>
        <w:t xml:space="preserve"> </w:t>
      </w:r>
      <w:r>
        <w:t>or</w:t>
      </w:r>
      <w:r>
        <w:rPr>
          <w:spacing w:val="-3"/>
        </w:rPr>
        <w:t xml:space="preserve"> </w:t>
      </w:r>
      <w:r>
        <w:t>may</w:t>
      </w:r>
      <w:r>
        <w:rPr>
          <w:spacing w:val="-9"/>
        </w:rPr>
        <w:t xml:space="preserve"> </w:t>
      </w:r>
      <w:r>
        <w:t>have</w:t>
      </w:r>
      <w:r>
        <w:rPr>
          <w:spacing w:val="-3"/>
        </w:rPr>
        <w:t xml:space="preserve"> </w:t>
      </w:r>
      <w:r>
        <w:t>behaved</w:t>
      </w:r>
      <w:r>
        <w:rPr>
          <w:spacing w:val="-1"/>
        </w:rPr>
        <w:t xml:space="preserve"> </w:t>
      </w:r>
      <w:r>
        <w:t>in</w:t>
      </w:r>
      <w:r>
        <w:rPr>
          <w:spacing w:val="-1"/>
        </w:rPr>
        <w:t xml:space="preserve"> </w:t>
      </w:r>
      <w:r>
        <w:t>a</w:t>
      </w:r>
      <w:r>
        <w:rPr>
          <w:spacing w:val="-1"/>
        </w:rPr>
        <w:t xml:space="preserve"> </w:t>
      </w:r>
      <w:r>
        <w:t>way</w:t>
      </w:r>
      <w:r>
        <w:rPr>
          <w:spacing w:val="-4"/>
        </w:rPr>
        <w:t xml:space="preserve"> </w:t>
      </w:r>
      <w:r>
        <w:t>that</w:t>
      </w:r>
      <w:r>
        <w:rPr>
          <w:spacing w:val="-1"/>
        </w:rPr>
        <w:t xml:space="preserve"> </w:t>
      </w:r>
      <w:r>
        <w:t>indicates they</w:t>
      </w:r>
      <w:r>
        <w:rPr>
          <w:spacing w:val="-6"/>
        </w:rPr>
        <w:t xml:space="preserve"> </w:t>
      </w:r>
      <w:r>
        <w:t>may</w:t>
      </w:r>
      <w:r>
        <w:rPr>
          <w:spacing w:val="-7"/>
        </w:rPr>
        <w:t xml:space="preserve"> </w:t>
      </w:r>
      <w:r>
        <w:t>not</w:t>
      </w:r>
      <w:r>
        <w:rPr>
          <w:spacing w:val="-1"/>
        </w:rPr>
        <w:t xml:space="preserve"> </w:t>
      </w:r>
      <w:r>
        <w:t>be</w:t>
      </w:r>
      <w:r>
        <w:rPr>
          <w:spacing w:val="-4"/>
        </w:rPr>
        <w:t xml:space="preserve"> </w:t>
      </w:r>
      <w:r>
        <w:t>suitable</w:t>
      </w:r>
      <w:r>
        <w:rPr>
          <w:spacing w:val="-1"/>
        </w:rPr>
        <w:t xml:space="preserve"> </w:t>
      </w:r>
      <w:r>
        <w:t>to</w:t>
      </w:r>
      <w:r>
        <w:rPr>
          <w:spacing w:val="-2"/>
        </w:rPr>
        <w:t xml:space="preserve"> </w:t>
      </w:r>
      <w:r>
        <w:t>work with</w:t>
      </w:r>
      <w:r>
        <w:rPr>
          <w:spacing w:val="-4"/>
        </w:rPr>
        <w:t xml:space="preserve"> </w:t>
      </w:r>
      <w:r>
        <w:t xml:space="preserve">children – this includes </w:t>
      </w:r>
      <w:proofErr w:type="spellStart"/>
      <w:r>
        <w:t>behaviour</w:t>
      </w:r>
      <w:proofErr w:type="spellEnd"/>
      <w:r>
        <w:t xml:space="preserve"> taking place both inside and outside of school</w:t>
      </w:r>
    </w:p>
    <w:p w14:paraId="3A562D14" w14:textId="77777777" w:rsidR="00A46852" w:rsidRDefault="004949D1">
      <w:pPr>
        <w:pStyle w:val="BodyText"/>
        <w:spacing w:before="119"/>
        <w:ind w:right="333"/>
      </w:pPr>
      <w:r>
        <w:t>If</w:t>
      </w:r>
      <w:r>
        <w:rPr>
          <w:spacing w:val="-2"/>
        </w:rPr>
        <w:t xml:space="preserve"> </w:t>
      </w:r>
      <w:r>
        <w:t>we’re</w:t>
      </w:r>
      <w:r>
        <w:rPr>
          <w:spacing w:val="-4"/>
        </w:rPr>
        <w:t xml:space="preserve"> </w:t>
      </w:r>
      <w:r>
        <w:t>in</w:t>
      </w:r>
      <w:r>
        <w:rPr>
          <w:spacing w:val="-4"/>
        </w:rPr>
        <w:t xml:space="preserve"> </w:t>
      </w:r>
      <w:r>
        <w:t>any</w:t>
      </w:r>
      <w:r>
        <w:rPr>
          <w:spacing w:val="-5"/>
        </w:rPr>
        <w:t xml:space="preserve"> </w:t>
      </w:r>
      <w:r>
        <w:t>doubt</w:t>
      </w:r>
      <w:r>
        <w:rPr>
          <w:spacing w:val="-4"/>
        </w:rPr>
        <w:t xml:space="preserve"> </w:t>
      </w:r>
      <w:r>
        <w:t>as</w:t>
      </w:r>
      <w:r>
        <w:rPr>
          <w:spacing w:val="-3"/>
        </w:rPr>
        <w:t xml:space="preserve"> </w:t>
      </w:r>
      <w:r>
        <w:t>to</w:t>
      </w:r>
      <w:r>
        <w:rPr>
          <w:spacing w:val="-2"/>
        </w:rPr>
        <w:t xml:space="preserve"> </w:t>
      </w:r>
      <w:r>
        <w:t>whether</w:t>
      </w:r>
      <w:r>
        <w:rPr>
          <w:spacing w:val="-4"/>
        </w:rPr>
        <w:t xml:space="preserve"> </w:t>
      </w:r>
      <w:r>
        <w:t>a</w:t>
      </w:r>
      <w:r>
        <w:rPr>
          <w:spacing w:val="-4"/>
        </w:rPr>
        <w:t xml:space="preserve"> </w:t>
      </w:r>
      <w:r>
        <w:t>concern</w:t>
      </w:r>
      <w:r>
        <w:rPr>
          <w:spacing w:val="-4"/>
        </w:rPr>
        <w:t xml:space="preserve"> </w:t>
      </w:r>
      <w:r>
        <w:t>meets</w:t>
      </w:r>
      <w:r>
        <w:rPr>
          <w:spacing w:val="-3"/>
        </w:rPr>
        <w:t xml:space="preserve"> </w:t>
      </w:r>
      <w:r>
        <w:t>the</w:t>
      </w:r>
      <w:r>
        <w:rPr>
          <w:spacing w:val="-4"/>
        </w:rPr>
        <w:t xml:space="preserve"> </w:t>
      </w:r>
      <w:r>
        <w:t>harm threshold,</w:t>
      </w:r>
      <w:r>
        <w:rPr>
          <w:spacing w:val="-2"/>
        </w:rPr>
        <w:t xml:space="preserve"> </w:t>
      </w:r>
      <w:r>
        <w:t>we</w:t>
      </w:r>
      <w:r>
        <w:rPr>
          <w:spacing w:val="-2"/>
        </w:rPr>
        <w:t xml:space="preserve"> </w:t>
      </w:r>
      <w:r>
        <w:t>will</w:t>
      </w:r>
      <w:r>
        <w:rPr>
          <w:spacing w:val="-1"/>
        </w:rPr>
        <w:t xml:space="preserve"> </w:t>
      </w:r>
      <w:r>
        <w:t>consult</w:t>
      </w:r>
      <w:r>
        <w:rPr>
          <w:spacing w:val="-2"/>
        </w:rPr>
        <w:t xml:space="preserve"> </w:t>
      </w:r>
      <w:r>
        <w:t>out</w:t>
      </w:r>
      <w:r>
        <w:rPr>
          <w:spacing w:val="-2"/>
        </w:rPr>
        <w:t xml:space="preserve"> </w:t>
      </w:r>
      <w:r>
        <w:t>local</w:t>
      </w:r>
      <w:r>
        <w:rPr>
          <w:spacing w:val="-5"/>
        </w:rPr>
        <w:t xml:space="preserve"> </w:t>
      </w:r>
      <w:r>
        <w:t>authority designated officer (LADO).</w:t>
      </w:r>
    </w:p>
    <w:p w14:paraId="170C27FE" w14:textId="77777777" w:rsidR="00A46852" w:rsidRDefault="004949D1">
      <w:pPr>
        <w:pStyle w:val="BodyText"/>
      </w:pPr>
      <w:r>
        <w:t>We</w:t>
      </w:r>
      <w:r>
        <w:rPr>
          <w:spacing w:val="-6"/>
        </w:rPr>
        <w:t xml:space="preserve"> </w:t>
      </w:r>
      <w:r>
        <w:t>will</w:t>
      </w:r>
      <w:r>
        <w:rPr>
          <w:spacing w:val="-5"/>
        </w:rPr>
        <w:t xml:space="preserve"> </w:t>
      </w:r>
      <w:r>
        <w:t>deal</w:t>
      </w:r>
      <w:r>
        <w:rPr>
          <w:spacing w:val="-3"/>
        </w:rPr>
        <w:t xml:space="preserve"> </w:t>
      </w:r>
      <w:r>
        <w:t>with</w:t>
      </w:r>
      <w:r>
        <w:rPr>
          <w:spacing w:val="-5"/>
        </w:rPr>
        <w:t xml:space="preserve"> </w:t>
      </w:r>
      <w:r>
        <w:t>any</w:t>
      </w:r>
      <w:r>
        <w:rPr>
          <w:spacing w:val="-5"/>
        </w:rPr>
        <w:t xml:space="preserve"> </w:t>
      </w:r>
      <w:r>
        <w:t>allegation</w:t>
      </w:r>
      <w:r>
        <w:rPr>
          <w:spacing w:val="-2"/>
        </w:rPr>
        <w:t xml:space="preserve"> </w:t>
      </w:r>
      <w:r>
        <w:t>of</w:t>
      </w:r>
      <w:r>
        <w:rPr>
          <w:spacing w:val="-2"/>
        </w:rPr>
        <w:t xml:space="preserve"> </w:t>
      </w:r>
      <w:r>
        <w:t>abuse</w:t>
      </w:r>
      <w:r>
        <w:rPr>
          <w:spacing w:val="-2"/>
        </w:rPr>
        <w:t xml:space="preserve"> </w:t>
      </w:r>
      <w:r>
        <w:t>quickly,</w:t>
      </w:r>
      <w:r>
        <w:rPr>
          <w:spacing w:val="-2"/>
        </w:rPr>
        <w:t xml:space="preserve"> </w:t>
      </w:r>
      <w:r>
        <w:t>in</w:t>
      </w:r>
      <w:r>
        <w:rPr>
          <w:spacing w:val="-2"/>
        </w:rPr>
        <w:t xml:space="preserve"> </w:t>
      </w:r>
      <w:r>
        <w:t>a</w:t>
      </w:r>
      <w:r>
        <w:rPr>
          <w:spacing w:val="-4"/>
        </w:rPr>
        <w:t xml:space="preserve"> </w:t>
      </w:r>
      <w:r>
        <w:t>fair</w:t>
      </w:r>
      <w:r>
        <w:rPr>
          <w:spacing w:val="-3"/>
        </w:rPr>
        <w:t xml:space="preserve"> </w:t>
      </w:r>
      <w:r>
        <w:t>and</w:t>
      </w:r>
      <w:r>
        <w:rPr>
          <w:spacing w:val="-4"/>
        </w:rPr>
        <w:t xml:space="preserve"> </w:t>
      </w:r>
      <w:r>
        <w:t>consistent</w:t>
      </w:r>
      <w:r>
        <w:rPr>
          <w:spacing w:val="-2"/>
        </w:rPr>
        <w:t xml:space="preserve"> </w:t>
      </w:r>
      <w:r>
        <w:t>way</w:t>
      </w:r>
      <w:r>
        <w:rPr>
          <w:spacing w:val="-7"/>
        </w:rPr>
        <w:t xml:space="preserve"> </w:t>
      </w:r>
      <w:r>
        <w:t>that</w:t>
      </w:r>
      <w:r>
        <w:rPr>
          <w:spacing w:val="-2"/>
        </w:rPr>
        <w:t xml:space="preserve"> </w:t>
      </w:r>
      <w:r>
        <w:t>provides</w:t>
      </w:r>
      <w:r>
        <w:rPr>
          <w:spacing w:val="-1"/>
        </w:rPr>
        <w:t xml:space="preserve"> </w:t>
      </w:r>
      <w:r>
        <w:t>effective</w:t>
      </w:r>
      <w:r>
        <w:rPr>
          <w:spacing w:val="-4"/>
        </w:rPr>
        <w:t xml:space="preserve"> </w:t>
      </w:r>
      <w:r>
        <w:t>child protection while also supporting the individual who is the subject of the allegation.</w:t>
      </w:r>
    </w:p>
    <w:p w14:paraId="4866F8F0" w14:textId="77777777" w:rsidR="00A46852" w:rsidRDefault="004949D1">
      <w:pPr>
        <w:pStyle w:val="BodyText"/>
      </w:pPr>
      <w:r>
        <w:t>A</w:t>
      </w:r>
      <w:r>
        <w:rPr>
          <w:spacing w:val="-4"/>
        </w:rPr>
        <w:t xml:space="preserve"> </w:t>
      </w:r>
      <w:r>
        <w:t>‘case</w:t>
      </w:r>
      <w:r>
        <w:rPr>
          <w:spacing w:val="-4"/>
        </w:rPr>
        <w:t xml:space="preserve"> </w:t>
      </w:r>
      <w:r>
        <w:t>manager’</w:t>
      </w:r>
      <w:r>
        <w:rPr>
          <w:spacing w:val="-2"/>
        </w:rPr>
        <w:t xml:space="preserve"> </w:t>
      </w:r>
      <w:r>
        <w:t>will</w:t>
      </w:r>
      <w:r>
        <w:rPr>
          <w:spacing w:val="-5"/>
        </w:rPr>
        <w:t xml:space="preserve"> </w:t>
      </w:r>
      <w:r>
        <w:t>lead any</w:t>
      </w:r>
      <w:r>
        <w:rPr>
          <w:spacing w:val="-5"/>
        </w:rPr>
        <w:t xml:space="preserve"> </w:t>
      </w:r>
      <w:r>
        <w:t>investigation.</w:t>
      </w:r>
      <w:r>
        <w:rPr>
          <w:spacing w:val="-4"/>
        </w:rPr>
        <w:t xml:space="preserve"> </w:t>
      </w:r>
      <w:r>
        <w:t>This</w:t>
      </w:r>
      <w:r>
        <w:rPr>
          <w:spacing w:val="-1"/>
        </w:rPr>
        <w:t xml:space="preserve"> </w:t>
      </w:r>
      <w:r>
        <w:t>will</w:t>
      </w:r>
      <w:r>
        <w:rPr>
          <w:spacing w:val="-1"/>
        </w:rPr>
        <w:t xml:space="preserve"> </w:t>
      </w:r>
      <w:r>
        <w:t>be</w:t>
      </w:r>
      <w:r>
        <w:rPr>
          <w:spacing w:val="-3"/>
        </w:rPr>
        <w:t xml:space="preserve"> </w:t>
      </w:r>
      <w:r>
        <w:t>the</w:t>
      </w:r>
      <w:r>
        <w:rPr>
          <w:spacing w:val="-4"/>
        </w:rPr>
        <w:t xml:space="preserve"> </w:t>
      </w:r>
      <w:r>
        <w:t>headteacher,</w:t>
      </w:r>
      <w:r>
        <w:rPr>
          <w:spacing w:val="-2"/>
        </w:rPr>
        <w:t xml:space="preserve"> </w:t>
      </w:r>
      <w:r>
        <w:t>or</w:t>
      </w:r>
      <w:r>
        <w:rPr>
          <w:spacing w:val="-3"/>
        </w:rPr>
        <w:t xml:space="preserve"> </w:t>
      </w:r>
      <w:r>
        <w:t>the</w:t>
      </w:r>
      <w:r>
        <w:rPr>
          <w:spacing w:val="-2"/>
        </w:rPr>
        <w:t xml:space="preserve"> </w:t>
      </w:r>
      <w:r>
        <w:t>chair</w:t>
      </w:r>
      <w:r>
        <w:rPr>
          <w:spacing w:val="-3"/>
        </w:rPr>
        <w:t xml:space="preserve"> </w:t>
      </w:r>
      <w:r>
        <w:t>of</w:t>
      </w:r>
      <w:r>
        <w:rPr>
          <w:spacing w:val="-1"/>
        </w:rPr>
        <w:t xml:space="preserve"> </w:t>
      </w:r>
      <w:r>
        <w:t>trustees where</w:t>
      </w:r>
      <w:r>
        <w:rPr>
          <w:spacing w:val="-4"/>
        </w:rPr>
        <w:t xml:space="preserve"> </w:t>
      </w:r>
      <w:r>
        <w:t>the headteacher is the subject of the allegation. The case manager will be identified at the earliest opportunity.</w:t>
      </w:r>
    </w:p>
    <w:p w14:paraId="3168FBD6" w14:textId="4DBA9745" w:rsidR="00A46852" w:rsidRDefault="004949D1">
      <w:pPr>
        <w:pStyle w:val="BodyText"/>
        <w:spacing w:before="118"/>
        <w:rPr>
          <w:spacing w:val="-2"/>
        </w:rPr>
      </w:pPr>
      <w:r>
        <w:t>Our</w:t>
      </w:r>
      <w:r>
        <w:rPr>
          <w:spacing w:val="-8"/>
        </w:rPr>
        <w:t xml:space="preserve"> </w:t>
      </w:r>
      <w:r>
        <w:t>procedures</w:t>
      </w:r>
      <w:r>
        <w:rPr>
          <w:spacing w:val="-5"/>
        </w:rPr>
        <w:t xml:space="preserve"> </w:t>
      </w:r>
      <w:r>
        <w:t>for</w:t>
      </w:r>
      <w:r>
        <w:rPr>
          <w:spacing w:val="-7"/>
        </w:rPr>
        <w:t xml:space="preserve"> </w:t>
      </w:r>
      <w:r>
        <w:t>dealing</w:t>
      </w:r>
      <w:r>
        <w:rPr>
          <w:spacing w:val="-4"/>
        </w:rPr>
        <w:t xml:space="preserve"> </w:t>
      </w:r>
      <w:r>
        <w:t>with</w:t>
      </w:r>
      <w:r>
        <w:rPr>
          <w:spacing w:val="-3"/>
        </w:rPr>
        <w:t xml:space="preserve"> </w:t>
      </w:r>
      <w:r>
        <w:t>allegations</w:t>
      </w:r>
      <w:r>
        <w:rPr>
          <w:spacing w:val="-5"/>
        </w:rPr>
        <w:t xml:space="preserve"> </w:t>
      </w:r>
      <w:r>
        <w:t>will</w:t>
      </w:r>
      <w:r>
        <w:rPr>
          <w:spacing w:val="-8"/>
        </w:rPr>
        <w:t xml:space="preserve"> </w:t>
      </w:r>
      <w:r>
        <w:t>be</w:t>
      </w:r>
      <w:r>
        <w:rPr>
          <w:spacing w:val="-7"/>
        </w:rPr>
        <w:t xml:space="preserve"> </w:t>
      </w:r>
      <w:r>
        <w:t>applied</w:t>
      </w:r>
      <w:r>
        <w:rPr>
          <w:spacing w:val="-6"/>
        </w:rPr>
        <w:t xml:space="preserve"> </w:t>
      </w:r>
      <w:r>
        <w:t>with</w:t>
      </w:r>
      <w:r>
        <w:rPr>
          <w:spacing w:val="-7"/>
        </w:rPr>
        <w:t xml:space="preserve"> </w:t>
      </w:r>
      <w:r>
        <w:t>common</w:t>
      </w:r>
      <w:r>
        <w:rPr>
          <w:spacing w:val="-9"/>
        </w:rPr>
        <w:t xml:space="preserve"> </w:t>
      </w:r>
      <w:r>
        <w:t>sense</w:t>
      </w:r>
      <w:r>
        <w:rPr>
          <w:spacing w:val="-7"/>
        </w:rPr>
        <w:t xml:space="preserve"> </w:t>
      </w:r>
      <w:r>
        <w:t>and</w:t>
      </w:r>
      <w:r>
        <w:rPr>
          <w:spacing w:val="-7"/>
        </w:rPr>
        <w:t xml:space="preserve"> </w:t>
      </w:r>
      <w:r>
        <w:rPr>
          <w:spacing w:val="-2"/>
        </w:rPr>
        <w:t>judgement.</w:t>
      </w:r>
    </w:p>
    <w:p w14:paraId="0A4A1F51" w14:textId="15EFD554" w:rsidR="003B30C6" w:rsidRDefault="003B30C6">
      <w:pPr>
        <w:pStyle w:val="BodyText"/>
        <w:spacing w:before="118"/>
      </w:pPr>
      <w:r>
        <w:rPr>
          <w:spacing w:val="-2"/>
        </w:rPr>
        <w:t xml:space="preserve">If we receive an allegation for an incident happening while an individual or organization was using the school premises to run an </w:t>
      </w:r>
      <w:proofErr w:type="gramStart"/>
      <w:r>
        <w:rPr>
          <w:spacing w:val="-2"/>
        </w:rPr>
        <w:t>activities</w:t>
      </w:r>
      <w:proofErr w:type="gramEnd"/>
      <w:r>
        <w:rPr>
          <w:spacing w:val="-2"/>
        </w:rPr>
        <w:t xml:space="preserve"> for children, we will follow our safeguarding policies and procedures and inform our LADO. </w:t>
      </w:r>
    </w:p>
    <w:p w14:paraId="239202C2" w14:textId="77777777" w:rsidR="00A46852" w:rsidRDefault="00A46852">
      <w:pPr>
        <w:pStyle w:val="BodyText"/>
        <w:spacing w:before="0"/>
        <w:ind w:left="0"/>
        <w:rPr>
          <w:sz w:val="21"/>
        </w:rPr>
      </w:pPr>
    </w:p>
    <w:p w14:paraId="338080ED" w14:textId="77777777" w:rsidR="00A46852" w:rsidRDefault="004949D1">
      <w:pPr>
        <w:ind w:left="217"/>
        <w:rPr>
          <w:b/>
          <w:sz w:val="24"/>
        </w:rPr>
      </w:pPr>
      <w:r>
        <w:rPr>
          <w:b/>
          <w:color w:val="12253E"/>
          <w:sz w:val="24"/>
        </w:rPr>
        <w:t>Suspension</w:t>
      </w:r>
      <w:r>
        <w:rPr>
          <w:b/>
          <w:color w:val="12253E"/>
          <w:spacing w:val="-4"/>
          <w:sz w:val="24"/>
        </w:rPr>
        <w:t xml:space="preserve"> </w:t>
      </w:r>
      <w:r>
        <w:rPr>
          <w:b/>
          <w:color w:val="12253E"/>
          <w:sz w:val="24"/>
        </w:rPr>
        <w:t>of</w:t>
      </w:r>
      <w:r>
        <w:rPr>
          <w:b/>
          <w:color w:val="12253E"/>
          <w:spacing w:val="-2"/>
          <w:sz w:val="24"/>
        </w:rPr>
        <w:t xml:space="preserve"> </w:t>
      </w:r>
      <w:r>
        <w:rPr>
          <w:b/>
          <w:color w:val="12253E"/>
          <w:sz w:val="24"/>
        </w:rPr>
        <w:t>the</w:t>
      </w:r>
      <w:r>
        <w:rPr>
          <w:b/>
          <w:color w:val="12253E"/>
          <w:spacing w:val="-4"/>
          <w:sz w:val="24"/>
        </w:rPr>
        <w:t xml:space="preserve"> </w:t>
      </w:r>
      <w:r>
        <w:rPr>
          <w:b/>
          <w:color w:val="12253E"/>
          <w:sz w:val="24"/>
        </w:rPr>
        <w:t>accused</w:t>
      </w:r>
      <w:r>
        <w:rPr>
          <w:b/>
          <w:color w:val="12253E"/>
          <w:spacing w:val="-1"/>
          <w:sz w:val="24"/>
        </w:rPr>
        <w:t xml:space="preserve"> </w:t>
      </w:r>
      <w:r>
        <w:rPr>
          <w:b/>
          <w:color w:val="12253E"/>
          <w:sz w:val="24"/>
        </w:rPr>
        <w:t>until</w:t>
      </w:r>
      <w:r>
        <w:rPr>
          <w:b/>
          <w:color w:val="12253E"/>
          <w:spacing w:val="-2"/>
          <w:sz w:val="24"/>
        </w:rPr>
        <w:t xml:space="preserve"> </w:t>
      </w:r>
      <w:r>
        <w:rPr>
          <w:b/>
          <w:color w:val="12253E"/>
          <w:sz w:val="24"/>
        </w:rPr>
        <w:t>the</w:t>
      </w:r>
      <w:r>
        <w:rPr>
          <w:b/>
          <w:color w:val="12253E"/>
          <w:spacing w:val="-4"/>
          <w:sz w:val="24"/>
        </w:rPr>
        <w:t xml:space="preserve"> </w:t>
      </w:r>
      <w:r>
        <w:rPr>
          <w:b/>
          <w:color w:val="12253E"/>
          <w:sz w:val="24"/>
        </w:rPr>
        <w:t>case</w:t>
      </w:r>
      <w:r>
        <w:rPr>
          <w:b/>
          <w:color w:val="12253E"/>
          <w:spacing w:val="-2"/>
          <w:sz w:val="24"/>
        </w:rPr>
        <w:t xml:space="preserve"> </w:t>
      </w:r>
      <w:r>
        <w:rPr>
          <w:b/>
          <w:color w:val="12253E"/>
          <w:sz w:val="24"/>
        </w:rPr>
        <w:t>is</w:t>
      </w:r>
      <w:r>
        <w:rPr>
          <w:b/>
          <w:color w:val="12253E"/>
          <w:spacing w:val="-1"/>
          <w:sz w:val="24"/>
        </w:rPr>
        <w:t xml:space="preserve"> </w:t>
      </w:r>
      <w:r>
        <w:rPr>
          <w:b/>
          <w:color w:val="12253E"/>
          <w:spacing w:val="-2"/>
          <w:sz w:val="24"/>
        </w:rPr>
        <w:t>resolved</w:t>
      </w:r>
    </w:p>
    <w:p w14:paraId="63DEE3A1" w14:textId="77777777" w:rsidR="00A46852" w:rsidRDefault="004949D1">
      <w:pPr>
        <w:pStyle w:val="BodyText"/>
        <w:spacing w:before="119"/>
        <w:ind w:right="289"/>
      </w:pPr>
      <w:r>
        <w:t>Suspension</w:t>
      </w:r>
      <w:r>
        <w:rPr>
          <w:spacing w:val="-3"/>
        </w:rPr>
        <w:t xml:space="preserve"> </w:t>
      </w:r>
      <w:r>
        <w:t>of</w:t>
      </w:r>
      <w:r>
        <w:rPr>
          <w:spacing w:val="-2"/>
        </w:rPr>
        <w:t xml:space="preserve"> </w:t>
      </w:r>
      <w:r>
        <w:t>the</w:t>
      </w:r>
      <w:r>
        <w:rPr>
          <w:spacing w:val="-2"/>
        </w:rPr>
        <w:t xml:space="preserve"> </w:t>
      </w:r>
      <w:r>
        <w:t>accused</w:t>
      </w:r>
      <w:r>
        <w:rPr>
          <w:spacing w:val="-1"/>
        </w:rPr>
        <w:t xml:space="preserve"> </w:t>
      </w:r>
      <w:r>
        <w:t>will</w:t>
      </w:r>
      <w:r>
        <w:rPr>
          <w:spacing w:val="-5"/>
        </w:rPr>
        <w:t xml:space="preserve"> </w:t>
      </w:r>
      <w:r>
        <w:t>not</w:t>
      </w:r>
      <w:r>
        <w:rPr>
          <w:spacing w:val="-4"/>
        </w:rPr>
        <w:t xml:space="preserve"> </w:t>
      </w:r>
      <w:r>
        <w:t>be</w:t>
      </w:r>
      <w:r>
        <w:rPr>
          <w:spacing w:val="-4"/>
        </w:rPr>
        <w:t xml:space="preserve"> </w:t>
      </w:r>
      <w:r>
        <w:t>the</w:t>
      </w:r>
      <w:r>
        <w:rPr>
          <w:spacing w:val="-4"/>
        </w:rPr>
        <w:t xml:space="preserve"> </w:t>
      </w:r>
      <w:r>
        <w:t>default</w:t>
      </w:r>
      <w:r>
        <w:rPr>
          <w:spacing w:val="-2"/>
        </w:rPr>
        <w:t xml:space="preserve"> </w:t>
      </w:r>
      <w:r>
        <w:t>position,</w:t>
      </w:r>
      <w:r>
        <w:rPr>
          <w:spacing w:val="-2"/>
        </w:rPr>
        <w:t xml:space="preserve"> </w:t>
      </w:r>
      <w:r>
        <w:t>and</w:t>
      </w:r>
      <w:r>
        <w:rPr>
          <w:spacing w:val="-2"/>
        </w:rPr>
        <w:t xml:space="preserve"> </w:t>
      </w:r>
      <w:r>
        <w:t>will</w:t>
      </w:r>
      <w:r>
        <w:rPr>
          <w:spacing w:val="-3"/>
        </w:rPr>
        <w:t xml:space="preserve"> </w:t>
      </w:r>
      <w:r>
        <w:t>only</w:t>
      </w:r>
      <w:r>
        <w:rPr>
          <w:spacing w:val="-5"/>
        </w:rPr>
        <w:t xml:space="preserve"> </w:t>
      </w:r>
      <w:r>
        <w:t>be</w:t>
      </w:r>
      <w:r>
        <w:rPr>
          <w:spacing w:val="-2"/>
        </w:rPr>
        <w:t xml:space="preserve"> </w:t>
      </w:r>
      <w:r>
        <w:t>considered</w:t>
      </w:r>
      <w:r>
        <w:rPr>
          <w:spacing w:val="-4"/>
        </w:rPr>
        <w:t xml:space="preserve"> </w:t>
      </w:r>
      <w:r>
        <w:t>in</w:t>
      </w:r>
      <w:r>
        <w:rPr>
          <w:spacing w:val="-4"/>
        </w:rPr>
        <w:t xml:space="preserve"> </w:t>
      </w:r>
      <w:r>
        <w:t>cases</w:t>
      </w:r>
      <w:r>
        <w:rPr>
          <w:spacing w:val="-1"/>
        </w:rPr>
        <w:t xml:space="preserve"> </w:t>
      </w:r>
      <w:r>
        <w:t>where</w:t>
      </w:r>
      <w:r>
        <w:rPr>
          <w:spacing w:val="-4"/>
        </w:rPr>
        <w:t xml:space="preserve"> </w:t>
      </w:r>
      <w:r>
        <w:t>there</w:t>
      </w:r>
      <w:r>
        <w:rPr>
          <w:spacing w:val="-2"/>
        </w:rPr>
        <w:t xml:space="preserve"> </w:t>
      </w:r>
      <w:r>
        <w:t>is reason</w:t>
      </w:r>
      <w:r>
        <w:rPr>
          <w:spacing w:val="-4"/>
        </w:rPr>
        <w:t xml:space="preserve"> </w:t>
      </w:r>
      <w:r>
        <w:t>to</w:t>
      </w:r>
      <w:r>
        <w:rPr>
          <w:spacing w:val="-1"/>
        </w:rPr>
        <w:t xml:space="preserve"> </w:t>
      </w:r>
      <w:r>
        <w:t>suspect</w:t>
      </w:r>
      <w:r>
        <w:rPr>
          <w:spacing w:val="-3"/>
        </w:rPr>
        <w:t xml:space="preserve"> </w:t>
      </w:r>
      <w:r>
        <w:t>that</w:t>
      </w:r>
      <w:r>
        <w:rPr>
          <w:spacing w:val="-1"/>
        </w:rPr>
        <w:t xml:space="preserve"> </w:t>
      </w:r>
      <w:r>
        <w:t>a</w:t>
      </w:r>
      <w:r>
        <w:rPr>
          <w:spacing w:val="-3"/>
        </w:rPr>
        <w:t xml:space="preserve"> </w:t>
      </w:r>
      <w:r>
        <w:t>child</w:t>
      </w:r>
      <w:r>
        <w:rPr>
          <w:spacing w:val="-3"/>
        </w:rPr>
        <w:t xml:space="preserve"> </w:t>
      </w:r>
      <w:r>
        <w:t>or other</w:t>
      </w:r>
      <w:r>
        <w:rPr>
          <w:spacing w:val="-3"/>
        </w:rPr>
        <w:t xml:space="preserve"> </w:t>
      </w:r>
      <w:r>
        <w:t>children</w:t>
      </w:r>
      <w:r>
        <w:rPr>
          <w:spacing w:val="-1"/>
        </w:rPr>
        <w:t xml:space="preserve"> </w:t>
      </w:r>
      <w:r>
        <w:t>is/are</w:t>
      </w:r>
      <w:r>
        <w:rPr>
          <w:spacing w:val="-1"/>
        </w:rPr>
        <w:t xml:space="preserve"> </w:t>
      </w:r>
      <w:r>
        <w:t>at</w:t>
      </w:r>
      <w:r>
        <w:rPr>
          <w:spacing w:val="-1"/>
        </w:rPr>
        <w:t xml:space="preserve"> </w:t>
      </w:r>
      <w:r>
        <w:t>risk of</w:t>
      </w:r>
      <w:r>
        <w:rPr>
          <w:spacing w:val="-1"/>
        </w:rPr>
        <w:t xml:space="preserve"> </w:t>
      </w:r>
      <w:r>
        <w:t>harm,</w:t>
      </w:r>
      <w:r>
        <w:rPr>
          <w:spacing w:val="-3"/>
        </w:rPr>
        <w:t xml:space="preserve"> </w:t>
      </w:r>
      <w:r>
        <w:t>or</w:t>
      </w:r>
      <w:r>
        <w:rPr>
          <w:spacing w:val="-2"/>
        </w:rPr>
        <w:t xml:space="preserve"> </w:t>
      </w:r>
      <w:r>
        <w:t>the</w:t>
      </w:r>
      <w:r>
        <w:rPr>
          <w:spacing w:val="-3"/>
        </w:rPr>
        <w:t xml:space="preserve"> </w:t>
      </w:r>
      <w:r>
        <w:t>case</w:t>
      </w:r>
      <w:r>
        <w:rPr>
          <w:spacing w:val="-1"/>
        </w:rPr>
        <w:t xml:space="preserve"> </w:t>
      </w:r>
      <w:r>
        <w:t>is</w:t>
      </w:r>
      <w:r>
        <w:rPr>
          <w:spacing w:val="-2"/>
        </w:rPr>
        <w:t xml:space="preserve"> </w:t>
      </w:r>
      <w:r>
        <w:t>so</w:t>
      </w:r>
      <w:r>
        <w:rPr>
          <w:spacing w:val="-3"/>
        </w:rPr>
        <w:t xml:space="preserve"> </w:t>
      </w:r>
      <w:r>
        <w:t>serious</w:t>
      </w:r>
      <w:r>
        <w:rPr>
          <w:spacing w:val="-2"/>
        </w:rPr>
        <w:t xml:space="preserve"> </w:t>
      </w:r>
      <w:r>
        <w:t>that there</w:t>
      </w:r>
      <w:r>
        <w:rPr>
          <w:spacing w:val="-3"/>
        </w:rPr>
        <w:t xml:space="preserve"> </w:t>
      </w:r>
      <w:r>
        <w:t>might be grounds for dismissal. In such cases, we will only suspend an individual if we have considered all other options available and there is no reasonable alternative.</w:t>
      </w:r>
    </w:p>
    <w:p w14:paraId="78CF8807" w14:textId="77777777" w:rsidR="00A46852" w:rsidRDefault="004949D1">
      <w:pPr>
        <w:pStyle w:val="BodyText"/>
        <w:spacing w:before="120"/>
      </w:pPr>
      <w:r>
        <w:t>Based</w:t>
      </w:r>
      <w:r>
        <w:rPr>
          <w:spacing w:val="-7"/>
        </w:rPr>
        <w:t xml:space="preserve"> </w:t>
      </w:r>
      <w:r>
        <w:t>on</w:t>
      </w:r>
      <w:r>
        <w:rPr>
          <w:spacing w:val="-6"/>
        </w:rPr>
        <w:t xml:space="preserve"> </w:t>
      </w:r>
      <w:r>
        <w:t>an</w:t>
      </w:r>
      <w:r>
        <w:rPr>
          <w:spacing w:val="-6"/>
        </w:rPr>
        <w:t xml:space="preserve"> </w:t>
      </w:r>
      <w:r>
        <w:t>assessment</w:t>
      </w:r>
      <w:r>
        <w:rPr>
          <w:spacing w:val="-7"/>
        </w:rPr>
        <w:t xml:space="preserve"> </w:t>
      </w:r>
      <w:r>
        <w:t>of</w:t>
      </w:r>
      <w:r>
        <w:rPr>
          <w:spacing w:val="-6"/>
        </w:rPr>
        <w:t xml:space="preserve"> </w:t>
      </w:r>
      <w:r>
        <w:t>risk,</w:t>
      </w:r>
      <w:r>
        <w:rPr>
          <w:spacing w:val="-7"/>
        </w:rPr>
        <w:t xml:space="preserve"> </w:t>
      </w:r>
      <w:r>
        <w:t>we</w:t>
      </w:r>
      <w:r>
        <w:rPr>
          <w:spacing w:val="-5"/>
        </w:rPr>
        <w:t xml:space="preserve"> </w:t>
      </w:r>
      <w:r>
        <w:t>will</w:t>
      </w:r>
      <w:r>
        <w:rPr>
          <w:spacing w:val="-8"/>
        </w:rPr>
        <w:t xml:space="preserve"> </w:t>
      </w:r>
      <w:r>
        <w:t>consider</w:t>
      </w:r>
      <w:r>
        <w:rPr>
          <w:spacing w:val="-6"/>
        </w:rPr>
        <w:t xml:space="preserve"> </w:t>
      </w:r>
      <w:r>
        <w:t>alternatives</w:t>
      </w:r>
      <w:r>
        <w:rPr>
          <w:spacing w:val="-7"/>
        </w:rPr>
        <w:t xml:space="preserve"> </w:t>
      </w:r>
      <w:r>
        <w:t>such</w:t>
      </w:r>
      <w:r>
        <w:rPr>
          <w:spacing w:val="-5"/>
        </w:rPr>
        <w:t xml:space="preserve"> as:</w:t>
      </w:r>
    </w:p>
    <w:p w14:paraId="4CA26E00" w14:textId="77777777" w:rsidR="00A46852" w:rsidRDefault="004949D1">
      <w:pPr>
        <w:pStyle w:val="BodyText"/>
        <w:spacing w:before="120"/>
        <w:ind w:left="558" w:right="333"/>
      </w:pPr>
      <w:r>
        <w:rPr>
          <w:noProof/>
        </w:rPr>
        <w:drawing>
          <wp:anchor distT="0" distB="0" distL="0" distR="0" simplePos="0" relativeHeight="15873536" behindDoc="0" locked="0" layoutInCell="1" allowOverlap="1" wp14:anchorId="2A76270A" wp14:editId="11C468D4">
            <wp:simplePos x="0" y="0"/>
            <wp:positionH relativeFrom="page">
              <wp:posOffset>792480</wp:posOffset>
            </wp:positionH>
            <wp:positionV relativeFrom="paragraph">
              <wp:posOffset>156462</wp:posOffset>
            </wp:positionV>
            <wp:extent cx="24129" cy="38100"/>
            <wp:effectExtent l="0" t="0" r="0" b="0"/>
            <wp:wrapNone/>
            <wp:docPr id="288" name="Image 28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8" name="Image 288" descr="*"/>
                    <pic:cNvPicPr/>
                  </pic:nvPicPr>
                  <pic:blipFill>
                    <a:blip r:embed="rId22" cstate="print"/>
                    <a:stretch>
                      <a:fillRect/>
                    </a:stretch>
                  </pic:blipFill>
                  <pic:spPr>
                    <a:xfrm>
                      <a:off x="0" y="0"/>
                      <a:ext cx="24129" cy="38100"/>
                    </a:xfrm>
                    <a:prstGeom prst="rect">
                      <a:avLst/>
                    </a:prstGeom>
                  </pic:spPr>
                </pic:pic>
              </a:graphicData>
            </a:graphic>
          </wp:anchor>
        </w:drawing>
      </w:r>
      <w:r>
        <w:t>Redeployment within</w:t>
      </w:r>
      <w:r>
        <w:rPr>
          <w:spacing w:val="-4"/>
        </w:rPr>
        <w:t xml:space="preserve"> </w:t>
      </w:r>
      <w:r>
        <w:t>the</w:t>
      </w:r>
      <w:r>
        <w:rPr>
          <w:spacing w:val="-4"/>
        </w:rPr>
        <w:t xml:space="preserve"> </w:t>
      </w:r>
      <w:r>
        <w:t>school</w:t>
      </w:r>
      <w:r>
        <w:rPr>
          <w:spacing w:val="-5"/>
        </w:rPr>
        <w:t xml:space="preserve"> </w:t>
      </w:r>
      <w:r>
        <w:t>so</w:t>
      </w:r>
      <w:r>
        <w:rPr>
          <w:spacing w:val="-4"/>
        </w:rPr>
        <w:t xml:space="preserve"> </w:t>
      </w:r>
      <w:r>
        <w:t>that</w:t>
      </w:r>
      <w:r>
        <w:rPr>
          <w:spacing w:val="-4"/>
        </w:rPr>
        <w:t xml:space="preserve"> </w:t>
      </w:r>
      <w:r>
        <w:t>the</w:t>
      </w:r>
      <w:r>
        <w:rPr>
          <w:spacing w:val="-3"/>
        </w:rPr>
        <w:t xml:space="preserve"> </w:t>
      </w:r>
      <w:r>
        <w:t>individual</w:t>
      </w:r>
      <w:r>
        <w:rPr>
          <w:spacing w:val="-5"/>
        </w:rPr>
        <w:t xml:space="preserve"> </w:t>
      </w:r>
      <w:r>
        <w:t>does</w:t>
      </w:r>
      <w:r>
        <w:rPr>
          <w:spacing w:val="-3"/>
        </w:rPr>
        <w:t xml:space="preserve"> </w:t>
      </w:r>
      <w:r>
        <w:t>not</w:t>
      </w:r>
      <w:r>
        <w:rPr>
          <w:spacing w:val="-2"/>
        </w:rPr>
        <w:t xml:space="preserve"> </w:t>
      </w:r>
      <w:r>
        <w:t>have</w:t>
      </w:r>
      <w:r>
        <w:rPr>
          <w:spacing w:val="-2"/>
        </w:rPr>
        <w:t xml:space="preserve"> </w:t>
      </w:r>
      <w:r>
        <w:t>direct</w:t>
      </w:r>
      <w:r>
        <w:rPr>
          <w:spacing w:val="-4"/>
        </w:rPr>
        <w:t xml:space="preserve"> </w:t>
      </w:r>
      <w:r>
        <w:t>contact</w:t>
      </w:r>
      <w:r>
        <w:rPr>
          <w:spacing w:val="-2"/>
        </w:rPr>
        <w:t xml:space="preserve"> </w:t>
      </w:r>
      <w:r>
        <w:t>with</w:t>
      </w:r>
      <w:r>
        <w:rPr>
          <w:spacing w:val="-2"/>
        </w:rPr>
        <w:t xml:space="preserve"> </w:t>
      </w:r>
      <w:r>
        <w:t>the</w:t>
      </w:r>
      <w:r>
        <w:rPr>
          <w:spacing w:val="-5"/>
        </w:rPr>
        <w:t xml:space="preserve"> </w:t>
      </w:r>
      <w:r>
        <w:t>child</w:t>
      </w:r>
      <w:r>
        <w:rPr>
          <w:spacing w:val="-4"/>
        </w:rPr>
        <w:t xml:space="preserve"> </w:t>
      </w:r>
      <w:r>
        <w:t>or children concerned</w:t>
      </w:r>
    </w:p>
    <w:p w14:paraId="0E62E0C7" w14:textId="77777777" w:rsidR="00A46852" w:rsidRDefault="004949D1">
      <w:pPr>
        <w:pStyle w:val="BodyText"/>
        <w:ind w:left="558"/>
      </w:pPr>
      <w:r>
        <w:rPr>
          <w:noProof/>
        </w:rPr>
        <w:drawing>
          <wp:anchor distT="0" distB="0" distL="0" distR="0" simplePos="0" relativeHeight="15874048" behindDoc="0" locked="0" layoutInCell="1" allowOverlap="1" wp14:anchorId="36F6375A" wp14:editId="1EB6433A">
            <wp:simplePos x="0" y="0"/>
            <wp:positionH relativeFrom="page">
              <wp:posOffset>792480</wp:posOffset>
            </wp:positionH>
            <wp:positionV relativeFrom="paragraph">
              <wp:posOffset>157224</wp:posOffset>
            </wp:positionV>
            <wp:extent cx="24129" cy="38100"/>
            <wp:effectExtent l="0" t="0" r="0" b="0"/>
            <wp:wrapNone/>
            <wp:docPr id="289" name="Image 28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descr="*"/>
                    <pic:cNvPicPr/>
                  </pic:nvPicPr>
                  <pic:blipFill>
                    <a:blip r:embed="rId22" cstate="print"/>
                    <a:stretch>
                      <a:fillRect/>
                    </a:stretch>
                  </pic:blipFill>
                  <pic:spPr>
                    <a:xfrm>
                      <a:off x="0" y="0"/>
                      <a:ext cx="24129" cy="38100"/>
                    </a:xfrm>
                    <a:prstGeom prst="rect">
                      <a:avLst/>
                    </a:prstGeom>
                  </pic:spPr>
                </pic:pic>
              </a:graphicData>
            </a:graphic>
          </wp:anchor>
        </w:drawing>
      </w:r>
      <w:r>
        <w:t>Providing</w:t>
      </w:r>
      <w:r>
        <w:rPr>
          <w:spacing w:val="-6"/>
        </w:rPr>
        <w:t xml:space="preserve"> </w:t>
      </w:r>
      <w:r>
        <w:t>an</w:t>
      </w:r>
      <w:r>
        <w:rPr>
          <w:spacing w:val="-7"/>
        </w:rPr>
        <w:t xml:space="preserve"> </w:t>
      </w:r>
      <w:r>
        <w:t>assistant</w:t>
      </w:r>
      <w:r>
        <w:rPr>
          <w:spacing w:val="-5"/>
        </w:rPr>
        <w:t xml:space="preserve"> </w:t>
      </w:r>
      <w:r>
        <w:t>to</w:t>
      </w:r>
      <w:r>
        <w:rPr>
          <w:spacing w:val="-9"/>
        </w:rPr>
        <w:t xml:space="preserve"> </w:t>
      </w:r>
      <w:r>
        <w:t>be</w:t>
      </w:r>
      <w:r>
        <w:rPr>
          <w:spacing w:val="-7"/>
        </w:rPr>
        <w:t xml:space="preserve"> </w:t>
      </w:r>
      <w:r>
        <w:t>present</w:t>
      </w:r>
      <w:r>
        <w:rPr>
          <w:spacing w:val="-4"/>
        </w:rPr>
        <w:t xml:space="preserve"> </w:t>
      </w:r>
      <w:r>
        <w:t>when</w:t>
      </w:r>
      <w:r>
        <w:rPr>
          <w:spacing w:val="-8"/>
        </w:rPr>
        <w:t xml:space="preserve"> </w:t>
      </w:r>
      <w:r>
        <w:t>the</w:t>
      </w:r>
      <w:r>
        <w:rPr>
          <w:spacing w:val="-7"/>
        </w:rPr>
        <w:t xml:space="preserve"> </w:t>
      </w:r>
      <w:r>
        <w:t>individual</w:t>
      </w:r>
      <w:r>
        <w:rPr>
          <w:spacing w:val="-8"/>
        </w:rPr>
        <w:t xml:space="preserve"> </w:t>
      </w:r>
      <w:r>
        <w:t>has</w:t>
      </w:r>
      <w:r>
        <w:rPr>
          <w:spacing w:val="-7"/>
        </w:rPr>
        <w:t xml:space="preserve"> </w:t>
      </w:r>
      <w:r>
        <w:t>contact</w:t>
      </w:r>
      <w:r>
        <w:rPr>
          <w:spacing w:val="-5"/>
        </w:rPr>
        <w:t xml:space="preserve"> </w:t>
      </w:r>
      <w:r>
        <w:t>with</w:t>
      </w:r>
      <w:r>
        <w:rPr>
          <w:spacing w:val="-8"/>
        </w:rPr>
        <w:t xml:space="preserve"> </w:t>
      </w:r>
      <w:r>
        <w:rPr>
          <w:spacing w:val="-2"/>
        </w:rPr>
        <w:t>children</w:t>
      </w:r>
    </w:p>
    <w:p w14:paraId="0255DF8E" w14:textId="77777777" w:rsidR="00A46852" w:rsidRDefault="004949D1">
      <w:pPr>
        <w:pStyle w:val="BodyText"/>
        <w:ind w:left="558" w:right="289"/>
      </w:pPr>
      <w:r>
        <w:rPr>
          <w:noProof/>
        </w:rPr>
        <w:drawing>
          <wp:anchor distT="0" distB="0" distL="0" distR="0" simplePos="0" relativeHeight="15874560" behindDoc="0" locked="0" layoutInCell="1" allowOverlap="1" wp14:anchorId="513DBF24" wp14:editId="48DAB553">
            <wp:simplePos x="0" y="0"/>
            <wp:positionH relativeFrom="page">
              <wp:posOffset>792480</wp:posOffset>
            </wp:positionH>
            <wp:positionV relativeFrom="paragraph">
              <wp:posOffset>156970</wp:posOffset>
            </wp:positionV>
            <wp:extent cx="24129" cy="38100"/>
            <wp:effectExtent l="0" t="0" r="0" b="0"/>
            <wp:wrapNone/>
            <wp:docPr id="290" name="Image 29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0" name="Image 290" descr="*"/>
                    <pic:cNvPicPr/>
                  </pic:nvPicPr>
                  <pic:blipFill>
                    <a:blip r:embed="rId22" cstate="print"/>
                    <a:stretch>
                      <a:fillRect/>
                    </a:stretch>
                  </pic:blipFill>
                  <pic:spPr>
                    <a:xfrm>
                      <a:off x="0" y="0"/>
                      <a:ext cx="24129" cy="38100"/>
                    </a:xfrm>
                    <a:prstGeom prst="rect">
                      <a:avLst/>
                    </a:prstGeom>
                  </pic:spPr>
                </pic:pic>
              </a:graphicData>
            </a:graphic>
          </wp:anchor>
        </w:drawing>
      </w:r>
      <w:r>
        <w:t>Redeploying</w:t>
      </w:r>
      <w:r>
        <w:rPr>
          <w:spacing w:val="-2"/>
        </w:rPr>
        <w:t xml:space="preserve"> </w:t>
      </w:r>
      <w:r>
        <w:t>the</w:t>
      </w:r>
      <w:r>
        <w:rPr>
          <w:spacing w:val="-3"/>
        </w:rPr>
        <w:t xml:space="preserve"> </w:t>
      </w:r>
      <w:r>
        <w:t>individual</w:t>
      </w:r>
      <w:r>
        <w:rPr>
          <w:spacing w:val="-3"/>
        </w:rPr>
        <w:t xml:space="preserve"> </w:t>
      </w:r>
      <w:r>
        <w:t>to</w:t>
      </w:r>
      <w:r>
        <w:rPr>
          <w:spacing w:val="-4"/>
        </w:rPr>
        <w:t xml:space="preserve"> </w:t>
      </w:r>
      <w:r>
        <w:t>alternative</w:t>
      </w:r>
      <w:r>
        <w:rPr>
          <w:spacing w:val="-2"/>
        </w:rPr>
        <w:t xml:space="preserve"> </w:t>
      </w:r>
      <w:r>
        <w:t>work in</w:t>
      </w:r>
      <w:r>
        <w:rPr>
          <w:spacing w:val="-4"/>
        </w:rPr>
        <w:t xml:space="preserve"> </w:t>
      </w:r>
      <w:r>
        <w:t>the</w:t>
      </w:r>
      <w:r>
        <w:rPr>
          <w:spacing w:val="-5"/>
        </w:rPr>
        <w:t xml:space="preserve"> </w:t>
      </w:r>
      <w:r>
        <w:t>school</w:t>
      </w:r>
      <w:r>
        <w:rPr>
          <w:spacing w:val="-2"/>
        </w:rPr>
        <w:t xml:space="preserve"> </w:t>
      </w:r>
      <w:r>
        <w:t>so</w:t>
      </w:r>
      <w:r>
        <w:rPr>
          <w:spacing w:val="-4"/>
        </w:rPr>
        <w:t xml:space="preserve"> </w:t>
      </w:r>
      <w:r>
        <w:t>that</w:t>
      </w:r>
      <w:r>
        <w:rPr>
          <w:spacing w:val="-4"/>
        </w:rPr>
        <w:t xml:space="preserve"> </w:t>
      </w:r>
      <w:r>
        <w:t>they</w:t>
      </w:r>
      <w:r>
        <w:rPr>
          <w:spacing w:val="-7"/>
        </w:rPr>
        <w:t xml:space="preserve"> </w:t>
      </w:r>
      <w:r>
        <w:t>do</w:t>
      </w:r>
      <w:r>
        <w:rPr>
          <w:spacing w:val="-2"/>
        </w:rPr>
        <w:t xml:space="preserve"> </w:t>
      </w:r>
      <w:r>
        <w:t>not</w:t>
      </w:r>
      <w:r>
        <w:rPr>
          <w:spacing w:val="-2"/>
        </w:rPr>
        <w:t xml:space="preserve"> </w:t>
      </w:r>
      <w:r>
        <w:t>have</w:t>
      </w:r>
      <w:r>
        <w:rPr>
          <w:spacing w:val="-2"/>
        </w:rPr>
        <w:t xml:space="preserve"> </w:t>
      </w:r>
      <w:r>
        <w:t>unsupervised</w:t>
      </w:r>
      <w:r>
        <w:rPr>
          <w:spacing w:val="-5"/>
        </w:rPr>
        <w:t xml:space="preserve"> </w:t>
      </w:r>
      <w:r>
        <w:t>access to children</w:t>
      </w:r>
    </w:p>
    <w:p w14:paraId="336DF2F9" w14:textId="77777777" w:rsidR="00A46852" w:rsidRDefault="004949D1">
      <w:pPr>
        <w:pStyle w:val="BodyText"/>
        <w:spacing w:before="118"/>
        <w:ind w:left="558" w:right="289"/>
      </w:pPr>
      <w:r>
        <w:rPr>
          <w:noProof/>
        </w:rPr>
        <w:drawing>
          <wp:anchor distT="0" distB="0" distL="0" distR="0" simplePos="0" relativeHeight="15875072" behindDoc="0" locked="0" layoutInCell="1" allowOverlap="1" wp14:anchorId="096B048D" wp14:editId="699A4F11">
            <wp:simplePos x="0" y="0"/>
            <wp:positionH relativeFrom="page">
              <wp:posOffset>792480</wp:posOffset>
            </wp:positionH>
            <wp:positionV relativeFrom="paragraph">
              <wp:posOffset>154811</wp:posOffset>
            </wp:positionV>
            <wp:extent cx="24129" cy="38100"/>
            <wp:effectExtent l="0" t="0" r="0" b="0"/>
            <wp:wrapNone/>
            <wp:docPr id="291" name="Image 29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1" name="Image 291" descr="*"/>
                    <pic:cNvPicPr/>
                  </pic:nvPicPr>
                  <pic:blipFill>
                    <a:blip r:embed="rId22" cstate="print"/>
                    <a:stretch>
                      <a:fillRect/>
                    </a:stretch>
                  </pic:blipFill>
                  <pic:spPr>
                    <a:xfrm>
                      <a:off x="0" y="0"/>
                      <a:ext cx="24129" cy="38100"/>
                    </a:xfrm>
                    <a:prstGeom prst="rect">
                      <a:avLst/>
                    </a:prstGeom>
                  </pic:spPr>
                </pic:pic>
              </a:graphicData>
            </a:graphic>
          </wp:anchor>
        </w:drawing>
      </w:r>
      <w:r>
        <w:t>Moving</w:t>
      </w:r>
      <w:r>
        <w:rPr>
          <w:spacing w:val="-4"/>
        </w:rPr>
        <w:t xml:space="preserve"> </w:t>
      </w:r>
      <w:r>
        <w:t>the</w:t>
      </w:r>
      <w:r>
        <w:rPr>
          <w:spacing w:val="-4"/>
        </w:rPr>
        <w:t xml:space="preserve"> </w:t>
      </w:r>
      <w:r>
        <w:t>child</w:t>
      </w:r>
      <w:r>
        <w:rPr>
          <w:spacing w:val="-2"/>
        </w:rPr>
        <w:t xml:space="preserve"> </w:t>
      </w:r>
      <w:r>
        <w:t>or</w:t>
      </w:r>
      <w:r>
        <w:rPr>
          <w:spacing w:val="-4"/>
        </w:rPr>
        <w:t xml:space="preserve"> </w:t>
      </w:r>
      <w:r>
        <w:t>children</w:t>
      </w:r>
      <w:r>
        <w:rPr>
          <w:spacing w:val="-2"/>
        </w:rPr>
        <w:t xml:space="preserve"> </w:t>
      </w:r>
      <w:r>
        <w:t>to</w:t>
      </w:r>
      <w:r>
        <w:rPr>
          <w:spacing w:val="-4"/>
        </w:rPr>
        <w:t xml:space="preserve"> </w:t>
      </w:r>
      <w:r>
        <w:t>classes where</w:t>
      </w:r>
      <w:r>
        <w:rPr>
          <w:spacing w:val="-4"/>
        </w:rPr>
        <w:t xml:space="preserve"> </w:t>
      </w:r>
      <w:r>
        <w:t>they</w:t>
      </w:r>
      <w:r>
        <w:rPr>
          <w:spacing w:val="-4"/>
        </w:rPr>
        <w:t xml:space="preserve"> </w:t>
      </w:r>
      <w:r>
        <w:t>will</w:t>
      </w:r>
      <w:r>
        <w:rPr>
          <w:spacing w:val="-1"/>
        </w:rPr>
        <w:t xml:space="preserve"> </w:t>
      </w:r>
      <w:r>
        <w:t>not</w:t>
      </w:r>
      <w:r>
        <w:rPr>
          <w:spacing w:val="-4"/>
        </w:rPr>
        <w:t xml:space="preserve"> </w:t>
      </w:r>
      <w:r>
        <w:t>come</w:t>
      </w:r>
      <w:r>
        <w:rPr>
          <w:spacing w:val="-4"/>
        </w:rPr>
        <w:t xml:space="preserve"> </w:t>
      </w:r>
      <w:r>
        <w:t>into</w:t>
      </w:r>
      <w:r>
        <w:rPr>
          <w:spacing w:val="-4"/>
        </w:rPr>
        <w:t xml:space="preserve"> </w:t>
      </w:r>
      <w:r>
        <w:t>contact</w:t>
      </w:r>
      <w:r>
        <w:rPr>
          <w:spacing w:val="-2"/>
        </w:rPr>
        <w:t xml:space="preserve"> </w:t>
      </w:r>
      <w:r>
        <w:t>with</w:t>
      </w:r>
      <w:r>
        <w:rPr>
          <w:spacing w:val="-4"/>
        </w:rPr>
        <w:t xml:space="preserve"> </w:t>
      </w:r>
      <w:r>
        <w:t>the individual,</w:t>
      </w:r>
      <w:r>
        <w:rPr>
          <w:spacing w:val="-2"/>
        </w:rPr>
        <w:t xml:space="preserve"> </w:t>
      </w:r>
      <w:r>
        <w:t>making</w:t>
      </w:r>
      <w:r>
        <w:rPr>
          <w:spacing w:val="-4"/>
        </w:rPr>
        <w:t xml:space="preserve"> </w:t>
      </w:r>
      <w:r>
        <w:t>it clear that this is not a punishment and parents/</w:t>
      </w:r>
      <w:proofErr w:type="spellStart"/>
      <w:r>
        <w:t>carers</w:t>
      </w:r>
      <w:proofErr w:type="spellEnd"/>
      <w:r>
        <w:t xml:space="preserve"> have been consulted</w:t>
      </w:r>
    </w:p>
    <w:p w14:paraId="1C0F10A1" w14:textId="77777777" w:rsidR="00A46852" w:rsidRDefault="004949D1">
      <w:pPr>
        <w:pStyle w:val="BodyText"/>
        <w:ind w:left="558"/>
      </w:pPr>
      <w:r>
        <w:rPr>
          <w:noProof/>
        </w:rPr>
        <w:drawing>
          <wp:anchor distT="0" distB="0" distL="0" distR="0" simplePos="0" relativeHeight="15875584" behindDoc="0" locked="0" layoutInCell="1" allowOverlap="1" wp14:anchorId="5FD821B4" wp14:editId="0191F121">
            <wp:simplePos x="0" y="0"/>
            <wp:positionH relativeFrom="page">
              <wp:posOffset>792480</wp:posOffset>
            </wp:positionH>
            <wp:positionV relativeFrom="paragraph">
              <wp:posOffset>156843</wp:posOffset>
            </wp:positionV>
            <wp:extent cx="24129" cy="38100"/>
            <wp:effectExtent l="0" t="0" r="0" b="0"/>
            <wp:wrapNone/>
            <wp:docPr id="292" name="Image 29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2" name="Image 292" descr="*"/>
                    <pic:cNvPicPr/>
                  </pic:nvPicPr>
                  <pic:blipFill>
                    <a:blip r:embed="rId22" cstate="print"/>
                    <a:stretch>
                      <a:fillRect/>
                    </a:stretch>
                  </pic:blipFill>
                  <pic:spPr>
                    <a:xfrm>
                      <a:off x="0" y="0"/>
                      <a:ext cx="24129" cy="38100"/>
                    </a:xfrm>
                    <a:prstGeom prst="rect">
                      <a:avLst/>
                    </a:prstGeom>
                  </pic:spPr>
                </pic:pic>
              </a:graphicData>
            </a:graphic>
          </wp:anchor>
        </w:drawing>
      </w:r>
      <w:r>
        <w:t>Temporarily</w:t>
      </w:r>
      <w:r>
        <w:rPr>
          <w:spacing w:val="-6"/>
        </w:rPr>
        <w:t xml:space="preserve"> </w:t>
      </w:r>
      <w:r>
        <w:t>redeploying</w:t>
      </w:r>
      <w:r>
        <w:rPr>
          <w:spacing w:val="-4"/>
        </w:rPr>
        <w:t xml:space="preserve"> </w:t>
      </w:r>
      <w:r>
        <w:t>the</w:t>
      </w:r>
      <w:r>
        <w:rPr>
          <w:spacing w:val="-3"/>
        </w:rPr>
        <w:t xml:space="preserve"> </w:t>
      </w:r>
      <w:r>
        <w:t>individual</w:t>
      </w:r>
      <w:r>
        <w:rPr>
          <w:spacing w:val="-4"/>
        </w:rPr>
        <w:t xml:space="preserve"> </w:t>
      </w:r>
      <w:r>
        <w:t>to</w:t>
      </w:r>
      <w:r>
        <w:rPr>
          <w:spacing w:val="-3"/>
        </w:rPr>
        <w:t xml:space="preserve"> </w:t>
      </w:r>
      <w:r>
        <w:t>another</w:t>
      </w:r>
      <w:r>
        <w:rPr>
          <w:spacing w:val="-3"/>
        </w:rPr>
        <w:t xml:space="preserve"> </w:t>
      </w:r>
      <w:r>
        <w:t>role</w:t>
      </w:r>
      <w:r>
        <w:rPr>
          <w:spacing w:val="-3"/>
        </w:rPr>
        <w:t xml:space="preserve"> </w:t>
      </w:r>
      <w:r>
        <w:t>in</w:t>
      </w:r>
      <w:r>
        <w:rPr>
          <w:spacing w:val="-3"/>
        </w:rPr>
        <w:t xml:space="preserve"> </w:t>
      </w:r>
      <w:r>
        <w:t>a</w:t>
      </w:r>
      <w:r>
        <w:rPr>
          <w:spacing w:val="-4"/>
        </w:rPr>
        <w:t xml:space="preserve"> </w:t>
      </w:r>
      <w:r>
        <w:t>different</w:t>
      </w:r>
      <w:r>
        <w:rPr>
          <w:spacing w:val="-3"/>
        </w:rPr>
        <w:t xml:space="preserve"> </w:t>
      </w:r>
      <w:r>
        <w:t>location,</w:t>
      </w:r>
      <w:r>
        <w:rPr>
          <w:spacing w:val="-3"/>
        </w:rPr>
        <w:t xml:space="preserve"> </w:t>
      </w:r>
      <w:r>
        <w:t>for</w:t>
      </w:r>
      <w:r>
        <w:rPr>
          <w:spacing w:val="-3"/>
        </w:rPr>
        <w:t xml:space="preserve"> </w:t>
      </w:r>
      <w:r>
        <w:t>example</w:t>
      </w:r>
      <w:r>
        <w:rPr>
          <w:spacing w:val="-3"/>
        </w:rPr>
        <w:t xml:space="preserve"> </w:t>
      </w:r>
      <w:r>
        <w:t>to</w:t>
      </w:r>
      <w:r>
        <w:rPr>
          <w:spacing w:val="-3"/>
        </w:rPr>
        <w:t xml:space="preserve"> </w:t>
      </w:r>
      <w:r>
        <w:t>an</w:t>
      </w:r>
      <w:r>
        <w:rPr>
          <w:spacing w:val="-1"/>
        </w:rPr>
        <w:t xml:space="preserve"> </w:t>
      </w:r>
      <w:r>
        <w:t>alternative school or other work for the academy trust</w:t>
      </w:r>
    </w:p>
    <w:p w14:paraId="08FDB6A0" w14:textId="77777777" w:rsidR="00A46852" w:rsidRDefault="004949D1">
      <w:pPr>
        <w:pStyle w:val="BodyText"/>
        <w:ind w:right="267"/>
      </w:pPr>
      <w:r>
        <w:t>If</w:t>
      </w:r>
      <w:r>
        <w:rPr>
          <w:spacing w:val="-2"/>
        </w:rPr>
        <w:t xml:space="preserve"> </w:t>
      </w:r>
      <w:r>
        <w:t>in</w:t>
      </w:r>
      <w:r>
        <w:rPr>
          <w:spacing w:val="-4"/>
        </w:rPr>
        <w:t xml:space="preserve"> </w:t>
      </w:r>
      <w:r>
        <w:t>doubt,</w:t>
      </w:r>
      <w:r>
        <w:rPr>
          <w:spacing w:val="-4"/>
        </w:rPr>
        <w:t xml:space="preserve"> </w:t>
      </w:r>
      <w:r>
        <w:t>the</w:t>
      </w:r>
      <w:r>
        <w:rPr>
          <w:spacing w:val="-5"/>
        </w:rPr>
        <w:t xml:space="preserve"> </w:t>
      </w:r>
      <w:r>
        <w:t>case</w:t>
      </w:r>
      <w:r>
        <w:rPr>
          <w:spacing w:val="-2"/>
        </w:rPr>
        <w:t xml:space="preserve"> </w:t>
      </w:r>
      <w:r>
        <w:t>manager</w:t>
      </w:r>
      <w:r>
        <w:rPr>
          <w:spacing w:val="-4"/>
        </w:rPr>
        <w:t xml:space="preserve"> </w:t>
      </w:r>
      <w:r>
        <w:t>will</w:t>
      </w:r>
      <w:r>
        <w:rPr>
          <w:spacing w:val="-5"/>
        </w:rPr>
        <w:t xml:space="preserve"> </w:t>
      </w:r>
      <w:r>
        <w:t>seek</w:t>
      </w:r>
      <w:r>
        <w:rPr>
          <w:spacing w:val="-1"/>
        </w:rPr>
        <w:t xml:space="preserve"> </w:t>
      </w:r>
      <w:r>
        <w:t>views</w:t>
      </w:r>
      <w:r>
        <w:rPr>
          <w:spacing w:val="-3"/>
        </w:rPr>
        <w:t xml:space="preserve"> </w:t>
      </w:r>
      <w:r>
        <w:t>from the</w:t>
      </w:r>
      <w:r>
        <w:rPr>
          <w:spacing w:val="-4"/>
        </w:rPr>
        <w:t xml:space="preserve"> </w:t>
      </w:r>
      <w:r>
        <w:t>school’s</w:t>
      </w:r>
      <w:r>
        <w:rPr>
          <w:spacing w:val="-1"/>
        </w:rPr>
        <w:t xml:space="preserve"> </w:t>
      </w:r>
      <w:r>
        <w:t>personnel</w:t>
      </w:r>
      <w:r>
        <w:rPr>
          <w:spacing w:val="-3"/>
        </w:rPr>
        <w:t xml:space="preserve"> </w:t>
      </w:r>
      <w:r>
        <w:t>adviser</w:t>
      </w:r>
      <w:r>
        <w:rPr>
          <w:spacing w:val="-1"/>
        </w:rPr>
        <w:t xml:space="preserve"> </w:t>
      </w:r>
      <w:r>
        <w:t>and</w:t>
      </w:r>
      <w:r>
        <w:rPr>
          <w:spacing w:val="-4"/>
        </w:rPr>
        <w:t xml:space="preserve"> </w:t>
      </w:r>
      <w:r>
        <w:t>the</w:t>
      </w:r>
      <w:r>
        <w:rPr>
          <w:spacing w:val="-3"/>
        </w:rPr>
        <w:t xml:space="preserve"> </w:t>
      </w:r>
      <w:r>
        <w:t>designated</w:t>
      </w:r>
      <w:r>
        <w:rPr>
          <w:spacing w:val="-3"/>
        </w:rPr>
        <w:t xml:space="preserve"> </w:t>
      </w:r>
      <w:r>
        <w:t>officer</w:t>
      </w:r>
      <w:r>
        <w:rPr>
          <w:spacing w:val="-6"/>
        </w:rPr>
        <w:t xml:space="preserve"> </w:t>
      </w:r>
      <w:r>
        <w:t>at the local authority, as well as the police and children’s social care where they have been involved.</w:t>
      </w:r>
    </w:p>
    <w:p w14:paraId="0853CC34" w14:textId="77777777" w:rsidR="00A46852" w:rsidRDefault="00A46852">
      <w:pPr>
        <w:pStyle w:val="BodyText"/>
        <w:spacing w:before="9"/>
        <w:ind w:left="0"/>
      </w:pPr>
    </w:p>
    <w:p w14:paraId="11CDA396" w14:textId="77777777" w:rsidR="00A46852" w:rsidRDefault="004949D1">
      <w:pPr>
        <w:spacing w:before="1"/>
        <w:ind w:left="217"/>
        <w:rPr>
          <w:b/>
          <w:sz w:val="24"/>
        </w:rPr>
      </w:pPr>
      <w:r>
        <w:rPr>
          <w:b/>
          <w:color w:val="12253E"/>
          <w:sz w:val="24"/>
        </w:rPr>
        <w:t>Definitions</w:t>
      </w:r>
      <w:r>
        <w:rPr>
          <w:b/>
          <w:color w:val="12253E"/>
          <w:spacing w:val="-4"/>
          <w:sz w:val="24"/>
        </w:rPr>
        <w:t xml:space="preserve"> </w:t>
      </w:r>
      <w:r>
        <w:rPr>
          <w:b/>
          <w:color w:val="12253E"/>
          <w:sz w:val="24"/>
        </w:rPr>
        <w:t>for</w:t>
      </w:r>
      <w:r>
        <w:rPr>
          <w:b/>
          <w:color w:val="12253E"/>
          <w:spacing w:val="-4"/>
          <w:sz w:val="24"/>
        </w:rPr>
        <w:t xml:space="preserve"> </w:t>
      </w:r>
      <w:r>
        <w:rPr>
          <w:b/>
          <w:color w:val="12253E"/>
          <w:sz w:val="24"/>
        </w:rPr>
        <w:t>outcomes</w:t>
      </w:r>
      <w:r>
        <w:rPr>
          <w:b/>
          <w:color w:val="12253E"/>
          <w:spacing w:val="-4"/>
          <w:sz w:val="24"/>
        </w:rPr>
        <w:t xml:space="preserve"> </w:t>
      </w:r>
      <w:r>
        <w:rPr>
          <w:b/>
          <w:color w:val="12253E"/>
          <w:sz w:val="24"/>
        </w:rPr>
        <w:t>of</w:t>
      </w:r>
      <w:r>
        <w:rPr>
          <w:b/>
          <w:color w:val="12253E"/>
          <w:spacing w:val="-4"/>
          <w:sz w:val="24"/>
        </w:rPr>
        <w:t xml:space="preserve"> </w:t>
      </w:r>
      <w:r>
        <w:rPr>
          <w:b/>
          <w:color w:val="12253E"/>
          <w:sz w:val="24"/>
        </w:rPr>
        <w:t>allegation</w:t>
      </w:r>
      <w:r>
        <w:rPr>
          <w:b/>
          <w:color w:val="12253E"/>
          <w:spacing w:val="-6"/>
          <w:sz w:val="24"/>
        </w:rPr>
        <w:t xml:space="preserve"> </w:t>
      </w:r>
      <w:r>
        <w:rPr>
          <w:b/>
          <w:color w:val="12253E"/>
          <w:spacing w:val="-2"/>
          <w:sz w:val="24"/>
        </w:rPr>
        <w:t>investigations</w:t>
      </w:r>
    </w:p>
    <w:p w14:paraId="190969EA" w14:textId="77777777" w:rsidR="00A46852" w:rsidRDefault="004949D1">
      <w:pPr>
        <w:spacing w:before="119"/>
        <w:ind w:left="558"/>
        <w:rPr>
          <w:sz w:val="20"/>
        </w:rPr>
      </w:pPr>
      <w:r>
        <w:rPr>
          <w:noProof/>
        </w:rPr>
        <w:drawing>
          <wp:anchor distT="0" distB="0" distL="0" distR="0" simplePos="0" relativeHeight="15876096" behindDoc="0" locked="0" layoutInCell="1" allowOverlap="1" wp14:anchorId="56DC2055" wp14:editId="55D13033">
            <wp:simplePos x="0" y="0"/>
            <wp:positionH relativeFrom="page">
              <wp:posOffset>792480</wp:posOffset>
            </wp:positionH>
            <wp:positionV relativeFrom="paragraph">
              <wp:posOffset>155066</wp:posOffset>
            </wp:positionV>
            <wp:extent cx="24129" cy="38098"/>
            <wp:effectExtent l="0" t="0" r="0" b="0"/>
            <wp:wrapNone/>
            <wp:docPr id="293" name="Image 29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descr="*"/>
                    <pic:cNvPicPr/>
                  </pic:nvPicPr>
                  <pic:blipFill>
                    <a:blip r:embed="rId22" cstate="print"/>
                    <a:stretch>
                      <a:fillRect/>
                    </a:stretch>
                  </pic:blipFill>
                  <pic:spPr>
                    <a:xfrm>
                      <a:off x="0" y="0"/>
                      <a:ext cx="24129" cy="38098"/>
                    </a:xfrm>
                    <a:prstGeom prst="rect">
                      <a:avLst/>
                    </a:prstGeom>
                  </pic:spPr>
                </pic:pic>
              </a:graphicData>
            </a:graphic>
          </wp:anchor>
        </w:drawing>
      </w:r>
      <w:r>
        <w:rPr>
          <w:b/>
          <w:sz w:val="20"/>
        </w:rPr>
        <w:t>Substantiated:</w:t>
      </w:r>
      <w:r>
        <w:rPr>
          <w:b/>
          <w:spacing w:val="-6"/>
          <w:sz w:val="20"/>
        </w:rPr>
        <w:t xml:space="preserve"> </w:t>
      </w:r>
      <w:r>
        <w:rPr>
          <w:sz w:val="20"/>
        </w:rPr>
        <w:t>there</w:t>
      </w:r>
      <w:r>
        <w:rPr>
          <w:spacing w:val="-6"/>
          <w:sz w:val="20"/>
        </w:rPr>
        <w:t xml:space="preserve"> </w:t>
      </w:r>
      <w:r>
        <w:rPr>
          <w:sz w:val="20"/>
        </w:rPr>
        <w:t>is</w:t>
      </w:r>
      <w:r>
        <w:rPr>
          <w:spacing w:val="-7"/>
          <w:sz w:val="20"/>
        </w:rPr>
        <w:t xml:space="preserve"> </w:t>
      </w:r>
      <w:r>
        <w:rPr>
          <w:sz w:val="20"/>
        </w:rPr>
        <w:t>sufficient</w:t>
      </w:r>
      <w:r>
        <w:rPr>
          <w:spacing w:val="-8"/>
          <w:sz w:val="20"/>
        </w:rPr>
        <w:t xml:space="preserve"> </w:t>
      </w:r>
      <w:r>
        <w:rPr>
          <w:sz w:val="20"/>
        </w:rPr>
        <w:t>evidence</w:t>
      </w:r>
      <w:r>
        <w:rPr>
          <w:spacing w:val="-6"/>
          <w:sz w:val="20"/>
        </w:rPr>
        <w:t xml:space="preserve"> </w:t>
      </w:r>
      <w:r>
        <w:rPr>
          <w:sz w:val="20"/>
        </w:rPr>
        <w:t>to</w:t>
      </w:r>
      <w:r>
        <w:rPr>
          <w:spacing w:val="-6"/>
          <w:sz w:val="20"/>
        </w:rPr>
        <w:t xml:space="preserve"> </w:t>
      </w:r>
      <w:r>
        <w:rPr>
          <w:sz w:val="20"/>
        </w:rPr>
        <w:t>prove</w:t>
      </w:r>
      <w:r>
        <w:rPr>
          <w:spacing w:val="-8"/>
          <w:sz w:val="20"/>
        </w:rPr>
        <w:t xml:space="preserve"> </w:t>
      </w:r>
      <w:r>
        <w:rPr>
          <w:sz w:val="20"/>
        </w:rPr>
        <w:t>the</w:t>
      </w:r>
      <w:r>
        <w:rPr>
          <w:spacing w:val="-8"/>
          <w:sz w:val="20"/>
        </w:rPr>
        <w:t xml:space="preserve"> </w:t>
      </w:r>
      <w:r>
        <w:rPr>
          <w:spacing w:val="-2"/>
          <w:sz w:val="20"/>
        </w:rPr>
        <w:t>allegation</w:t>
      </w:r>
    </w:p>
    <w:p w14:paraId="1931073C" w14:textId="77777777" w:rsidR="00A46852" w:rsidRDefault="004949D1">
      <w:pPr>
        <w:pStyle w:val="BodyText"/>
        <w:spacing w:before="120"/>
        <w:ind w:left="558"/>
      </w:pPr>
      <w:r>
        <w:rPr>
          <w:noProof/>
        </w:rPr>
        <w:drawing>
          <wp:anchor distT="0" distB="0" distL="0" distR="0" simplePos="0" relativeHeight="15876608" behindDoc="0" locked="0" layoutInCell="1" allowOverlap="1" wp14:anchorId="5532F93B" wp14:editId="1F902B12">
            <wp:simplePos x="0" y="0"/>
            <wp:positionH relativeFrom="page">
              <wp:posOffset>792480</wp:posOffset>
            </wp:positionH>
            <wp:positionV relativeFrom="paragraph">
              <wp:posOffset>156082</wp:posOffset>
            </wp:positionV>
            <wp:extent cx="24129" cy="38098"/>
            <wp:effectExtent l="0" t="0" r="0" b="0"/>
            <wp:wrapNone/>
            <wp:docPr id="294" name="Image 29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descr="*"/>
                    <pic:cNvPicPr/>
                  </pic:nvPicPr>
                  <pic:blipFill>
                    <a:blip r:embed="rId22" cstate="print"/>
                    <a:stretch>
                      <a:fillRect/>
                    </a:stretch>
                  </pic:blipFill>
                  <pic:spPr>
                    <a:xfrm>
                      <a:off x="0" y="0"/>
                      <a:ext cx="24129" cy="38098"/>
                    </a:xfrm>
                    <a:prstGeom prst="rect">
                      <a:avLst/>
                    </a:prstGeom>
                  </pic:spPr>
                </pic:pic>
              </a:graphicData>
            </a:graphic>
          </wp:anchor>
        </w:drawing>
      </w:r>
      <w:r>
        <w:rPr>
          <w:b/>
        </w:rPr>
        <w:t>Malicious:</w:t>
      </w:r>
      <w:r>
        <w:rPr>
          <w:b/>
          <w:spacing w:val="-3"/>
        </w:rPr>
        <w:t xml:space="preserve"> </w:t>
      </w:r>
      <w:r>
        <w:t>there</w:t>
      </w:r>
      <w:r>
        <w:rPr>
          <w:spacing w:val="-4"/>
        </w:rPr>
        <w:t xml:space="preserve"> </w:t>
      </w:r>
      <w:r>
        <w:t>is</w:t>
      </w:r>
      <w:r>
        <w:rPr>
          <w:spacing w:val="-3"/>
        </w:rPr>
        <w:t xml:space="preserve"> </w:t>
      </w:r>
      <w:r>
        <w:t>sufficient</w:t>
      </w:r>
      <w:r>
        <w:rPr>
          <w:spacing w:val="-4"/>
        </w:rPr>
        <w:t xml:space="preserve"> </w:t>
      </w:r>
      <w:r>
        <w:t>evidence</w:t>
      </w:r>
      <w:r>
        <w:rPr>
          <w:spacing w:val="-2"/>
        </w:rPr>
        <w:t xml:space="preserve"> </w:t>
      </w:r>
      <w:r>
        <w:t>to</w:t>
      </w:r>
      <w:r>
        <w:rPr>
          <w:spacing w:val="-5"/>
        </w:rPr>
        <w:t xml:space="preserve"> </w:t>
      </w:r>
      <w:r>
        <w:t>disprove</w:t>
      </w:r>
      <w:r>
        <w:rPr>
          <w:spacing w:val="-4"/>
        </w:rPr>
        <w:t xml:space="preserve"> </w:t>
      </w:r>
      <w:r>
        <w:t>the</w:t>
      </w:r>
      <w:r>
        <w:rPr>
          <w:spacing w:val="-3"/>
        </w:rPr>
        <w:t xml:space="preserve"> </w:t>
      </w:r>
      <w:r>
        <w:t>allegation</w:t>
      </w:r>
      <w:r>
        <w:rPr>
          <w:spacing w:val="-4"/>
        </w:rPr>
        <w:t xml:space="preserve"> </w:t>
      </w:r>
      <w:r>
        <w:t>and</w:t>
      </w:r>
      <w:r>
        <w:rPr>
          <w:spacing w:val="-5"/>
        </w:rPr>
        <w:t xml:space="preserve"> </w:t>
      </w:r>
      <w:r>
        <w:t>there</w:t>
      </w:r>
      <w:r>
        <w:rPr>
          <w:spacing w:val="-2"/>
        </w:rPr>
        <w:t xml:space="preserve"> </w:t>
      </w:r>
      <w:r>
        <w:t>has</w:t>
      </w:r>
      <w:r>
        <w:rPr>
          <w:spacing w:val="-3"/>
        </w:rPr>
        <w:t xml:space="preserve"> </w:t>
      </w:r>
      <w:r>
        <w:t>been</w:t>
      </w:r>
      <w:r>
        <w:rPr>
          <w:spacing w:val="-5"/>
        </w:rPr>
        <w:t xml:space="preserve"> </w:t>
      </w:r>
      <w:r>
        <w:t>a</w:t>
      </w:r>
      <w:r>
        <w:rPr>
          <w:spacing w:val="-2"/>
        </w:rPr>
        <w:t xml:space="preserve"> </w:t>
      </w:r>
      <w:r>
        <w:t>deliberate</w:t>
      </w:r>
      <w:r>
        <w:rPr>
          <w:spacing w:val="-2"/>
        </w:rPr>
        <w:t xml:space="preserve"> </w:t>
      </w:r>
      <w:r>
        <w:t>act</w:t>
      </w:r>
      <w:r>
        <w:rPr>
          <w:spacing w:val="-4"/>
        </w:rPr>
        <w:t xml:space="preserve"> </w:t>
      </w:r>
      <w:r>
        <w:t>to deceive, or to cause harm to the subject of the allegation</w:t>
      </w:r>
    </w:p>
    <w:p w14:paraId="08EF3861" w14:textId="77777777" w:rsidR="00A46852" w:rsidRDefault="004949D1">
      <w:pPr>
        <w:pStyle w:val="BodyText"/>
        <w:ind w:left="558"/>
      </w:pPr>
      <w:r>
        <w:rPr>
          <w:noProof/>
        </w:rPr>
        <w:drawing>
          <wp:anchor distT="0" distB="0" distL="0" distR="0" simplePos="0" relativeHeight="15877120" behindDoc="0" locked="0" layoutInCell="1" allowOverlap="1" wp14:anchorId="78D114D2" wp14:editId="0818C0D7">
            <wp:simplePos x="0" y="0"/>
            <wp:positionH relativeFrom="page">
              <wp:posOffset>792480</wp:posOffset>
            </wp:positionH>
            <wp:positionV relativeFrom="paragraph">
              <wp:posOffset>156844</wp:posOffset>
            </wp:positionV>
            <wp:extent cx="24129" cy="38098"/>
            <wp:effectExtent l="0" t="0" r="0" b="0"/>
            <wp:wrapNone/>
            <wp:docPr id="295" name="Image 29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descr="*"/>
                    <pic:cNvPicPr/>
                  </pic:nvPicPr>
                  <pic:blipFill>
                    <a:blip r:embed="rId22" cstate="print"/>
                    <a:stretch>
                      <a:fillRect/>
                    </a:stretch>
                  </pic:blipFill>
                  <pic:spPr>
                    <a:xfrm>
                      <a:off x="0" y="0"/>
                      <a:ext cx="24129" cy="38098"/>
                    </a:xfrm>
                    <a:prstGeom prst="rect">
                      <a:avLst/>
                    </a:prstGeom>
                  </pic:spPr>
                </pic:pic>
              </a:graphicData>
            </a:graphic>
          </wp:anchor>
        </w:drawing>
      </w:r>
      <w:r>
        <w:rPr>
          <w:b/>
        </w:rPr>
        <w:t>False:</w:t>
      </w:r>
      <w:r>
        <w:rPr>
          <w:b/>
          <w:spacing w:val="-7"/>
        </w:rPr>
        <w:t xml:space="preserve"> </w:t>
      </w:r>
      <w:r>
        <w:t>there</w:t>
      </w:r>
      <w:r>
        <w:rPr>
          <w:spacing w:val="-5"/>
        </w:rPr>
        <w:t xml:space="preserve"> </w:t>
      </w:r>
      <w:r>
        <w:t>is</w:t>
      </w:r>
      <w:r>
        <w:rPr>
          <w:spacing w:val="-6"/>
        </w:rPr>
        <w:t xml:space="preserve"> </w:t>
      </w:r>
      <w:r>
        <w:t>sufficient</w:t>
      </w:r>
      <w:r>
        <w:rPr>
          <w:spacing w:val="-8"/>
        </w:rPr>
        <w:t xml:space="preserve"> </w:t>
      </w:r>
      <w:r>
        <w:t>evidence</w:t>
      </w:r>
      <w:r>
        <w:rPr>
          <w:spacing w:val="-7"/>
        </w:rPr>
        <w:t xml:space="preserve"> </w:t>
      </w:r>
      <w:r>
        <w:t>to</w:t>
      </w:r>
      <w:r>
        <w:rPr>
          <w:spacing w:val="-7"/>
        </w:rPr>
        <w:t xml:space="preserve"> </w:t>
      </w:r>
      <w:r>
        <w:t>disprove</w:t>
      </w:r>
      <w:r>
        <w:rPr>
          <w:spacing w:val="-7"/>
        </w:rPr>
        <w:t xml:space="preserve"> </w:t>
      </w:r>
      <w:r>
        <w:t>the</w:t>
      </w:r>
      <w:r>
        <w:rPr>
          <w:spacing w:val="-8"/>
        </w:rPr>
        <w:t xml:space="preserve"> </w:t>
      </w:r>
      <w:r>
        <w:rPr>
          <w:spacing w:val="-2"/>
        </w:rPr>
        <w:t>allegation</w:t>
      </w:r>
    </w:p>
    <w:p w14:paraId="5C52A1D3" w14:textId="77777777" w:rsidR="00A46852" w:rsidRDefault="004949D1">
      <w:pPr>
        <w:pStyle w:val="BodyText"/>
        <w:spacing w:before="118"/>
        <w:ind w:left="558" w:right="289"/>
      </w:pPr>
      <w:r>
        <w:rPr>
          <w:noProof/>
        </w:rPr>
        <w:drawing>
          <wp:anchor distT="0" distB="0" distL="0" distR="0" simplePos="0" relativeHeight="15877632" behindDoc="0" locked="0" layoutInCell="1" allowOverlap="1" wp14:anchorId="38AAB805" wp14:editId="08626F56">
            <wp:simplePos x="0" y="0"/>
            <wp:positionH relativeFrom="page">
              <wp:posOffset>792480</wp:posOffset>
            </wp:positionH>
            <wp:positionV relativeFrom="paragraph">
              <wp:posOffset>154939</wp:posOffset>
            </wp:positionV>
            <wp:extent cx="24129" cy="38098"/>
            <wp:effectExtent l="0" t="0" r="0" b="0"/>
            <wp:wrapNone/>
            <wp:docPr id="296" name="Image 29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6" name="Image 296" descr="*"/>
                    <pic:cNvPicPr/>
                  </pic:nvPicPr>
                  <pic:blipFill>
                    <a:blip r:embed="rId22" cstate="print"/>
                    <a:stretch>
                      <a:fillRect/>
                    </a:stretch>
                  </pic:blipFill>
                  <pic:spPr>
                    <a:xfrm>
                      <a:off x="0" y="0"/>
                      <a:ext cx="24129" cy="38098"/>
                    </a:xfrm>
                    <a:prstGeom prst="rect">
                      <a:avLst/>
                    </a:prstGeom>
                  </pic:spPr>
                </pic:pic>
              </a:graphicData>
            </a:graphic>
          </wp:anchor>
        </w:drawing>
      </w:r>
      <w:r>
        <w:rPr>
          <w:b/>
        </w:rPr>
        <w:t>Unsubstantiated:</w:t>
      </w:r>
      <w:r>
        <w:rPr>
          <w:b/>
          <w:spacing w:val="-3"/>
        </w:rPr>
        <w:t xml:space="preserve"> </w:t>
      </w:r>
      <w:r>
        <w:t>there</w:t>
      </w:r>
      <w:r>
        <w:rPr>
          <w:spacing w:val="-4"/>
        </w:rPr>
        <w:t xml:space="preserve"> </w:t>
      </w:r>
      <w:r>
        <w:t>is</w:t>
      </w:r>
      <w:r>
        <w:rPr>
          <w:spacing w:val="-2"/>
        </w:rPr>
        <w:t xml:space="preserve"> </w:t>
      </w:r>
      <w:r>
        <w:t>insufficient</w:t>
      </w:r>
      <w:r>
        <w:rPr>
          <w:spacing w:val="-4"/>
        </w:rPr>
        <w:t xml:space="preserve"> </w:t>
      </w:r>
      <w:r>
        <w:t>evidence</w:t>
      </w:r>
      <w:r>
        <w:rPr>
          <w:spacing w:val="-5"/>
        </w:rPr>
        <w:t xml:space="preserve"> </w:t>
      </w:r>
      <w:r>
        <w:t>to</w:t>
      </w:r>
      <w:r>
        <w:rPr>
          <w:spacing w:val="-4"/>
        </w:rPr>
        <w:t xml:space="preserve"> </w:t>
      </w:r>
      <w:r>
        <w:t>either</w:t>
      </w:r>
      <w:r>
        <w:rPr>
          <w:spacing w:val="-5"/>
        </w:rPr>
        <w:t xml:space="preserve"> </w:t>
      </w:r>
      <w:r>
        <w:t>prove</w:t>
      </w:r>
      <w:r>
        <w:rPr>
          <w:spacing w:val="-4"/>
        </w:rPr>
        <w:t xml:space="preserve"> </w:t>
      </w:r>
      <w:r>
        <w:t>or disprove</w:t>
      </w:r>
      <w:r>
        <w:rPr>
          <w:spacing w:val="-4"/>
        </w:rPr>
        <w:t xml:space="preserve"> </w:t>
      </w:r>
      <w:r>
        <w:t>the</w:t>
      </w:r>
      <w:r>
        <w:rPr>
          <w:spacing w:val="-4"/>
        </w:rPr>
        <w:t xml:space="preserve"> </w:t>
      </w:r>
      <w:r>
        <w:t>allegation</w:t>
      </w:r>
      <w:r>
        <w:rPr>
          <w:spacing w:val="-3"/>
        </w:rPr>
        <w:t xml:space="preserve"> </w:t>
      </w:r>
      <w:r>
        <w:t>(this does</w:t>
      </w:r>
      <w:r>
        <w:rPr>
          <w:spacing w:val="-4"/>
        </w:rPr>
        <w:t xml:space="preserve"> </w:t>
      </w:r>
      <w:r>
        <w:t>not imply guilt or innocence)</w:t>
      </w:r>
    </w:p>
    <w:p w14:paraId="69170B85" w14:textId="77777777" w:rsidR="00A46852" w:rsidRDefault="004949D1">
      <w:pPr>
        <w:pStyle w:val="BodyText"/>
        <w:ind w:left="558" w:right="289"/>
      </w:pPr>
      <w:r>
        <w:rPr>
          <w:noProof/>
        </w:rPr>
        <w:drawing>
          <wp:anchor distT="0" distB="0" distL="0" distR="0" simplePos="0" relativeHeight="15878144" behindDoc="0" locked="0" layoutInCell="1" allowOverlap="1" wp14:anchorId="4355EFB6" wp14:editId="52D9FF2B">
            <wp:simplePos x="0" y="0"/>
            <wp:positionH relativeFrom="page">
              <wp:posOffset>792480</wp:posOffset>
            </wp:positionH>
            <wp:positionV relativeFrom="paragraph">
              <wp:posOffset>156336</wp:posOffset>
            </wp:positionV>
            <wp:extent cx="24129" cy="38098"/>
            <wp:effectExtent l="0" t="0" r="0" b="0"/>
            <wp:wrapNone/>
            <wp:docPr id="297" name="Image 29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descr="*"/>
                    <pic:cNvPicPr/>
                  </pic:nvPicPr>
                  <pic:blipFill>
                    <a:blip r:embed="rId22" cstate="print"/>
                    <a:stretch>
                      <a:fillRect/>
                    </a:stretch>
                  </pic:blipFill>
                  <pic:spPr>
                    <a:xfrm>
                      <a:off x="0" y="0"/>
                      <a:ext cx="24129" cy="38098"/>
                    </a:xfrm>
                    <a:prstGeom prst="rect">
                      <a:avLst/>
                    </a:prstGeom>
                  </pic:spPr>
                </pic:pic>
              </a:graphicData>
            </a:graphic>
          </wp:anchor>
        </w:drawing>
      </w:r>
      <w:r>
        <w:rPr>
          <w:b/>
        </w:rPr>
        <w:t>Unfounded</w:t>
      </w:r>
      <w:r>
        <w:t>:</w:t>
      </w:r>
      <w:r>
        <w:rPr>
          <w:spacing w:val="-4"/>
        </w:rPr>
        <w:t xml:space="preserve"> </w:t>
      </w:r>
      <w:r>
        <w:t>to</w:t>
      </w:r>
      <w:r>
        <w:rPr>
          <w:spacing w:val="-5"/>
        </w:rPr>
        <w:t xml:space="preserve"> </w:t>
      </w:r>
      <w:r>
        <w:t>reflect</w:t>
      </w:r>
      <w:r>
        <w:rPr>
          <w:spacing w:val="-4"/>
        </w:rPr>
        <w:t xml:space="preserve"> </w:t>
      </w:r>
      <w:r>
        <w:t>cases</w:t>
      </w:r>
      <w:r>
        <w:rPr>
          <w:spacing w:val="-3"/>
        </w:rPr>
        <w:t xml:space="preserve"> </w:t>
      </w:r>
      <w:r>
        <w:t>where</w:t>
      </w:r>
      <w:r>
        <w:rPr>
          <w:spacing w:val="-4"/>
        </w:rPr>
        <w:t xml:space="preserve"> </w:t>
      </w:r>
      <w:r>
        <w:t>there</w:t>
      </w:r>
      <w:r>
        <w:rPr>
          <w:spacing w:val="-2"/>
        </w:rPr>
        <w:t xml:space="preserve"> </w:t>
      </w:r>
      <w:r>
        <w:t>is</w:t>
      </w:r>
      <w:r>
        <w:rPr>
          <w:spacing w:val="-3"/>
        </w:rPr>
        <w:t xml:space="preserve"> </w:t>
      </w:r>
      <w:r>
        <w:t>no</w:t>
      </w:r>
      <w:r>
        <w:rPr>
          <w:spacing w:val="-3"/>
        </w:rPr>
        <w:t xml:space="preserve"> </w:t>
      </w:r>
      <w:r>
        <w:t>evidence</w:t>
      </w:r>
      <w:r>
        <w:rPr>
          <w:spacing w:val="-4"/>
        </w:rPr>
        <w:t xml:space="preserve"> </w:t>
      </w:r>
      <w:r>
        <w:t>or</w:t>
      </w:r>
      <w:r>
        <w:rPr>
          <w:spacing w:val="-3"/>
        </w:rPr>
        <w:t xml:space="preserve"> </w:t>
      </w:r>
      <w:r>
        <w:t>proper</w:t>
      </w:r>
      <w:r>
        <w:rPr>
          <w:spacing w:val="-3"/>
        </w:rPr>
        <w:t xml:space="preserve"> </w:t>
      </w:r>
      <w:r>
        <w:t>basis</w:t>
      </w:r>
      <w:r>
        <w:rPr>
          <w:spacing w:val="-1"/>
        </w:rPr>
        <w:t xml:space="preserve"> </w:t>
      </w:r>
      <w:r>
        <w:t>which</w:t>
      </w:r>
      <w:r>
        <w:rPr>
          <w:spacing w:val="-4"/>
        </w:rPr>
        <w:t xml:space="preserve"> </w:t>
      </w:r>
      <w:r>
        <w:t>supports</w:t>
      </w:r>
      <w:r>
        <w:rPr>
          <w:spacing w:val="-3"/>
        </w:rPr>
        <w:t xml:space="preserve"> </w:t>
      </w:r>
      <w:r>
        <w:t>the</w:t>
      </w:r>
      <w:r>
        <w:rPr>
          <w:spacing w:val="-2"/>
        </w:rPr>
        <w:t xml:space="preserve"> </w:t>
      </w:r>
      <w:r>
        <w:t xml:space="preserve">allegation </w:t>
      </w:r>
      <w:r>
        <w:lastRenderedPageBreak/>
        <w:t>being made</w:t>
      </w:r>
    </w:p>
    <w:p w14:paraId="3421CE6D" w14:textId="77777777" w:rsidR="00A46852" w:rsidRDefault="00A46852">
      <w:pPr>
        <w:sectPr w:rsidR="00A46852">
          <w:pgSz w:w="11900" w:h="16850"/>
          <w:pgMar w:top="1540" w:right="820" w:bottom="1000" w:left="860" w:header="0" w:footer="728" w:gutter="0"/>
          <w:cols w:space="720"/>
        </w:sectPr>
      </w:pPr>
    </w:p>
    <w:p w14:paraId="0FF8EEA9" w14:textId="77777777" w:rsidR="00A46852" w:rsidRDefault="004949D1">
      <w:pPr>
        <w:spacing w:before="77"/>
        <w:ind w:left="217"/>
        <w:rPr>
          <w:b/>
          <w:sz w:val="24"/>
        </w:rPr>
      </w:pPr>
      <w:r>
        <w:rPr>
          <w:b/>
          <w:color w:val="12253E"/>
          <w:sz w:val="24"/>
        </w:rPr>
        <w:lastRenderedPageBreak/>
        <w:t>Procedure</w:t>
      </w:r>
      <w:r>
        <w:rPr>
          <w:b/>
          <w:color w:val="12253E"/>
          <w:spacing w:val="-4"/>
          <w:sz w:val="24"/>
        </w:rPr>
        <w:t xml:space="preserve"> </w:t>
      </w:r>
      <w:r>
        <w:rPr>
          <w:b/>
          <w:color w:val="12253E"/>
          <w:sz w:val="24"/>
        </w:rPr>
        <w:t>for</w:t>
      </w:r>
      <w:r>
        <w:rPr>
          <w:b/>
          <w:color w:val="12253E"/>
          <w:spacing w:val="-2"/>
          <w:sz w:val="24"/>
        </w:rPr>
        <w:t xml:space="preserve"> </w:t>
      </w:r>
      <w:r>
        <w:rPr>
          <w:b/>
          <w:color w:val="12253E"/>
          <w:sz w:val="24"/>
        </w:rPr>
        <w:t>dealing</w:t>
      </w:r>
      <w:r>
        <w:rPr>
          <w:b/>
          <w:color w:val="12253E"/>
          <w:spacing w:val="-4"/>
          <w:sz w:val="24"/>
        </w:rPr>
        <w:t xml:space="preserve"> </w:t>
      </w:r>
      <w:r>
        <w:rPr>
          <w:b/>
          <w:color w:val="12253E"/>
          <w:sz w:val="24"/>
        </w:rPr>
        <w:t>with</w:t>
      </w:r>
      <w:r>
        <w:rPr>
          <w:b/>
          <w:color w:val="12253E"/>
          <w:spacing w:val="-2"/>
          <w:sz w:val="24"/>
        </w:rPr>
        <w:t xml:space="preserve"> allegations</w:t>
      </w:r>
    </w:p>
    <w:p w14:paraId="5BE892AC" w14:textId="77777777" w:rsidR="00A46852" w:rsidRDefault="004949D1">
      <w:pPr>
        <w:pStyle w:val="BodyText"/>
        <w:spacing w:before="120"/>
      </w:pPr>
      <w:r>
        <w:t>In</w:t>
      </w:r>
      <w:r>
        <w:rPr>
          <w:spacing w:val="-8"/>
        </w:rPr>
        <w:t xml:space="preserve"> </w:t>
      </w:r>
      <w:r>
        <w:t>the</w:t>
      </w:r>
      <w:r>
        <w:rPr>
          <w:spacing w:val="-6"/>
        </w:rPr>
        <w:t xml:space="preserve"> </w:t>
      </w:r>
      <w:r>
        <w:t>event</w:t>
      </w:r>
      <w:r>
        <w:rPr>
          <w:spacing w:val="-6"/>
        </w:rPr>
        <w:t xml:space="preserve"> </w:t>
      </w:r>
      <w:r>
        <w:t>of</w:t>
      </w:r>
      <w:r>
        <w:rPr>
          <w:spacing w:val="-4"/>
        </w:rPr>
        <w:t xml:space="preserve"> </w:t>
      </w:r>
      <w:r>
        <w:t>an</w:t>
      </w:r>
      <w:r>
        <w:rPr>
          <w:spacing w:val="-6"/>
        </w:rPr>
        <w:t xml:space="preserve"> </w:t>
      </w:r>
      <w:r>
        <w:t>allegation</w:t>
      </w:r>
      <w:r>
        <w:rPr>
          <w:spacing w:val="-3"/>
        </w:rPr>
        <w:t xml:space="preserve"> </w:t>
      </w:r>
      <w:r>
        <w:t>that</w:t>
      </w:r>
      <w:r>
        <w:rPr>
          <w:spacing w:val="-6"/>
        </w:rPr>
        <w:t xml:space="preserve"> </w:t>
      </w:r>
      <w:r>
        <w:t>meets</w:t>
      </w:r>
      <w:r>
        <w:rPr>
          <w:spacing w:val="-6"/>
        </w:rPr>
        <w:t xml:space="preserve"> </w:t>
      </w:r>
      <w:r>
        <w:t>the</w:t>
      </w:r>
      <w:r>
        <w:rPr>
          <w:spacing w:val="-6"/>
        </w:rPr>
        <w:t xml:space="preserve"> </w:t>
      </w:r>
      <w:r>
        <w:t>criteria</w:t>
      </w:r>
      <w:r>
        <w:rPr>
          <w:spacing w:val="-6"/>
        </w:rPr>
        <w:t xml:space="preserve"> </w:t>
      </w:r>
      <w:r>
        <w:t>above,</w:t>
      </w:r>
      <w:r>
        <w:rPr>
          <w:spacing w:val="-6"/>
        </w:rPr>
        <w:t xml:space="preserve"> </w:t>
      </w:r>
      <w:r>
        <w:t>the</w:t>
      </w:r>
      <w:r>
        <w:rPr>
          <w:spacing w:val="-4"/>
        </w:rPr>
        <w:t xml:space="preserve"> </w:t>
      </w:r>
      <w:r>
        <w:t>case</w:t>
      </w:r>
      <w:r>
        <w:rPr>
          <w:spacing w:val="-6"/>
        </w:rPr>
        <w:t xml:space="preserve"> </w:t>
      </w:r>
      <w:r>
        <w:t>manager</w:t>
      </w:r>
      <w:r>
        <w:rPr>
          <w:spacing w:val="-2"/>
        </w:rPr>
        <w:t xml:space="preserve"> </w:t>
      </w:r>
      <w:r>
        <w:t>will</w:t>
      </w:r>
      <w:r>
        <w:rPr>
          <w:spacing w:val="-6"/>
        </w:rPr>
        <w:t xml:space="preserve"> </w:t>
      </w:r>
      <w:r>
        <w:t>take</w:t>
      </w:r>
      <w:r>
        <w:rPr>
          <w:spacing w:val="-6"/>
        </w:rPr>
        <w:t xml:space="preserve"> </w:t>
      </w:r>
      <w:r>
        <w:t>the</w:t>
      </w:r>
      <w:r>
        <w:rPr>
          <w:spacing w:val="-7"/>
        </w:rPr>
        <w:t xml:space="preserve"> </w:t>
      </w:r>
      <w:r>
        <w:t>following</w:t>
      </w:r>
      <w:r>
        <w:rPr>
          <w:spacing w:val="-7"/>
        </w:rPr>
        <w:t xml:space="preserve"> </w:t>
      </w:r>
      <w:r>
        <w:rPr>
          <w:spacing w:val="-2"/>
        </w:rPr>
        <w:t>steps:</w:t>
      </w:r>
    </w:p>
    <w:p w14:paraId="044FC30E" w14:textId="77777777" w:rsidR="00A46852" w:rsidRDefault="004949D1">
      <w:pPr>
        <w:pStyle w:val="BodyText"/>
        <w:spacing w:before="118"/>
        <w:ind w:left="558" w:right="220"/>
      </w:pPr>
      <w:r>
        <w:rPr>
          <w:noProof/>
        </w:rPr>
        <w:drawing>
          <wp:anchor distT="0" distB="0" distL="0" distR="0" simplePos="0" relativeHeight="15878656" behindDoc="0" locked="0" layoutInCell="1" allowOverlap="1" wp14:anchorId="101EFD99" wp14:editId="0FF39C6B">
            <wp:simplePos x="0" y="0"/>
            <wp:positionH relativeFrom="page">
              <wp:posOffset>792480</wp:posOffset>
            </wp:positionH>
            <wp:positionV relativeFrom="paragraph">
              <wp:posOffset>155827</wp:posOffset>
            </wp:positionV>
            <wp:extent cx="24129" cy="38100"/>
            <wp:effectExtent l="0" t="0" r="0" b="0"/>
            <wp:wrapNone/>
            <wp:docPr id="298" name="Image 29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descr="*"/>
                    <pic:cNvPicPr/>
                  </pic:nvPicPr>
                  <pic:blipFill>
                    <a:blip r:embed="rId22" cstate="print"/>
                    <a:stretch>
                      <a:fillRect/>
                    </a:stretch>
                  </pic:blipFill>
                  <pic:spPr>
                    <a:xfrm>
                      <a:off x="0" y="0"/>
                      <a:ext cx="24129" cy="38100"/>
                    </a:xfrm>
                    <a:prstGeom prst="rect">
                      <a:avLst/>
                    </a:prstGeom>
                  </pic:spPr>
                </pic:pic>
              </a:graphicData>
            </a:graphic>
          </wp:anchor>
        </w:drawing>
      </w:r>
      <w:r>
        <w:t>Conduct</w:t>
      </w:r>
      <w:r>
        <w:rPr>
          <w:spacing w:val="-4"/>
        </w:rPr>
        <w:t xml:space="preserve"> </w:t>
      </w:r>
      <w:r>
        <w:t>basic</w:t>
      </w:r>
      <w:r>
        <w:rPr>
          <w:spacing w:val="-1"/>
        </w:rPr>
        <w:t xml:space="preserve"> </w:t>
      </w:r>
      <w:r>
        <w:t>enquiries</w:t>
      </w:r>
      <w:r>
        <w:rPr>
          <w:spacing w:val="-3"/>
        </w:rPr>
        <w:t xml:space="preserve"> </w:t>
      </w:r>
      <w:r>
        <w:t>in line</w:t>
      </w:r>
      <w:r>
        <w:rPr>
          <w:spacing w:val="-3"/>
        </w:rPr>
        <w:t xml:space="preserve"> </w:t>
      </w:r>
      <w:r>
        <w:t>with</w:t>
      </w:r>
      <w:r>
        <w:rPr>
          <w:spacing w:val="-4"/>
        </w:rPr>
        <w:t xml:space="preserve"> </w:t>
      </w:r>
      <w:r>
        <w:t>local</w:t>
      </w:r>
      <w:r>
        <w:rPr>
          <w:spacing w:val="-3"/>
        </w:rPr>
        <w:t xml:space="preserve"> </w:t>
      </w:r>
      <w:r>
        <w:t>procedures</w:t>
      </w:r>
      <w:r>
        <w:rPr>
          <w:spacing w:val="-3"/>
        </w:rPr>
        <w:t xml:space="preserve"> </w:t>
      </w:r>
      <w:r>
        <w:t>to</w:t>
      </w:r>
      <w:r>
        <w:rPr>
          <w:spacing w:val="-2"/>
        </w:rPr>
        <w:t xml:space="preserve"> </w:t>
      </w:r>
      <w:r>
        <w:t>establish</w:t>
      </w:r>
      <w:r>
        <w:rPr>
          <w:spacing w:val="-4"/>
        </w:rPr>
        <w:t xml:space="preserve"> </w:t>
      </w:r>
      <w:r>
        <w:t>the</w:t>
      </w:r>
      <w:r>
        <w:rPr>
          <w:spacing w:val="-5"/>
        </w:rPr>
        <w:t xml:space="preserve"> </w:t>
      </w:r>
      <w:r>
        <w:t>facts</w:t>
      </w:r>
      <w:r>
        <w:rPr>
          <w:spacing w:val="-3"/>
        </w:rPr>
        <w:t xml:space="preserve"> </w:t>
      </w:r>
      <w:r>
        <w:t>to</w:t>
      </w:r>
      <w:r>
        <w:rPr>
          <w:spacing w:val="-5"/>
        </w:rPr>
        <w:t xml:space="preserve"> </w:t>
      </w:r>
      <w:r>
        <w:t>help</w:t>
      </w:r>
      <w:r>
        <w:rPr>
          <w:spacing w:val="-2"/>
        </w:rPr>
        <w:t xml:space="preserve"> </w:t>
      </w:r>
      <w:r>
        <w:t>determine</w:t>
      </w:r>
      <w:r>
        <w:rPr>
          <w:spacing w:val="-3"/>
        </w:rPr>
        <w:t xml:space="preserve"> </w:t>
      </w:r>
      <w:r>
        <w:t>whether</w:t>
      </w:r>
      <w:r>
        <w:rPr>
          <w:spacing w:val="-1"/>
        </w:rPr>
        <w:t xml:space="preserve"> </w:t>
      </w:r>
      <w:r>
        <w:t>there is any foundation to the allegation before carrying on with the steps below</w:t>
      </w:r>
    </w:p>
    <w:p w14:paraId="02FA9927" w14:textId="77777777" w:rsidR="00A46852" w:rsidRDefault="004949D1">
      <w:pPr>
        <w:pStyle w:val="BodyText"/>
        <w:spacing w:before="120"/>
        <w:ind w:left="558" w:right="289"/>
      </w:pPr>
      <w:r>
        <w:rPr>
          <w:noProof/>
        </w:rPr>
        <w:drawing>
          <wp:anchor distT="0" distB="0" distL="0" distR="0" simplePos="0" relativeHeight="15879168" behindDoc="0" locked="0" layoutInCell="1" allowOverlap="1" wp14:anchorId="0FC47371" wp14:editId="7E8D5CDC">
            <wp:simplePos x="0" y="0"/>
            <wp:positionH relativeFrom="page">
              <wp:posOffset>792480</wp:posOffset>
            </wp:positionH>
            <wp:positionV relativeFrom="paragraph">
              <wp:posOffset>157224</wp:posOffset>
            </wp:positionV>
            <wp:extent cx="24129" cy="38100"/>
            <wp:effectExtent l="0" t="0" r="0" b="0"/>
            <wp:wrapNone/>
            <wp:docPr id="299" name="Image 29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descr="*"/>
                    <pic:cNvPicPr/>
                  </pic:nvPicPr>
                  <pic:blipFill>
                    <a:blip r:embed="rId22" cstate="print"/>
                    <a:stretch>
                      <a:fillRect/>
                    </a:stretch>
                  </pic:blipFill>
                  <pic:spPr>
                    <a:xfrm>
                      <a:off x="0" y="0"/>
                      <a:ext cx="24129" cy="38100"/>
                    </a:xfrm>
                    <a:prstGeom prst="rect">
                      <a:avLst/>
                    </a:prstGeom>
                  </pic:spPr>
                </pic:pic>
              </a:graphicData>
            </a:graphic>
          </wp:anchor>
        </w:drawing>
      </w:r>
      <w:r>
        <w:t>Discuss the allegation with the designated officer at the local authority. This is to consider the nature, content</w:t>
      </w:r>
      <w:r>
        <w:rPr>
          <w:spacing w:val="-3"/>
        </w:rPr>
        <w:t xml:space="preserve"> </w:t>
      </w:r>
      <w:r>
        <w:t>and</w:t>
      </w:r>
      <w:r>
        <w:rPr>
          <w:spacing w:val="-5"/>
        </w:rPr>
        <w:t xml:space="preserve"> </w:t>
      </w:r>
      <w:r>
        <w:t>context</w:t>
      </w:r>
      <w:r>
        <w:rPr>
          <w:spacing w:val="-5"/>
        </w:rPr>
        <w:t xml:space="preserve"> </w:t>
      </w:r>
      <w:r>
        <w:t>of</w:t>
      </w:r>
      <w:r>
        <w:rPr>
          <w:spacing w:val="-3"/>
        </w:rPr>
        <w:t xml:space="preserve"> </w:t>
      </w:r>
      <w:r>
        <w:t>the</w:t>
      </w:r>
      <w:r>
        <w:rPr>
          <w:spacing w:val="-3"/>
        </w:rPr>
        <w:t xml:space="preserve"> </w:t>
      </w:r>
      <w:r>
        <w:t>allegation</w:t>
      </w:r>
      <w:r>
        <w:rPr>
          <w:spacing w:val="-5"/>
        </w:rPr>
        <w:t xml:space="preserve"> </w:t>
      </w:r>
      <w:r>
        <w:t>and</w:t>
      </w:r>
      <w:r>
        <w:rPr>
          <w:spacing w:val="-4"/>
        </w:rPr>
        <w:t xml:space="preserve"> </w:t>
      </w:r>
      <w:r>
        <w:t>agree</w:t>
      </w:r>
      <w:r>
        <w:rPr>
          <w:spacing w:val="-4"/>
        </w:rPr>
        <w:t xml:space="preserve"> </w:t>
      </w:r>
      <w:r>
        <w:t>a</w:t>
      </w:r>
      <w:r>
        <w:rPr>
          <w:spacing w:val="-5"/>
        </w:rPr>
        <w:t xml:space="preserve"> </w:t>
      </w:r>
      <w:r>
        <w:t>course</w:t>
      </w:r>
      <w:r>
        <w:rPr>
          <w:spacing w:val="-5"/>
        </w:rPr>
        <w:t xml:space="preserve"> </w:t>
      </w:r>
      <w:r>
        <w:t>of</w:t>
      </w:r>
      <w:r>
        <w:rPr>
          <w:spacing w:val="-3"/>
        </w:rPr>
        <w:t xml:space="preserve"> </w:t>
      </w:r>
      <w:r>
        <w:t>action,</w:t>
      </w:r>
      <w:r>
        <w:rPr>
          <w:spacing w:val="-3"/>
        </w:rPr>
        <w:t xml:space="preserve"> </w:t>
      </w:r>
      <w:r>
        <w:t>including</w:t>
      </w:r>
      <w:r>
        <w:rPr>
          <w:spacing w:val="-1"/>
        </w:rPr>
        <w:t xml:space="preserve"> </w:t>
      </w:r>
      <w:r>
        <w:t>whether</w:t>
      </w:r>
      <w:r>
        <w:rPr>
          <w:spacing w:val="-4"/>
        </w:rPr>
        <w:t xml:space="preserve"> </w:t>
      </w:r>
      <w:r>
        <w:t>further</w:t>
      </w:r>
      <w:r>
        <w:rPr>
          <w:spacing w:val="-5"/>
        </w:rPr>
        <w:t xml:space="preserve"> </w:t>
      </w:r>
      <w:r>
        <w:t>enquiries</w:t>
      </w:r>
      <w:r>
        <w:rPr>
          <w:spacing w:val="-4"/>
        </w:rPr>
        <w:t xml:space="preserve"> </w:t>
      </w:r>
      <w:r>
        <w:t>are necessary to enable a decision on how to proceed, and whether it is necessary to involve the police</w:t>
      </w:r>
    </w:p>
    <w:p w14:paraId="62D20EF5" w14:textId="77777777" w:rsidR="00A46852" w:rsidRDefault="004949D1">
      <w:pPr>
        <w:pStyle w:val="BodyText"/>
        <w:spacing w:before="0"/>
        <w:ind w:left="558" w:right="289"/>
      </w:pPr>
      <w:r>
        <w:t xml:space="preserve">and/or children’s social care services. (The case manager may, on occasion, consider it necessary to involve the police </w:t>
      </w:r>
      <w:r>
        <w:rPr>
          <w:i/>
        </w:rPr>
        <w:t xml:space="preserve">before </w:t>
      </w:r>
      <w:r>
        <w:t>consulting the designated officer – for example, if the accused individual is deemed to be an immediate risk to children or there is evidence of a possible criminal offence. In such cases,</w:t>
      </w:r>
      <w:r>
        <w:rPr>
          <w:spacing w:val="-4"/>
        </w:rPr>
        <w:t xml:space="preserve"> </w:t>
      </w:r>
      <w:r>
        <w:t>the</w:t>
      </w:r>
      <w:r>
        <w:rPr>
          <w:spacing w:val="-4"/>
        </w:rPr>
        <w:t xml:space="preserve"> </w:t>
      </w:r>
      <w:r>
        <w:t>case</w:t>
      </w:r>
      <w:r>
        <w:rPr>
          <w:spacing w:val="-4"/>
        </w:rPr>
        <w:t xml:space="preserve"> </w:t>
      </w:r>
      <w:r>
        <w:t>manager</w:t>
      </w:r>
      <w:r>
        <w:rPr>
          <w:spacing w:val="-1"/>
        </w:rPr>
        <w:t xml:space="preserve"> </w:t>
      </w:r>
      <w:r>
        <w:t>will</w:t>
      </w:r>
      <w:r>
        <w:rPr>
          <w:spacing w:val="-5"/>
        </w:rPr>
        <w:t xml:space="preserve"> </w:t>
      </w:r>
      <w:r>
        <w:t>notify</w:t>
      </w:r>
      <w:r>
        <w:rPr>
          <w:spacing w:val="-6"/>
        </w:rPr>
        <w:t xml:space="preserve"> </w:t>
      </w:r>
      <w:r>
        <w:t>the</w:t>
      </w:r>
      <w:r>
        <w:rPr>
          <w:spacing w:val="-5"/>
        </w:rPr>
        <w:t xml:space="preserve"> </w:t>
      </w:r>
      <w:r>
        <w:t>designated</w:t>
      </w:r>
      <w:r>
        <w:rPr>
          <w:spacing w:val="-4"/>
        </w:rPr>
        <w:t xml:space="preserve"> </w:t>
      </w:r>
      <w:r>
        <w:t>officer</w:t>
      </w:r>
      <w:r>
        <w:rPr>
          <w:spacing w:val="-4"/>
        </w:rPr>
        <w:t xml:space="preserve"> </w:t>
      </w:r>
      <w:r>
        <w:t>as</w:t>
      </w:r>
      <w:r>
        <w:rPr>
          <w:spacing w:val="-3"/>
        </w:rPr>
        <w:t xml:space="preserve"> </w:t>
      </w:r>
      <w:r>
        <w:t>soon</w:t>
      </w:r>
      <w:r>
        <w:rPr>
          <w:spacing w:val="-4"/>
        </w:rPr>
        <w:t xml:space="preserve"> </w:t>
      </w:r>
      <w:r>
        <w:t>as</w:t>
      </w:r>
      <w:r>
        <w:rPr>
          <w:spacing w:val="-3"/>
        </w:rPr>
        <w:t xml:space="preserve"> </w:t>
      </w:r>
      <w:r>
        <w:t>practicably</w:t>
      </w:r>
      <w:r>
        <w:rPr>
          <w:spacing w:val="-3"/>
        </w:rPr>
        <w:t xml:space="preserve"> </w:t>
      </w:r>
      <w:r>
        <w:t>possible</w:t>
      </w:r>
      <w:r>
        <w:rPr>
          <w:spacing w:val="-4"/>
        </w:rPr>
        <w:t xml:space="preserve"> </w:t>
      </w:r>
      <w:r>
        <w:t>after</w:t>
      </w:r>
      <w:r>
        <w:rPr>
          <w:spacing w:val="-4"/>
        </w:rPr>
        <w:t xml:space="preserve"> </w:t>
      </w:r>
      <w:r>
        <w:t>contacting the police)</w:t>
      </w:r>
    </w:p>
    <w:p w14:paraId="2F94CA23" w14:textId="77777777" w:rsidR="00A46852" w:rsidRDefault="004949D1">
      <w:pPr>
        <w:pStyle w:val="BodyText"/>
        <w:ind w:left="558" w:right="403"/>
      </w:pPr>
      <w:r>
        <w:rPr>
          <w:noProof/>
        </w:rPr>
        <w:drawing>
          <wp:anchor distT="0" distB="0" distL="0" distR="0" simplePos="0" relativeHeight="15879680" behindDoc="0" locked="0" layoutInCell="1" allowOverlap="1" wp14:anchorId="10306793" wp14:editId="2C022B6D">
            <wp:simplePos x="0" y="0"/>
            <wp:positionH relativeFrom="page">
              <wp:posOffset>792480</wp:posOffset>
            </wp:positionH>
            <wp:positionV relativeFrom="paragraph">
              <wp:posOffset>157351</wp:posOffset>
            </wp:positionV>
            <wp:extent cx="24129" cy="38100"/>
            <wp:effectExtent l="0" t="0" r="0" b="0"/>
            <wp:wrapNone/>
            <wp:docPr id="300" name="Image 30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0" name="Image 300" descr="*"/>
                    <pic:cNvPicPr/>
                  </pic:nvPicPr>
                  <pic:blipFill>
                    <a:blip r:embed="rId22" cstate="print"/>
                    <a:stretch>
                      <a:fillRect/>
                    </a:stretch>
                  </pic:blipFill>
                  <pic:spPr>
                    <a:xfrm>
                      <a:off x="0" y="0"/>
                      <a:ext cx="24129" cy="38100"/>
                    </a:xfrm>
                    <a:prstGeom prst="rect">
                      <a:avLst/>
                    </a:prstGeom>
                  </pic:spPr>
                </pic:pic>
              </a:graphicData>
            </a:graphic>
          </wp:anchor>
        </w:drawing>
      </w:r>
      <w:r>
        <w:t>Inform the accused individual of the concerns or allegations and likely course of action as soon as possible</w:t>
      </w:r>
      <w:r>
        <w:rPr>
          <w:spacing w:val="-4"/>
        </w:rPr>
        <w:t xml:space="preserve"> </w:t>
      </w:r>
      <w:r>
        <w:t>after</w:t>
      </w:r>
      <w:r>
        <w:rPr>
          <w:spacing w:val="-4"/>
        </w:rPr>
        <w:t xml:space="preserve"> </w:t>
      </w:r>
      <w:r>
        <w:t>speaking</w:t>
      </w:r>
      <w:r>
        <w:rPr>
          <w:spacing w:val="-4"/>
        </w:rPr>
        <w:t xml:space="preserve"> </w:t>
      </w:r>
      <w:r>
        <w:t>to</w:t>
      </w:r>
      <w:r>
        <w:rPr>
          <w:spacing w:val="-4"/>
        </w:rPr>
        <w:t xml:space="preserve"> </w:t>
      </w:r>
      <w:r>
        <w:t>the</w:t>
      </w:r>
      <w:r>
        <w:rPr>
          <w:spacing w:val="-5"/>
        </w:rPr>
        <w:t xml:space="preserve"> </w:t>
      </w:r>
      <w:r>
        <w:t>designated</w:t>
      </w:r>
      <w:r>
        <w:rPr>
          <w:spacing w:val="-4"/>
        </w:rPr>
        <w:t xml:space="preserve"> </w:t>
      </w:r>
      <w:r>
        <w:t>officer</w:t>
      </w:r>
      <w:r>
        <w:rPr>
          <w:spacing w:val="-4"/>
        </w:rPr>
        <w:t xml:space="preserve"> </w:t>
      </w:r>
      <w:r>
        <w:t>(and</w:t>
      </w:r>
      <w:r>
        <w:rPr>
          <w:spacing w:val="-4"/>
        </w:rPr>
        <w:t xml:space="preserve"> </w:t>
      </w:r>
      <w:r>
        <w:t>the</w:t>
      </w:r>
      <w:r>
        <w:rPr>
          <w:spacing w:val="-5"/>
        </w:rPr>
        <w:t xml:space="preserve"> </w:t>
      </w:r>
      <w:r>
        <w:t>police</w:t>
      </w:r>
      <w:r>
        <w:rPr>
          <w:spacing w:val="-4"/>
        </w:rPr>
        <w:t xml:space="preserve"> </w:t>
      </w:r>
      <w:r>
        <w:t>or children’s</w:t>
      </w:r>
      <w:r>
        <w:rPr>
          <w:spacing w:val="-3"/>
        </w:rPr>
        <w:t xml:space="preserve"> </w:t>
      </w:r>
      <w:r>
        <w:t>social</w:t>
      </w:r>
      <w:r>
        <w:rPr>
          <w:spacing w:val="-5"/>
        </w:rPr>
        <w:t xml:space="preserve"> </w:t>
      </w:r>
      <w:r>
        <w:t>care</w:t>
      </w:r>
      <w:r>
        <w:rPr>
          <w:spacing w:val="-4"/>
        </w:rPr>
        <w:t xml:space="preserve"> </w:t>
      </w:r>
      <w:r>
        <w:t>services,</w:t>
      </w:r>
      <w:r>
        <w:rPr>
          <w:spacing w:val="-2"/>
        </w:rPr>
        <w:t xml:space="preserve"> </w:t>
      </w:r>
      <w:r>
        <w:t>where necessary). Where the police and/or children’s social care services are involved, the case manager will only share such information with the individual as has been agreed with those agencies</w:t>
      </w:r>
    </w:p>
    <w:p w14:paraId="7A1B783A" w14:textId="77777777" w:rsidR="00A46852" w:rsidRDefault="004949D1">
      <w:pPr>
        <w:pStyle w:val="BodyText"/>
        <w:spacing w:before="120"/>
        <w:ind w:left="558" w:right="373"/>
        <w:jc w:val="both"/>
      </w:pPr>
      <w:r>
        <w:rPr>
          <w:noProof/>
        </w:rPr>
        <w:drawing>
          <wp:anchor distT="0" distB="0" distL="0" distR="0" simplePos="0" relativeHeight="15880192" behindDoc="0" locked="0" layoutInCell="1" allowOverlap="1" wp14:anchorId="6A48B0D6" wp14:editId="01B50372">
            <wp:simplePos x="0" y="0"/>
            <wp:positionH relativeFrom="page">
              <wp:posOffset>792480</wp:posOffset>
            </wp:positionH>
            <wp:positionV relativeFrom="paragraph">
              <wp:posOffset>156844</wp:posOffset>
            </wp:positionV>
            <wp:extent cx="24129" cy="38098"/>
            <wp:effectExtent l="0" t="0" r="0" b="0"/>
            <wp:wrapNone/>
            <wp:docPr id="301" name="Image 30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descr="*"/>
                    <pic:cNvPicPr/>
                  </pic:nvPicPr>
                  <pic:blipFill>
                    <a:blip r:embed="rId22" cstate="print"/>
                    <a:stretch>
                      <a:fillRect/>
                    </a:stretch>
                  </pic:blipFill>
                  <pic:spPr>
                    <a:xfrm>
                      <a:off x="0" y="0"/>
                      <a:ext cx="24129" cy="38098"/>
                    </a:xfrm>
                    <a:prstGeom prst="rect">
                      <a:avLst/>
                    </a:prstGeom>
                  </pic:spPr>
                </pic:pic>
              </a:graphicData>
            </a:graphic>
          </wp:anchor>
        </w:drawing>
      </w:r>
      <w:r>
        <w:t>Where</w:t>
      </w:r>
      <w:r>
        <w:rPr>
          <w:spacing w:val="-1"/>
        </w:rPr>
        <w:t xml:space="preserve"> </w:t>
      </w:r>
      <w:r>
        <w:t>appropriate</w:t>
      </w:r>
      <w:r>
        <w:rPr>
          <w:spacing w:val="-2"/>
        </w:rPr>
        <w:t xml:space="preserve"> </w:t>
      </w:r>
      <w:r>
        <w:t>(in</w:t>
      </w:r>
      <w:r>
        <w:rPr>
          <w:spacing w:val="-1"/>
        </w:rPr>
        <w:t xml:space="preserve"> </w:t>
      </w:r>
      <w:r>
        <w:t>the</w:t>
      </w:r>
      <w:r>
        <w:rPr>
          <w:spacing w:val="-2"/>
        </w:rPr>
        <w:t xml:space="preserve"> </w:t>
      </w:r>
      <w:r>
        <w:t>circumstances described above),</w:t>
      </w:r>
      <w:r>
        <w:rPr>
          <w:spacing w:val="-1"/>
        </w:rPr>
        <w:t xml:space="preserve"> </w:t>
      </w:r>
      <w:r>
        <w:t>carefully</w:t>
      </w:r>
      <w:r>
        <w:rPr>
          <w:spacing w:val="-4"/>
        </w:rPr>
        <w:t xml:space="preserve"> </w:t>
      </w:r>
      <w:r>
        <w:t>consider whether</w:t>
      </w:r>
      <w:r>
        <w:rPr>
          <w:spacing w:val="-1"/>
        </w:rPr>
        <w:t xml:space="preserve"> </w:t>
      </w:r>
      <w:r>
        <w:t>suspension</w:t>
      </w:r>
      <w:r>
        <w:rPr>
          <w:spacing w:val="-1"/>
        </w:rPr>
        <w:t xml:space="preserve"> </w:t>
      </w:r>
      <w:r>
        <w:t>of the individual</w:t>
      </w:r>
      <w:r>
        <w:rPr>
          <w:spacing w:val="-4"/>
        </w:rPr>
        <w:t xml:space="preserve"> </w:t>
      </w:r>
      <w:r>
        <w:t>from contact</w:t>
      </w:r>
      <w:r>
        <w:rPr>
          <w:spacing w:val="-3"/>
        </w:rPr>
        <w:t xml:space="preserve"> </w:t>
      </w:r>
      <w:r>
        <w:t>with</w:t>
      </w:r>
      <w:r>
        <w:rPr>
          <w:spacing w:val="-3"/>
        </w:rPr>
        <w:t xml:space="preserve"> </w:t>
      </w:r>
      <w:r>
        <w:t>children</w:t>
      </w:r>
      <w:r>
        <w:rPr>
          <w:spacing w:val="-3"/>
        </w:rPr>
        <w:t xml:space="preserve"> </w:t>
      </w:r>
      <w:r>
        <w:t>at</w:t>
      </w:r>
      <w:r>
        <w:rPr>
          <w:spacing w:val="-4"/>
        </w:rPr>
        <w:t xml:space="preserve"> </w:t>
      </w:r>
      <w:r>
        <w:t>the</w:t>
      </w:r>
      <w:r>
        <w:rPr>
          <w:spacing w:val="-4"/>
        </w:rPr>
        <w:t xml:space="preserve"> </w:t>
      </w:r>
      <w:r>
        <w:t>school</w:t>
      </w:r>
      <w:r>
        <w:rPr>
          <w:spacing w:val="-5"/>
        </w:rPr>
        <w:t xml:space="preserve"> </w:t>
      </w:r>
      <w:r>
        <w:t>is</w:t>
      </w:r>
      <w:r>
        <w:rPr>
          <w:spacing w:val="-4"/>
        </w:rPr>
        <w:t xml:space="preserve"> </w:t>
      </w:r>
      <w:r>
        <w:t>justified</w:t>
      </w:r>
      <w:r>
        <w:rPr>
          <w:spacing w:val="-5"/>
        </w:rPr>
        <w:t xml:space="preserve"> </w:t>
      </w:r>
      <w:r>
        <w:t>or</w:t>
      </w:r>
      <w:r>
        <w:rPr>
          <w:spacing w:val="-2"/>
        </w:rPr>
        <w:t xml:space="preserve"> </w:t>
      </w:r>
      <w:r>
        <w:t>whether</w:t>
      </w:r>
      <w:r>
        <w:rPr>
          <w:spacing w:val="-4"/>
        </w:rPr>
        <w:t xml:space="preserve"> </w:t>
      </w:r>
      <w:r>
        <w:t>alternative</w:t>
      </w:r>
      <w:r>
        <w:rPr>
          <w:spacing w:val="-4"/>
        </w:rPr>
        <w:t xml:space="preserve"> </w:t>
      </w:r>
      <w:r>
        <w:t>arrangements</w:t>
      </w:r>
      <w:r>
        <w:rPr>
          <w:spacing w:val="-4"/>
        </w:rPr>
        <w:t xml:space="preserve"> </w:t>
      </w:r>
      <w:r>
        <w:t>such</w:t>
      </w:r>
      <w:r>
        <w:rPr>
          <w:spacing w:val="-4"/>
        </w:rPr>
        <w:t xml:space="preserve"> </w:t>
      </w:r>
      <w:r>
        <w:t>as those</w:t>
      </w:r>
      <w:r>
        <w:rPr>
          <w:spacing w:val="-1"/>
        </w:rPr>
        <w:t xml:space="preserve"> </w:t>
      </w:r>
      <w:r>
        <w:t>outlined</w:t>
      </w:r>
      <w:r>
        <w:rPr>
          <w:spacing w:val="-2"/>
        </w:rPr>
        <w:t xml:space="preserve"> </w:t>
      </w:r>
      <w:r>
        <w:t>above</w:t>
      </w:r>
      <w:r>
        <w:rPr>
          <w:spacing w:val="-1"/>
        </w:rPr>
        <w:t xml:space="preserve"> </w:t>
      </w:r>
      <w:r>
        <w:t>can</w:t>
      </w:r>
      <w:r>
        <w:rPr>
          <w:spacing w:val="-1"/>
        </w:rPr>
        <w:t xml:space="preserve"> </w:t>
      </w:r>
      <w:r>
        <w:t>be</w:t>
      </w:r>
      <w:r>
        <w:rPr>
          <w:spacing w:val="-1"/>
        </w:rPr>
        <w:t xml:space="preserve"> </w:t>
      </w:r>
      <w:r>
        <w:t>put in place. Advice will be</w:t>
      </w:r>
      <w:r>
        <w:rPr>
          <w:spacing w:val="-1"/>
        </w:rPr>
        <w:t xml:space="preserve"> </w:t>
      </w:r>
      <w:r>
        <w:t>sought</w:t>
      </w:r>
      <w:r>
        <w:rPr>
          <w:spacing w:val="-1"/>
        </w:rPr>
        <w:t xml:space="preserve"> </w:t>
      </w:r>
      <w:r>
        <w:t>from the</w:t>
      </w:r>
      <w:r>
        <w:rPr>
          <w:spacing w:val="-1"/>
        </w:rPr>
        <w:t xml:space="preserve"> </w:t>
      </w:r>
      <w:r>
        <w:t>designated</w:t>
      </w:r>
      <w:r>
        <w:rPr>
          <w:spacing w:val="-2"/>
        </w:rPr>
        <w:t xml:space="preserve"> </w:t>
      </w:r>
      <w:r>
        <w:t>officer,</w:t>
      </w:r>
      <w:r>
        <w:rPr>
          <w:spacing w:val="-1"/>
        </w:rPr>
        <w:t xml:space="preserve"> </w:t>
      </w:r>
      <w:r>
        <w:t>police</w:t>
      </w:r>
      <w:r>
        <w:rPr>
          <w:spacing w:val="-1"/>
        </w:rPr>
        <w:t xml:space="preserve"> </w:t>
      </w:r>
      <w:r>
        <w:t>and/or children’s social care services, as appropriate</w:t>
      </w:r>
    </w:p>
    <w:p w14:paraId="0AE04F45" w14:textId="77777777" w:rsidR="00A46852" w:rsidRDefault="004949D1">
      <w:pPr>
        <w:pStyle w:val="BodyText"/>
        <w:spacing w:before="119"/>
        <w:ind w:left="558" w:right="289"/>
      </w:pPr>
      <w:r>
        <w:rPr>
          <w:noProof/>
        </w:rPr>
        <w:drawing>
          <wp:anchor distT="0" distB="0" distL="0" distR="0" simplePos="0" relativeHeight="15880704" behindDoc="0" locked="0" layoutInCell="1" allowOverlap="1" wp14:anchorId="1851F001" wp14:editId="1A7103B3">
            <wp:simplePos x="0" y="0"/>
            <wp:positionH relativeFrom="page">
              <wp:posOffset>792480</wp:posOffset>
            </wp:positionH>
            <wp:positionV relativeFrom="paragraph">
              <wp:posOffset>156081</wp:posOffset>
            </wp:positionV>
            <wp:extent cx="24129" cy="38100"/>
            <wp:effectExtent l="0" t="0" r="0" b="0"/>
            <wp:wrapNone/>
            <wp:docPr id="302" name="Image 30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descr="*"/>
                    <pic:cNvPicPr/>
                  </pic:nvPicPr>
                  <pic:blipFill>
                    <a:blip r:embed="rId22" cstate="print"/>
                    <a:stretch>
                      <a:fillRect/>
                    </a:stretch>
                  </pic:blipFill>
                  <pic:spPr>
                    <a:xfrm>
                      <a:off x="0" y="0"/>
                      <a:ext cx="24129" cy="38100"/>
                    </a:xfrm>
                    <a:prstGeom prst="rect">
                      <a:avLst/>
                    </a:prstGeom>
                  </pic:spPr>
                </pic:pic>
              </a:graphicData>
            </a:graphic>
          </wp:anchor>
        </w:drawing>
      </w:r>
      <w:r>
        <w:t>Where the case manager is concerned about the welfare of other children in the community or the individual’s</w:t>
      </w:r>
      <w:r>
        <w:rPr>
          <w:spacing w:val="-3"/>
        </w:rPr>
        <w:t xml:space="preserve"> </w:t>
      </w:r>
      <w:r>
        <w:t>family,</w:t>
      </w:r>
      <w:r>
        <w:rPr>
          <w:spacing w:val="-4"/>
        </w:rPr>
        <w:t xml:space="preserve"> </w:t>
      </w:r>
      <w:r>
        <w:t>they</w:t>
      </w:r>
      <w:r>
        <w:rPr>
          <w:spacing w:val="-5"/>
        </w:rPr>
        <w:t xml:space="preserve"> </w:t>
      </w:r>
      <w:r>
        <w:t>will</w:t>
      </w:r>
      <w:r>
        <w:rPr>
          <w:spacing w:val="-3"/>
        </w:rPr>
        <w:t xml:space="preserve"> </w:t>
      </w:r>
      <w:r>
        <w:t>discuss</w:t>
      </w:r>
      <w:r>
        <w:rPr>
          <w:spacing w:val="-3"/>
        </w:rPr>
        <w:t xml:space="preserve"> </w:t>
      </w:r>
      <w:r>
        <w:t>these</w:t>
      </w:r>
      <w:r>
        <w:rPr>
          <w:spacing w:val="-4"/>
        </w:rPr>
        <w:t xml:space="preserve"> </w:t>
      </w:r>
      <w:r>
        <w:t>concerns</w:t>
      </w:r>
      <w:r>
        <w:rPr>
          <w:spacing w:val="-1"/>
        </w:rPr>
        <w:t xml:space="preserve"> </w:t>
      </w:r>
      <w:r>
        <w:t>with</w:t>
      </w:r>
      <w:r>
        <w:rPr>
          <w:spacing w:val="-4"/>
        </w:rPr>
        <w:t xml:space="preserve"> </w:t>
      </w:r>
      <w:r>
        <w:t>the</w:t>
      </w:r>
      <w:r>
        <w:rPr>
          <w:spacing w:val="-2"/>
        </w:rPr>
        <w:t xml:space="preserve"> </w:t>
      </w:r>
      <w:r>
        <w:t>DSL</w:t>
      </w:r>
      <w:r>
        <w:rPr>
          <w:spacing w:val="-4"/>
        </w:rPr>
        <w:t xml:space="preserve"> </w:t>
      </w:r>
      <w:r>
        <w:t>and</w:t>
      </w:r>
      <w:r>
        <w:rPr>
          <w:spacing w:val="-4"/>
        </w:rPr>
        <w:t xml:space="preserve"> </w:t>
      </w:r>
      <w:r>
        <w:t>make</w:t>
      </w:r>
      <w:r>
        <w:rPr>
          <w:spacing w:val="-4"/>
        </w:rPr>
        <w:t xml:space="preserve"> </w:t>
      </w:r>
      <w:r>
        <w:t>a</w:t>
      </w:r>
      <w:r>
        <w:rPr>
          <w:spacing w:val="-5"/>
        </w:rPr>
        <w:t xml:space="preserve"> </w:t>
      </w:r>
      <w:r>
        <w:t>risk</w:t>
      </w:r>
      <w:r>
        <w:rPr>
          <w:spacing w:val="-3"/>
        </w:rPr>
        <w:t xml:space="preserve"> </w:t>
      </w:r>
      <w:r>
        <w:t>assessment</w:t>
      </w:r>
      <w:r>
        <w:rPr>
          <w:spacing w:val="-4"/>
        </w:rPr>
        <w:t xml:space="preserve"> </w:t>
      </w:r>
      <w:r>
        <w:t>of</w:t>
      </w:r>
      <w:r>
        <w:rPr>
          <w:spacing w:val="-2"/>
        </w:rPr>
        <w:t xml:space="preserve"> </w:t>
      </w:r>
      <w:r>
        <w:t>the situation. If necessary, the DSL may make a referral to children’s social care</w:t>
      </w:r>
    </w:p>
    <w:p w14:paraId="5A4DC9D4" w14:textId="77777777" w:rsidR="00A46852" w:rsidRDefault="004949D1">
      <w:pPr>
        <w:pStyle w:val="BodyText"/>
        <w:spacing w:before="122"/>
        <w:ind w:left="558"/>
      </w:pPr>
      <w:r>
        <w:rPr>
          <w:noProof/>
        </w:rPr>
        <w:drawing>
          <wp:anchor distT="0" distB="0" distL="0" distR="0" simplePos="0" relativeHeight="15881216" behindDoc="0" locked="0" layoutInCell="1" allowOverlap="1" wp14:anchorId="7CA7B062" wp14:editId="48268EF2">
            <wp:simplePos x="0" y="0"/>
            <wp:positionH relativeFrom="page">
              <wp:posOffset>792480</wp:posOffset>
            </wp:positionH>
            <wp:positionV relativeFrom="paragraph">
              <wp:posOffset>157859</wp:posOffset>
            </wp:positionV>
            <wp:extent cx="24129" cy="38100"/>
            <wp:effectExtent l="0" t="0" r="0" b="0"/>
            <wp:wrapNone/>
            <wp:docPr id="303" name="Image 30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descr="*"/>
                    <pic:cNvPicPr/>
                  </pic:nvPicPr>
                  <pic:blipFill>
                    <a:blip r:embed="rId22" cstate="print"/>
                    <a:stretch>
                      <a:fillRect/>
                    </a:stretch>
                  </pic:blipFill>
                  <pic:spPr>
                    <a:xfrm>
                      <a:off x="0" y="0"/>
                      <a:ext cx="24129" cy="38100"/>
                    </a:xfrm>
                    <a:prstGeom prst="rect">
                      <a:avLst/>
                    </a:prstGeom>
                  </pic:spPr>
                </pic:pic>
              </a:graphicData>
            </a:graphic>
          </wp:anchor>
        </w:drawing>
      </w:r>
      <w:r>
        <w:rPr>
          <w:b/>
        </w:rPr>
        <w:t>If immediate suspension is considered necessary</w:t>
      </w:r>
      <w:r>
        <w:t>, agree and record the rationale for this with the designated</w:t>
      </w:r>
      <w:r>
        <w:rPr>
          <w:spacing w:val="-4"/>
        </w:rPr>
        <w:t xml:space="preserve"> </w:t>
      </w:r>
      <w:r>
        <w:t>officer.</w:t>
      </w:r>
      <w:r>
        <w:rPr>
          <w:spacing w:val="-4"/>
        </w:rPr>
        <w:t xml:space="preserve"> </w:t>
      </w:r>
      <w:r>
        <w:t>The</w:t>
      </w:r>
      <w:r>
        <w:rPr>
          <w:spacing w:val="-5"/>
        </w:rPr>
        <w:t xml:space="preserve"> </w:t>
      </w:r>
      <w:r>
        <w:t>record</w:t>
      </w:r>
      <w:r>
        <w:rPr>
          <w:spacing w:val="-2"/>
        </w:rPr>
        <w:t xml:space="preserve"> </w:t>
      </w:r>
      <w:r>
        <w:t>will</w:t>
      </w:r>
      <w:r>
        <w:rPr>
          <w:spacing w:val="-3"/>
        </w:rPr>
        <w:t xml:space="preserve"> </w:t>
      </w:r>
      <w:r>
        <w:t>include</w:t>
      </w:r>
      <w:r>
        <w:rPr>
          <w:spacing w:val="-4"/>
        </w:rPr>
        <w:t xml:space="preserve"> </w:t>
      </w:r>
      <w:r>
        <w:t>information</w:t>
      </w:r>
      <w:r>
        <w:rPr>
          <w:spacing w:val="-3"/>
        </w:rPr>
        <w:t xml:space="preserve"> </w:t>
      </w:r>
      <w:r>
        <w:t>about</w:t>
      </w:r>
      <w:r>
        <w:rPr>
          <w:spacing w:val="-4"/>
        </w:rPr>
        <w:t xml:space="preserve"> </w:t>
      </w:r>
      <w:r>
        <w:t>the</w:t>
      </w:r>
      <w:r>
        <w:rPr>
          <w:spacing w:val="-4"/>
        </w:rPr>
        <w:t xml:space="preserve"> </w:t>
      </w:r>
      <w:r>
        <w:t>alternatives</w:t>
      </w:r>
      <w:r>
        <w:rPr>
          <w:spacing w:val="-3"/>
        </w:rPr>
        <w:t xml:space="preserve"> </w:t>
      </w:r>
      <w:r>
        <w:t>to</w:t>
      </w:r>
      <w:r>
        <w:rPr>
          <w:spacing w:val="-4"/>
        </w:rPr>
        <w:t xml:space="preserve"> </w:t>
      </w:r>
      <w:r>
        <w:t>suspension</w:t>
      </w:r>
      <w:r>
        <w:rPr>
          <w:spacing w:val="-4"/>
        </w:rPr>
        <w:t xml:space="preserve"> </w:t>
      </w:r>
      <w:r>
        <w:t>that</w:t>
      </w:r>
      <w:r>
        <w:rPr>
          <w:spacing w:val="-4"/>
        </w:rPr>
        <w:t xml:space="preserve"> </w:t>
      </w:r>
      <w:r>
        <w:t>have</w:t>
      </w:r>
      <w:r>
        <w:rPr>
          <w:spacing w:val="-4"/>
        </w:rPr>
        <w:t xml:space="preserve"> </w:t>
      </w:r>
      <w:r>
        <w:t>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7544B9F5" w14:textId="77777777" w:rsidR="00A46852" w:rsidRDefault="004949D1">
      <w:pPr>
        <w:pStyle w:val="BodyText"/>
        <w:spacing w:before="120"/>
        <w:ind w:left="558" w:right="298"/>
      </w:pPr>
      <w:r>
        <w:rPr>
          <w:noProof/>
        </w:rPr>
        <w:drawing>
          <wp:anchor distT="0" distB="0" distL="0" distR="0" simplePos="0" relativeHeight="15881728" behindDoc="0" locked="0" layoutInCell="1" allowOverlap="1" wp14:anchorId="0A46B0C2" wp14:editId="54F7C9F5">
            <wp:simplePos x="0" y="0"/>
            <wp:positionH relativeFrom="page">
              <wp:posOffset>792480</wp:posOffset>
            </wp:positionH>
            <wp:positionV relativeFrom="paragraph">
              <wp:posOffset>156589</wp:posOffset>
            </wp:positionV>
            <wp:extent cx="24129" cy="38100"/>
            <wp:effectExtent l="0" t="0" r="0" b="0"/>
            <wp:wrapNone/>
            <wp:docPr id="304" name="Image 30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4" name="Image 304" descr="*"/>
                    <pic:cNvPicPr/>
                  </pic:nvPicPr>
                  <pic:blipFill>
                    <a:blip r:embed="rId22" cstate="print"/>
                    <a:stretch>
                      <a:fillRect/>
                    </a:stretch>
                  </pic:blipFill>
                  <pic:spPr>
                    <a:xfrm>
                      <a:off x="0" y="0"/>
                      <a:ext cx="24129" cy="38100"/>
                    </a:xfrm>
                    <a:prstGeom prst="rect">
                      <a:avLst/>
                    </a:prstGeom>
                  </pic:spPr>
                </pic:pic>
              </a:graphicData>
            </a:graphic>
          </wp:anchor>
        </w:drawing>
      </w:r>
      <w:r>
        <w:rPr>
          <w:b/>
        </w:rPr>
        <w:t>If</w:t>
      </w:r>
      <w:r>
        <w:rPr>
          <w:b/>
          <w:spacing w:val="-1"/>
        </w:rPr>
        <w:t xml:space="preserve"> </w:t>
      </w:r>
      <w:r>
        <w:rPr>
          <w:b/>
        </w:rPr>
        <w:t>it</w:t>
      </w:r>
      <w:r>
        <w:rPr>
          <w:b/>
          <w:spacing w:val="-2"/>
        </w:rPr>
        <w:t xml:space="preserve"> </w:t>
      </w:r>
      <w:r>
        <w:rPr>
          <w:b/>
        </w:rPr>
        <w:t>is</w:t>
      </w:r>
      <w:r>
        <w:rPr>
          <w:b/>
          <w:spacing w:val="-2"/>
        </w:rPr>
        <w:t xml:space="preserve"> </w:t>
      </w:r>
      <w:r>
        <w:rPr>
          <w:b/>
        </w:rPr>
        <w:t>decided</w:t>
      </w:r>
      <w:r>
        <w:rPr>
          <w:b/>
          <w:spacing w:val="-1"/>
        </w:rPr>
        <w:t xml:space="preserve"> </w:t>
      </w:r>
      <w:r>
        <w:rPr>
          <w:b/>
        </w:rPr>
        <w:t>that</w:t>
      </w:r>
      <w:r>
        <w:rPr>
          <w:b/>
          <w:spacing w:val="-2"/>
        </w:rPr>
        <w:t xml:space="preserve"> </w:t>
      </w:r>
      <w:r>
        <w:rPr>
          <w:b/>
        </w:rPr>
        <w:t>no</w:t>
      </w:r>
      <w:r>
        <w:rPr>
          <w:b/>
          <w:spacing w:val="-1"/>
        </w:rPr>
        <w:t xml:space="preserve"> </w:t>
      </w:r>
      <w:r>
        <w:rPr>
          <w:b/>
        </w:rPr>
        <w:t>further</w:t>
      </w:r>
      <w:r>
        <w:rPr>
          <w:b/>
          <w:spacing w:val="-3"/>
        </w:rPr>
        <w:t xml:space="preserve"> </w:t>
      </w:r>
      <w:r>
        <w:rPr>
          <w:b/>
        </w:rPr>
        <w:t>action</w:t>
      </w:r>
      <w:r>
        <w:rPr>
          <w:b/>
          <w:spacing w:val="-1"/>
        </w:rPr>
        <w:t xml:space="preserve"> </w:t>
      </w:r>
      <w:r>
        <w:rPr>
          <w:b/>
        </w:rPr>
        <w:t>is</w:t>
      </w:r>
      <w:r>
        <w:rPr>
          <w:b/>
          <w:spacing w:val="-3"/>
        </w:rPr>
        <w:t xml:space="preserve"> </w:t>
      </w:r>
      <w:r>
        <w:rPr>
          <w:b/>
        </w:rPr>
        <w:t>to</w:t>
      </w:r>
      <w:r>
        <w:rPr>
          <w:b/>
          <w:spacing w:val="-1"/>
        </w:rPr>
        <w:t xml:space="preserve"> </w:t>
      </w:r>
      <w:r>
        <w:rPr>
          <w:b/>
        </w:rPr>
        <w:t>be</w:t>
      </w:r>
      <w:r>
        <w:rPr>
          <w:b/>
          <w:spacing w:val="-2"/>
        </w:rPr>
        <w:t xml:space="preserve"> </w:t>
      </w:r>
      <w:r>
        <w:rPr>
          <w:b/>
        </w:rPr>
        <w:t xml:space="preserve">taken </w:t>
      </w:r>
      <w:r>
        <w:t>in</w:t>
      </w:r>
      <w:r>
        <w:rPr>
          <w:spacing w:val="-2"/>
        </w:rPr>
        <w:t xml:space="preserve"> </w:t>
      </w:r>
      <w:r>
        <w:t>regard to</w:t>
      </w:r>
      <w:r>
        <w:rPr>
          <w:spacing w:val="-3"/>
        </w:rPr>
        <w:t xml:space="preserve"> </w:t>
      </w:r>
      <w:r>
        <w:t>the</w:t>
      </w:r>
      <w:r>
        <w:rPr>
          <w:spacing w:val="-3"/>
        </w:rPr>
        <w:t xml:space="preserve"> </w:t>
      </w:r>
      <w:r>
        <w:t>subject</w:t>
      </w:r>
      <w:r>
        <w:rPr>
          <w:spacing w:val="-2"/>
        </w:rPr>
        <w:t xml:space="preserve"> </w:t>
      </w:r>
      <w:r>
        <w:t>of the</w:t>
      </w:r>
      <w:r>
        <w:rPr>
          <w:spacing w:val="-2"/>
        </w:rPr>
        <w:t xml:space="preserve"> </w:t>
      </w:r>
      <w:r>
        <w:t>allegation</w:t>
      </w:r>
      <w:r>
        <w:rPr>
          <w:spacing w:val="-1"/>
        </w:rPr>
        <w:t xml:space="preserve"> </w:t>
      </w:r>
      <w:r>
        <w:t>or</w:t>
      </w:r>
      <w:r>
        <w:rPr>
          <w:spacing w:val="-2"/>
        </w:rPr>
        <w:t xml:space="preserve"> </w:t>
      </w:r>
      <w:r>
        <w:t>concern, record this decision and the justification for it and agree with the designated officer what information should</w:t>
      </w:r>
      <w:r>
        <w:rPr>
          <w:spacing w:val="-4"/>
        </w:rPr>
        <w:t xml:space="preserve"> </w:t>
      </w:r>
      <w:r>
        <w:t>be</w:t>
      </w:r>
      <w:r>
        <w:rPr>
          <w:spacing w:val="-2"/>
        </w:rPr>
        <w:t xml:space="preserve"> </w:t>
      </w:r>
      <w:r>
        <w:t>put</w:t>
      </w:r>
      <w:r>
        <w:rPr>
          <w:spacing w:val="-2"/>
        </w:rPr>
        <w:t xml:space="preserve"> </w:t>
      </w:r>
      <w:r>
        <w:t>in writing</w:t>
      </w:r>
      <w:r>
        <w:rPr>
          <w:spacing w:val="-2"/>
        </w:rPr>
        <w:t xml:space="preserve"> </w:t>
      </w:r>
      <w:r>
        <w:t>to</w:t>
      </w:r>
      <w:r>
        <w:rPr>
          <w:spacing w:val="-5"/>
        </w:rPr>
        <w:t xml:space="preserve"> </w:t>
      </w:r>
      <w:r>
        <w:t>the</w:t>
      </w:r>
      <w:r>
        <w:rPr>
          <w:spacing w:val="-5"/>
        </w:rPr>
        <w:t xml:space="preserve"> </w:t>
      </w:r>
      <w:r>
        <w:t>individual</w:t>
      </w:r>
      <w:r>
        <w:rPr>
          <w:spacing w:val="-3"/>
        </w:rPr>
        <w:t xml:space="preserve"> </w:t>
      </w:r>
      <w:r>
        <w:t>and</w:t>
      </w:r>
      <w:r>
        <w:rPr>
          <w:spacing w:val="-4"/>
        </w:rPr>
        <w:t xml:space="preserve"> </w:t>
      </w:r>
      <w:r>
        <w:t>by</w:t>
      </w:r>
      <w:r>
        <w:rPr>
          <w:spacing w:val="-5"/>
        </w:rPr>
        <w:t xml:space="preserve"> </w:t>
      </w:r>
      <w:r>
        <w:t>whom,</w:t>
      </w:r>
      <w:r>
        <w:rPr>
          <w:spacing w:val="-6"/>
        </w:rPr>
        <w:t xml:space="preserve"> </w:t>
      </w:r>
      <w:r>
        <w:t>as</w:t>
      </w:r>
      <w:r>
        <w:rPr>
          <w:spacing w:val="-1"/>
        </w:rPr>
        <w:t xml:space="preserve"> </w:t>
      </w:r>
      <w:r>
        <w:t>well</w:t>
      </w:r>
      <w:r>
        <w:rPr>
          <w:spacing w:val="-5"/>
        </w:rPr>
        <w:t xml:space="preserve"> </w:t>
      </w:r>
      <w:r>
        <w:t>as</w:t>
      </w:r>
      <w:r>
        <w:rPr>
          <w:spacing w:val="-1"/>
        </w:rPr>
        <w:t xml:space="preserve"> </w:t>
      </w:r>
      <w:r>
        <w:t>what</w:t>
      </w:r>
      <w:r>
        <w:rPr>
          <w:spacing w:val="-2"/>
        </w:rPr>
        <w:t xml:space="preserve"> </w:t>
      </w:r>
      <w:r>
        <w:t>action</w:t>
      </w:r>
      <w:r>
        <w:rPr>
          <w:spacing w:val="-4"/>
        </w:rPr>
        <w:t xml:space="preserve"> </w:t>
      </w:r>
      <w:r>
        <w:t>should</w:t>
      </w:r>
      <w:r>
        <w:rPr>
          <w:spacing w:val="-4"/>
        </w:rPr>
        <w:t xml:space="preserve"> </w:t>
      </w:r>
      <w:r>
        <w:t>follow</w:t>
      </w:r>
      <w:r>
        <w:rPr>
          <w:spacing w:val="-4"/>
        </w:rPr>
        <w:t xml:space="preserve"> </w:t>
      </w:r>
      <w:r>
        <w:t>both</w:t>
      </w:r>
      <w:r>
        <w:rPr>
          <w:spacing w:val="-4"/>
        </w:rPr>
        <w:t xml:space="preserve"> </w:t>
      </w:r>
      <w:r>
        <w:t>in</w:t>
      </w:r>
      <w:r>
        <w:rPr>
          <w:spacing w:val="-4"/>
        </w:rPr>
        <w:t xml:space="preserve"> </w:t>
      </w:r>
      <w:r>
        <w:t>respect of the individual and those who made the initial allegation</w:t>
      </w:r>
    </w:p>
    <w:p w14:paraId="689ED414" w14:textId="77777777" w:rsidR="00A46852" w:rsidRDefault="004949D1">
      <w:pPr>
        <w:spacing w:before="119"/>
        <w:ind w:left="558" w:right="289"/>
        <w:rPr>
          <w:sz w:val="20"/>
        </w:rPr>
      </w:pPr>
      <w:r>
        <w:rPr>
          <w:noProof/>
        </w:rPr>
        <w:drawing>
          <wp:anchor distT="0" distB="0" distL="0" distR="0" simplePos="0" relativeHeight="15882240" behindDoc="0" locked="0" layoutInCell="1" allowOverlap="1" wp14:anchorId="410BA0C8" wp14:editId="7623FE42">
            <wp:simplePos x="0" y="0"/>
            <wp:positionH relativeFrom="page">
              <wp:posOffset>792480</wp:posOffset>
            </wp:positionH>
            <wp:positionV relativeFrom="paragraph">
              <wp:posOffset>155827</wp:posOffset>
            </wp:positionV>
            <wp:extent cx="24129" cy="38100"/>
            <wp:effectExtent l="0" t="0" r="0" b="0"/>
            <wp:wrapNone/>
            <wp:docPr id="305" name="Image 30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5" name="Image 305" descr="*"/>
                    <pic:cNvPicPr/>
                  </pic:nvPicPr>
                  <pic:blipFill>
                    <a:blip r:embed="rId22" cstate="print"/>
                    <a:stretch>
                      <a:fillRect/>
                    </a:stretch>
                  </pic:blipFill>
                  <pic:spPr>
                    <a:xfrm>
                      <a:off x="0" y="0"/>
                      <a:ext cx="24129" cy="38100"/>
                    </a:xfrm>
                    <a:prstGeom prst="rect">
                      <a:avLst/>
                    </a:prstGeom>
                  </pic:spPr>
                </pic:pic>
              </a:graphicData>
            </a:graphic>
          </wp:anchor>
        </w:drawing>
      </w:r>
      <w:r>
        <w:rPr>
          <w:b/>
          <w:sz w:val="20"/>
        </w:rPr>
        <w:t>If</w:t>
      </w:r>
      <w:r>
        <w:rPr>
          <w:b/>
          <w:spacing w:val="-3"/>
          <w:sz w:val="20"/>
        </w:rPr>
        <w:t xml:space="preserve"> </w:t>
      </w:r>
      <w:r>
        <w:rPr>
          <w:b/>
          <w:sz w:val="20"/>
        </w:rPr>
        <w:t>it</w:t>
      </w:r>
      <w:r>
        <w:rPr>
          <w:b/>
          <w:spacing w:val="-4"/>
          <w:sz w:val="20"/>
        </w:rPr>
        <w:t xml:space="preserve"> </w:t>
      </w:r>
      <w:r>
        <w:rPr>
          <w:b/>
          <w:sz w:val="20"/>
        </w:rPr>
        <w:t>is</w:t>
      </w:r>
      <w:r>
        <w:rPr>
          <w:b/>
          <w:spacing w:val="-4"/>
          <w:sz w:val="20"/>
        </w:rPr>
        <w:t xml:space="preserve"> </w:t>
      </w:r>
      <w:r>
        <w:rPr>
          <w:b/>
          <w:sz w:val="20"/>
        </w:rPr>
        <w:t>decided</w:t>
      </w:r>
      <w:r>
        <w:rPr>
          <w:b/>
          <w:spacing w:val="-3"/>
          <w:sz w:val="20"/>
        </w:rPr>
        <w:t xml:space="preserve"> </w:t>
      </w:r>
      <w:r>
        <w:rPr>
          <w:b/>
          <w:sz w:val="20"/>
        </w:rPr>
        <w:t>that</w:t>
      </w:r>
      <w:r>
        <w:rPr>
          <w:b/>
          <w:spacing w:val="-4"/>
          <w:sz w:val="20"/>
        </w:rPr>
        <w:t xml:space="preserve"> </w:t>
      </w:r>
      <w:r>
        <w:rPr>
          <w:b/>
          <w:sz w:val="20"/>
        </w:rPr>
        <w:t>further</w:t>
      </w:r>
      <w:r>
        <w:rPr>
          <w:b/>
          <w:spacing w:val="-3"/>
          <w:sz w:val="20"/>
        </w:rPr>
        <w:t xml:space="preserve"> </w:t>
      </w:r>
      <w:r>
        <w:rPr>
          <w:b/>
          <w:sz w:val="20"/>
        </w:rPr>
        <w:t>action</w:t>
      </w:r>
      <w:r>
        <w:rPr>
          <w:b/>
          <w:spacing w:val="-3"/>
          <w:sz w:val="20"/>
        </w:rPr>
        <w:t xml:space="preserve"> </w:t>
      </w:r>
      <w:r>
        <w:rPr>
          <w:b/>
          <w:sz w:val="20"/>
        </w:rPr>
        <w:t>is</w:t>
      </w:r>
      <w:r>
        <w:rPr>
          <w:b/>
          <w:spacing w:val="-4"/>
          <w:sz w:val="20"/>
        </w:rPr>
        <w:t xml:space="preserve"> </w:t>
      </w:r>
      <w:r>
        <w:rPr>
          <w:b/>
          <w:sz w:val="20"/>
        </w:rPr>
        <w:t>needed</w:t>
      </w:r>
      <w:r>
        <w:rPr>
          <w:sz w:val="20"/>
        </w:rPr>
        <w:t>,</w:t>
      </w:r>
      <w:r>
        <w:rPr>
          <w:spacing w:val="-2"/>
          <w:sz w:val="20"/>
        </w:rPr>
        <w:t xml:space="preserve"> </w:t>
      </w:r>
      <w:r>
        <w:rPr>
          <w:sz w:val="20"/>
        </w:rPr>
        <w:t>take</w:t>
      </w:r>
      <w:r>
        <w:rPr>
          <w:spacing w:val="-4"/>
          <w:sz w:val="20"/>
        </w:rPr>
        <w:t xml:space="preserve"> </w:t>
      </w:r>
      <w:r>
        <w:rPr>
          <w:sz w:val="20"/>
        </w:rPr>
        <w:t>steps</w:t>
      </w:r>
      <w:r>
        <w:rPr>
          <w:spacing w:val="-3"/>
          <w:sz w:val="20"/>
        </w:rPr>
        <w:t xml:space="preserve"> </w:t>
      </w:r>
      <w:r>
        <w:rPr>
          <w:sz w:val="20"/>
        </w:rPr>
        <w:t>as</w:t>
      </w:r>
      <w:r>
        <w:rPr>
          <w:spacing w:val="-3"/>
          <w:sz w:val="20"/>
        </w:rPr>
        <w:t xml:space="preserve"> </w:t>
      </w:r>
      <w:r>
        <w:rPr>
          <w:sz w:val="20"/>
        </w:rPr>
        <w:t>agreed</w:t>
      </w:r>
      <w:r>
        <w:rPr>
          <w:spacing w:val="-2"/>
          <w:sz w:val="20"/>
        </w:rPr>
        <w:t xml:space="preserve"> </w:t>
      </w:r>
      <w:r>
        <w:rPr>
          <w:sz w:val="20"/>
        </w:rPr>
        <w:t>with</w:t>
      </w:r>
      <w:r>
        <w:rPr>
          <w:spacing w:val="-2"/>
          <w:sz w:val="20"/>
        </w:rPr>
        <w:t xml:space="preserve"> </w:t>
      </w:r>
      <w:r>
        <w:rPr>
          <w:sz w:val="20"/>
        </w:rPr>
        <w:t>the</w:t>
      </w:r>
      <w:r>
        <w:rPr>
          <w:spacing w:val="-3"/>
          <w:sz w:val="20"/>
        </w:rPr>
        <w:t xml:space="preserve"> </w:t>
      </w:r>
      <w:r>
        <w:rPr>
          <w:sz w:val="20"/>
        </w:rPr>
        <w:t>designated</w:t>
      </w:r>
      <w:r>
        <w:rPr>
          <w:spacing w:val="-4"/>
          <w:sz w:val="20"/>
        </w:rPr>
        <w:t xml:space="preserve"> </w:t>
      </w:r>
      <w:r>
        <w:rPr>
          <w:sz w:val="20"/>
        </w:rPr>
        <w:t>officer</w:t>
      </w:r>
      <w:r>
        <w:rPr>
          <w:spacing w:val="-4"/>
          <w:sz w:val="20"/>
        </w:rPr>
        <w:t xml:space="preserve"> </w:t>
      </w:r>
      <w:r>
        <w:rPr>
          <w:sz w:val="20"/>
        </w:rPr>
        <w:t>to</w:t>
      </w:r>
      <w:r>
        <w:rPr>
          <w:spacing w:val="-4"/>
          <w:sz w:val="20"/>
        </w:rPr>
        <w:t xml:space="preserve"> </w:t>
      </w:r>
      <w:r>
        <w:rPr>
          <w:sz w:val="20"/>
        </w:rPr>
        <w:t xml:space="preserve">initiate the appropriate action in school and/or liaise with the police and/or children’s social care services as </w:t>
      </w:r>
      <w:r>
        <w:rPr>
          <w:spacing w:val="-2"/>
          <w:sz w:val="20"/>
        </w:rPr>
        <w:t>appropriate</w:t>
      </w:r>
    </w:p>
    <w:p w14:paraId="303AE8A5" w14:textId="77777777" w:rsidR="00A46852" w:rsidRDefault="004949D1">
      <w:pPr>
        <w:pStyle w:val="BodyText"/>
        <w:ind w:left="558"/>
      </w:pPr>
      <w:r>
        <w:rPr>
          <w:noProof/>
        </w:rPr>
        <w:drawing>
          <wp:anchor distT="0" distB="0" distL="0" distR="0" simplePos="0" relativeHeight="15882752" behindDoc="0" locked="0" layoutInCell="1" allowOverlap="1" wp14:anchorId="5DDE0F81" wp14:editId="2B05A680">
            <wp:simplePos x="0" y="0"/>
            <wp:positionH relativeFrom="page">
              <wp:posOffset>792480</wp:posOffset>
            </wp:positionH>
            <wp:positionV relativeFrom="paragraph">
              <wp:posOffset>156970</wp:posOffset>
            </wp:positionV>
            <wp:extent cx="24129" cy="38100"/>
            <wp:effectExtent l="0" t="0" r="0" b="0"/>
            <wp:wrapNone/>
            <wp:docPr id="306" name="Image 30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6" name="Image 306" descr="*"/>
                    <pic:cNvPicPr/>
                  </pic:nvPicPr>
                  <pic:blipFill>
                    <a:blip r:embed="rId22" cstate="print"/>
                    <a:stretch>
                      <a:fillRect/>
                    </a:stretch>
                  </pic:blipFill>
                  <pic:spPr>
                    <a:xfrm>
                      <a:off x="0" y="0"/>
                      <a:ext cx="24129" cy="38100"/>
                    </a:xfrm>
                    <a:prstGeom prst="rect">
                      <a:avLst/>
                    </a:prstGeom>
                  </pic:spPr>
                </pic:pic>
              </a:graphicData>
            </a:graphic>
          </wp:anchor>
        </w:drawing>
      </w:r>
      <w:r>
        <w:t>Provide</w:t>
      </w:r>
      <w:r>
        <w:rPr>
          <w:spacing w:val="-3"/>
        </w:rPr>
        <w:t xml:space="preserve"> </w:t>
      </w:r>
      <w:r>
        <w:t>effective</w:t>
      </w:r>
      <w:r>
        <w:rPr>
          <w:spacing w:val="-3"/>
        </w:rPr>
        <w:t xml:space="preserve"> </w:t>
      </w:r>
      <w:r>
        <w:t>support</w:t>
      </w:r>
      <w:r>
        <w:rPr>
          <w:spacing w:val="-3"/>
        </w:rPr>
        <w:t xml:space="preserve"> </w:t>
      </w:r>
      <w:r>
        <w:t>for</w:t>
      </w:r>
      <w:r>
        <w:rPr>
          <w:spacing w:val="-2"/>
        </w:rPr>
        <w:t xml:space="preserve"> </w:t>
      </w:r>
      <w:r>
        <w:t>the</w:t>
      </w:r>
      <w:r>
        <w:rPr>
          <w:spacing w:val="-3"/>
        </w:rPr>
        <w:t xml:space="preserve"> </w:t>
      </w:r>
      <w:r>
        <w:t>individual</w:t>
      </w:r>
      <w:r>
        <w:rPr>
          <w:spacing w:val="-2"/>
        </w:rPr>
        <w:t xml:space="preserve"> </w:t>
      </w:r>
      <w:r>
        <w:t>facing</w:t>
      </w:r>
      <w:r>
        <w:rPr>
          <w:spacing w:val="-4"/>
        </w:rPr>
        <w:t xml:space="preserve"> </w:t>
      </w:r>
      <w:r>
        <w:t>the</w:t>
      </w:r>
      <w:r>
        <w:rPr>
          <w:spacing w:val="-3"/>
        </w:rPr>
        <w:t xml:space="preserve"> </w:t>
      </w:r>
      <w:r>
        <w:t>allegation</w:t>
      </w:r>
      <w:r>
        <w:rPr>
          <w:spacing w:val="-3"/>
        </w:rPr>
        <w:t xml:space="preserve"> </w:t>
      </w:r>
      <w:r>
        <w:t>or</w:t>
      </w:r>
      <w:r>
        <w:rPr>
          <w:spacing w:val="-3"/>
        </w:rPr>
        <w:t xml:space="preserve"> </w:t>
      </w:r>
      <w:r>
        <w:t>concern,</w:t>
      </w:r>
      <w:r>
        <w:rPr>
          <w:spacing w:val="-1"/>
        </w:rPr>
        <w:t xml:space="preserve"> </w:t>
      </w:r>
      <w:r>
        <w:t>including</w:t>
      </w:r>
      <w:r>
        <w:rPr>
          <w:spacing w:val="-4"/>
        </w:rPr>
        <w:t xml:space="preserve"> </w:t>
      </w:r>
      <w:r>
        <w:t>appointing</w:t>
      </w:r>
      <w:r>
        <w:rPr>
          <w:spacing w:val="-1"/>
        </w:rPr>
        <w:t xml:space="preserve"> </w:t>
      </w:r>
      <w:r>
        <w:t>a</w:t>
      </w:r>
      <w:r>
        <w:rPr>
          <w:spacing w:val="-4"/>
        </w:rPr>
        <w:t xml:space="preserve"> </w:t>
      </w:r>
      <w:r>
        <w:t xml:space="preserve">named representative to keep them informed of the progress of the case and considering what other support is appropriate. John Thorneycroft supports staff with union needs. In </w:t>
      </w:r>
      <w:proofErr w:type="gramStart"/>
      <w:r>
        <w:t>addition</w:t>
      </w:r>
      <w:proofErr w:type="gramEnd"/>
      <w:r>
        <w:t xml:space="preserve"> we have Dr Dan Mulligan (Counselling Psychologist) for welfare, counselling or medical advice.</w:t>
      </w:r>
    </w:p>
    <w:p w14:paraId="5EFBD290" w14:textId="77777777" w:rsidR="00A46852" w:rsidRDefault="004949D1">
      <w:pPr>
        <w:pStyle w:val="BodyText"/>
        <w:spacing w:before="120"/>
        <w:ind w:left="558" w:right="289"/>
      </w:pPr>
      <w:r>
        <w:rPr>
          <w:noProof/>
        </w:rPr>
        <w:drawing>
          <wp:anchor distT="0" distB="0" distL="0" distR="0" simplePos="0" relativeHeight="15883264" behindDoc="0" locked="0" layoutInCell="1" allowOverlap="1" wp14:anchorId="12D13FCA" wp14:editId="0088E035">
            <wp:simplePos x="0" y="0"/>
            <wp:positionH relativeFrom="page">
              <wp:posOffset>792480</wp:posOffset>
            </wp:positionH>
            <wp:positionV relativeFrom="paragraph">
              <wp:posOffset>156209</wp:posOffset>
            </wp:positionV>
            <wp:extent cx="24129" cy="38098"/>
            <wp:effectExtent l="0" t="0" r="0" b="0"/>
            <wp:wrapNone/>
            <wp:docPr id="307" name="Image 30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 name="Image 307" descr="*"/>
                    <pic:cNvPicPr/>
                  </pic:nvPicPr>
                  <pic:blipFill>
                    <a:blip r:embed="rId22" cstate="print"/>
                    <a:stretch>
                      <a:fillRect/>
                    </a:stretch>
                  </pic:blipFill>
                  <pic:spPr>
                    <a:xfrm>
                      <a:off x="0" y="0"/>
                      <a:ext cx="24129" cy="38098"/>
                    </a:xfrm>
                    <a:prstGeom prst="rect">
                      <a:avLst/>
                    </a:prstGeom>
                  </pic:spPr>
                </pic:pic>
              </a:graphicData>
            </a:graphic>
          </wp:anchor>
        </w:drawing>
      </w:r>
      <w:r>
        <w:t>Inform the</w:t>
      </w:r>
      <w:r>
        <w:rPr>
          <w:spacing w:val="-4"/>
        </w:rPr>
        <w:t xml:space="preserve"> </w:t>
      </w:r>
      <w:r>
        <w:t>parents</w:t>
      </w:r>
      <w:r>
        <w:rPr>
          <w:spacing w:val="-3"/>
        </w:rPr>
        <w:t xml:space="preserve"> </w:t>
      </w:r>
      <w:r>
        <w:t>or</w:t>
      </w:r>
      <w:r>
        <w:rPr>
          <w:spacing w:val="-4"/>
        </w:rPr>
        <w:t xml:space="preserve"> </w:t>
      </w:r>
      <w:proofErr w:type="spellStart"/>
      <w:r>
        <w:t>carers</w:t>
      </w:r>
      <w:proofErr w:type="spellEnd"/>
      <w:r>
        <w:rPr>
          <w:spacing w:val="-3"/>
        </w:rPr>
        <w:t xml:space="preserve"> </w:t>
      </w:r>
      <w:r>
        <w:t>of</w:t>
      </w:r>
      <w:r>
        <w:rPr>
          <w:spacing w:val="-2"/>
        </w:rPr>
        <w:t xml:space="preserve"> </w:t>
      </w:r>
      <w:r>
        <w:t>the</w:t>
      </w:r>
      <w:r>
        <w:rPr>
          <w:spacing w:val="-4"/>
        </w:rPr>
        <w:t xml:space="preserve"> </w:t>
      </w:r>
      <w:r>
        <w:t>child/children</w:t>
      </w:r>
      <w:r>
        <w:rPr>
          <w:spacing w:val="-3"/>
        </w:rPr>
        <w:t xml:space="preserve"> </w:t>
      </w:r>
      <w:r>
        <w:t>involved</w:t>
      </w:r>
      <w:r>
        <w:rPr>
          <w:spacing w:val="-5"/>
        </w:rPr>
        <w:t xml:space="preserve"> </w:t>
      </w:r>
      <w:r>
        <w:t>about</w:t>
      </w:r>
      <w:r>
        <w:rPr>
          <w:spacing w:val="-2"/>
        </w:rPr>
        <w:t xml:space="preserve"> </w:t>
      </w:r>
      <w:r>
        <w:t>the</w:t>
      </w:r>
      <w:r>
        <w:rPr>
          <w:spacing w:val="-2"/>
        </w:rPr>
        <w:t xml:space="preserve"> </w:t>
      </w:r>
      <w:r>
        <w:t>allegation</w:t>
      </w:r>
      <w:r>
        <w:rPr>
          <w:spacing w:val="-2"/>
        </w:rPr>
        <w:t xml:space="preserve"> </w:t>
      </w:r>
      <w:r>
        <w:t>as</w:t>
      </w:r>
      <w:r>
        <w:rPr>
          <w:spacing w:val="-3"/>
        </w:rPr>
        <w:t xml:space="preserve"> </w:t>
      </w:r>
      <w:r>
        <w:t>soon</w:t>
      </w:r>
      <w:r>
        <w:rPr>
          <w:spacing w:val="-2"/>
        </w:rPr>
        <w:t xml:space="preserve"> </w:t>
      </w:r>
      <w:r>
        <w:t>as</w:t>
      </w:r>
      <w:r>
        <w:rPr>
          <w:spacing w:val="-3"/>
        </w:rPr>
        <w:t xml:space="preserve"> </w:t>
      </w:r>
      <w:r>
        <w:t>possible</w:t>
      </w:r>
      <w:r>
        <w:rPr>
          <w:spacing w:val="-2"/>
        </w:rPr>
        <w:t xml:space="preserve"> </w:t>
      </w:r>
      <w:r>
        <w:t>if</w:t>
      </w:r>
      <w:r>
        <w:rPr>
          <w:spacing w:val="-2"/>
        </w:rPr>
        <w:t xml:space="preserve"> </w:t>
      </w:r>
      <w:r>
        <w:t xml:space="preserve">they do not already know (following agreement with children’s social care services and/or the police, if applicable). The case manager will also inform the parents or </w:t>
      </w:r>
      <w:proofErr w:type="spellStart"/>
      <w:r>
        <w:t>carers</w:t>
      </w:r>
      <w:proofErr w:type="spellEnd"/>
      <w:r>
        <w:t xml:space="preserve"> of the requirement to maintain confidentiality about any allegations made against teachers (where this applies) while investigations are ongoing. Any parent or </w:t>
      </w:r>
      <w:proofErr w:type="spellStart"/>
      <w:r>
        <w:t>carer</w:t>
      </w:r>
      <w:proofErr w:type="spellEnd"/>
      <w:r>
        <w:t xml:space="preserve"> who wishes to have the confidentiality restrictions removed in respect of a teacher will be advised to seek legal advice</w:t>
      </w:r>
    </w:p>
    <w:p w14:paraId="7DC9C93B" w14:textId="77777777" w:rsidR="00A46852" w:rsidRDefault="004949D1">
      <w:pPr>
        <w:pStyle w:val="BodyText"/>
        <w:spacing w:before="120"/>
        <w:ind w:left="558" w:right="289"/>
      </w:pPr>
      <w:r>
        <w:rPr>
          <w:noProof/>
        </w:rPr>
        <w:drawing>
          <wp:anchor distT="0" distB="0" distL="0" distR="0" simplePos="0" relativeHeight="15883776" behindDoc="0" locked="0" layoutInCell="1" allowOverlap="1" wp14:anchorId="1E0E1118" wp14:editId="1CB29645">
            <wp:simplePos x="0" y="0"/>
            <wp:positionH relativeFrom="page">
              <wp:posOffset>792480</wp:posOffset>
            </wp:positionH>
            <wp:positionV relativeFrom="paragraph">
              <wp:posOffset>155828</wp:posOffset>
            </wp:positionV>
            <wp:extent cx="24129" cy="38098"/>
            <wp:effectExtent l="0" t="0" r="0" b="0"/>
            <wp:wrapNone/>
            <wp:docPr id="308" name="Image 30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descr="*"/>
                    <pic:cNvPicPr/>
                  </pic:nvPicPr>
                  <pic:blipFill>
                    <a:blip r:embed="rId22" cstate="print"/>
                    <a:stretch>
                      <a:fillRect/>
                    </a:stretch>
                  </pic:blipFill>
                  <pic:spPr>
                    <a:xfrm>
                      <a:off x="0" y="0"/>
                      <a:ext cx="24129" cy="38098"/>
                    </a:xfrm>
                    <a:prstGeom prst="rect">
                      <a:avLst/>
                    </a:prstGeom>
                  </pic:spPr>
                </pic:pic>
              </a:graphicData>
            </a:graphic>
          </wp:anchor>
        </w:drawing>
      </w:r>
      <w:r>
        <w:t>Keep</w:t>
      </w:r>
      <w:r>
        <w:rPr>
          <w:spacing w:val="-4"/>
        </w:rPr>
        <w:t xml:space="preserve"> </w:t>
      </w:r>
      <w:r>
        <w:t>the</w:t>
      </w:r>
      <w:r>
        <w:rPr>
          <w:spacing w:val="-4"/>
        </w:rPr>
        <w:t xml:space="preserve"> </w:t>
      </w:r>
      <w:r>
        <w:t>parents</w:t>
      </w:r>
      <w:r>
        <w:rPr>
          <w:spacing w:val="-3"/>
        </w:rPr>
        <w:t xml:space="preserve"> </w:t>
      </w:r>
      <w:r>
        <w:t>or</w:t>
      </w:r>
      <w:r>
        <w:rPr>
          <w:spacing w:val="-4"/>
        </w:rPr>
        <w:t xml:space="preserve"> </w:t>
      </w:r>
      <w:proofErr w:type="spellStart"/>
      <w:r>
        <w:t>carers</w:t>
      </w:r>
      <w:proofErr w:type="spellEnd"/>
      <w:r>
        <w:rPr>
          <w:spacing w:val="-1"/>
        </w:rPr>
        <w:t xml:space="preserve"> </w:t>
      </w:r>
      <w:r>
        <w:t>of</w:t>
      </w:r>
      <w:r>
        <w:rPr>
          <w:spacing w:val="-2"/>
        </w:rPr>
        <w:t xml:space="preserve"> </w:t>
      </w:r>
      <w:r>
        <w:t>the</w:t>
      </w:r>
      <w:r>
        <w:rPr>
          <w:spacing w:val="-4"/>
        </w:rPr>
        <w:t xml:space="preserve"> </w:t>
      </w:r>
      <w:r>
        <w:t>child/children</w:t>
      </w:r>
      <w:r>
        <w:rPr>
          <w:spacing w:val="-2"/>
        </w:rPr>
        <w:t xml:space="preserve"> </w:t>
      </w:r>
      <w:r>
        <w:t>involved</w:t>
      </w:r>
      <w:r>
        <w:rPr>
          <w:spacing w:val="-4"/>
        </w:rPr>
        <w:t xml:space="preserve"> </w:t>
      </w:r>
      <w:r>
        <w:t>informed</w:t>
      </w:r>
      <w:r>
        <w:rPr>
          <w:spacing w:val="-5"/>
        </w:rPr>
        <w:t xml:space="preserve"> </w:t>
      </w:r>
      <w:r>
        <w:t>of</w:t>
      </w:r>
      <w:r>
        <w:rPr>
          <w:spacing w:val="-2"/>
        </w:rPr>
        <w:t xml:space="preserve"> </w:t>
      </w:r>
      <w:r>
        <w:t>the</w:t>
      </w:r>
      <w:r>
        <w:rPr>
          <w:spacing w:val="-4"/>
        </w:rPr>
        <w:t xml:space="preserve"> </w:t>
      </w:r>
      <w:r>
        <w:t>progress</w:t>
      </w:r>
      <w:r>
        <w:rPr>
          <w:spacing w:val="-1"/>
        </w:rPr>
        <w:t xml:space="preserve"> </w:t>
      </w:r>
      <w:r>
        <w:t>of</w:t>
      </w:r>
      <w:r>
        <w:rPr>
          <w:spacing w:val="-2"/>
        </w:rPr>
        <w:t xml:space="preserve"> </w:t>
      </w:r>
      <w:r>
        <w:t>the</w:t>
      </w:r>
      <w:r>
        <w:rPr>
          <w:spacing w:val="-4"/>
        </w:rPr>
        <w:t xml:space="preserve"> </w:t>
      </w:r>
      <w:r>
        <w:t>case</w:t>
      </w:r>
      <w:r>
        <w:rPr>
          <w:spacing w:val="-4"/>
        </w:rPr>
        <w:t xml:space="preserve"> </w:t>
      </w:r>
      <w:r>
        <w:t>(only</w:t>
      </w:r>
      <w:r>
        <w:rPr>
          <w:spacing w:val="-5"/>
        </w:rPr>
        <w:t xml:space="preserve"> </w:t>
      </w:r>
      <w:r>
        <w:t>in relation to their child – no information will be shared regarding the staff member)</w:t>
      </w:r>
    </w:p>
    <w:p w14:paraId="4139E45B" w14:textId="77777777" w:rsidR="00A46852" w:rsidRDefault="004949D1">
      <w:pPr>
        <w:pStyle w:val="BodyText"/>
        <w:ind w:left="558" w:right="289"/>
      </w:pPr>
      <w:r>
        <w:rPr>
          <w:noProof/>
        </w:rPr>
        <w:drawing>
          <wp:anchor distT="0" distB="0" distL="0" distR="0" simplePos="0" relativeHeight="15884288" behindDoc="0" locked="0" layoutInCell="1" allowOverlap="1" wp14:anchorId="0A3B9E2A" wp14:editId="2C2F58DC">
            <wp:simplePos x="0" y="0"/>
            <wp:positionH relativeFrom="page">
              <wp:posOffset>792480</wp:posOffset>
            </wp:positionH>
            <wp:positionV relativeFrom="paragraph">
              <wp:posOffset>156589</wp:posOffset>
            </wp:positionV>
            <wp:extent cx="24129" cy="38100"/>
            <wp:effectExtent l="0" t="0" r="0" b="0"/>
            <wp:wrapNone/>
            <wp:docPr id="309" name="Image 30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descr="*"/>
                    <pic:cNvPicPr/>
                  </pic:nvPicPr>
                  <pic:blipFill>
                    <a:blip r:embed="rId22" cstate="print"/>
                    <a:stretch>
                      <a:fillRect/>
                    </a:stretch>
                  </pic:blipFill>
                  <pic:spPr>
                    <a:xfrm>
                      <a:off x="0" y="0"/>
                      <a:ext cx="24129" cy="38100"/>
                    </a:xfrm>
                    <a:prstGeom prst="rect">
                      <a:avLst/>
                    </a:prstGeom>
                  </pic:spPr>
                </pic:pic>
              </a:graphicData>
            </a:graphic>
          </wp:anchor>
        </w:drawing>
      </w:r>
      <w:r>
        <w:t>Make a referral to the DBS where it is thought that the individual facing the allegation or concern has engaged</w:t>
      </w:r>
      <w:r>
        <w:rPr>
          <w:spacing w:val="-2"/>
        </w:rPr>
        <w:t xml:space="preserve"> </w:t>
      </w:r>
      <w:r>
        <w:t>in</w:t>
      </w:r>
      <w:r>
        <w:rPr>
          <w:spacing w:val="-2"/>
        </w:rPr>
        <w:t xml:space="preserve"> </w:t>
      </w:r>
      <w:r>
        <w:t>conduct</w:t>
      </w:r>
      <w:r>
        <w:rPr>
          <w:spacing w:val="-4"/>
        </w:rPr>
        <w:t xml:space="preserve"> </w:t>
      </w:r>
      <w:r>
        <w:t>that</w:t>
      </w:r>
      <w:r>
        <w:rPr>
          <w:spacing w:val="-4"/>
        </w:rPr>
        <w:t xml:space="preserve"> </w:t>
      </w:r>
      <w:r>
        <w:t>harmed</w:t>
      </w:r>
      <w:r>
        <w:rPr>
          <w:spacing w:val="-4"/>
        </w:rPr>
        <w:t xml:space="preserve"> </w:t>
      </w:r>
      <w:r>
        <w:t>or</w:t>
      </w:r>
      <w:r>
        <w:rPr>
          <w:spacing w:val="-4"/>
        </w:rPr>
        <w:t xml:space="preserve"> </w:t>
      </w:r>
      <w:r>
        <w:t>is</w:t>
      </w:r>
      <w:r>
        <w:rPr>
          <w:spacing w:val="-3"/>
        </w:rPr>
        <w:t xml:space="preserve"> </w:t>
      </w:r>
      <w:r>
        <w:t>likely</w:t>
      </w:r>
      <w:r>
        <w:rPr>
          <w:spacing w:val="-6"/>
        </w:rPr>
        <w:t xml:space="preserve"> </w:t>
      </w:r>
      <w:r>
        <w:t>to</w:t>
      </w:r>
      <w:r>
        <w:rPr>
          <w:spacing w:val="-4"/>
        </w:rPr>
        <w:t xml:space="preserve"> </w:t>
      </w:r>
      <w:r>
        <w:t>harm a</w:t>
      </w:r>
      <w:r>
        <w:rPr>
          <w:spacing w:val="-4"/>
        </w:rPr>
        <w:t xml:space="preserve"> </w:t>
      </w:r>
      <w:r>
        <w:t>child,</w:t>
      </w:r>
      <w:r>
        <w:rPr>
          <w:spacing w:val="-4"/>
        </w:rPr>
        <w:t xml:space="preserve"> </w:t>
      </w:r>
      <w:r>
        <w:t>or</w:t>
      </w:r>
      <w:r>
        <w:rPr>
          <w:spacing w:val="-1"/>
        </w:rPr>
        <w:t xml:space="preserve"> </w:t>
      </w:r>
      <w:r>
        <w:t>if</w:t>
      </w:r>
      <w:r>
        <w:rPr>
          <w:spacing w:val="-2"/>
        </w:rPr>
        <w:t xml:space="preserve"> </w:t>
      </w:r>
      <w:r>
        <w:t>the</w:t>
      </w:r>
      <w:r>
        <w:rPr>
          <w:spacing w:val="-2"/>
        </w:rPr>
        <w:t xml:space="preserve"> </w:t>
      </w:r>
      <w:r>
        <w:t>individual</w:t>
      </w:r>
      <w:r>
        <w:rPr>
          <w:spacing w:val="-4"/>
        </w:rPr>
        <w:t xml:space="preserve"> </w:t>
      </w:r>
      <w:r>
        <w:t>otherwise poses</w:t>
      </w:r>
      <w:r>
        <w:rPr>
          <w:spacing w:val="-1"/>
        </w:rPr>
        <w:t xml:space="preserve"> </w:t>
      </w:r>
      <w:r>
        <w:t>a</w:t>
      </w:r>
      <w:r>
        <w:rPr>
          <w:spacing w:val="-4"/>
        </w:rPr>
        <w:t xml:space="preserve"> </w:t>
      </w:r>
      <w:r>
        <w:t>risk of harm to a child</w:t>
      </w:r>
    </w:p>
    <w:p w14:paraId="64FA3DB7" w14:textId="77777777" w:rsidR="00A46852" w:rsidRDefault="00A46852">
      <w:pPr>
        <w:sectPr w:rsidR="00A46852">
          <w:pgSz w:w="11900" w:h="16850"/>
          <w:pgMar w:top="1540" w:right="820" w:bottom="1000" w:left="860" w:header="0" w:footer="728" w:gutter="0"/>
          <w:cols w:space="720"/>
        </w:sectPr>
      </w:pPr>
    </w:p>
    <w:p w14:paraId="6F1E7A55" w14:textId="77777777" w:rsidR="00A46852" w:rsidRDefault="004949D1">
      <w:pPr>
        <w:pStyle w:val="BodyText"/>
        <w:spacing w:before="77"/>
        <w:ind w:right="289"/>
      </w:pPr>
      <w:r>
        <w:lastRenderedPageBreak/>
        <w:t>If the school is made aware that the secretary of state has made an interim prohibition order in respect of an individual,</w:t>
      </w:r>
      <w:r>
        <w:rPr>
          <w:spacing w:val="-3"/>
        </w:rPr>
        <w:t xml:space="preserve"> </w:t>
      </w:r>
      <w:r>
        <w:t>we</w:t>
      </w:r>
      <w:r>
        <w:rPr>
          <w:spacing w:val="-3"/>
        </w:rPr>
        <w:t xml:space="preserve"> </w:t>
      </w:r>
      <w:r>
        <w:t>will</w:t>
      </w:r>
      <w:r>
        <w:rPr>
          <w:spacing w:val="-4"/>
        </w:rPr>
        <w:t xml:space="preserve"> </w:t>
      </w:r>
      <w:r>
        <w:t>immediately</w:t>
      </w:r>
      <w:r>
        <w:rPr>
          <w:spacing w:val="-8"/>
        </w:rPr>
        <w:t xml:space="preserve"> </w:t>
      </w:r>
      <w:r>
        <w:t>suspend</w:t>
      </w:r>
      <w:r>
        <w:rPr>
          <w:spacing w:val="-5"/>
        </w:rPr>
        <w:t xml:space="preserve"> </w:t>
      </w:r>
      <w:r>
        <w:t>that</w:t>
      </w:r>
      <w:r>
        <w:rPr>
          <w:spacing w:val="-3"/>
        </w:rPr>
        <w:t xml:space="preserve"> </w:t>
      </w:r>
      <w:r>
        <w:t>individual</w:t>
      </w:r>
      <w:r>
        <w:rPr>
          <w:spacing w:val="-4"/>
        </w:rPr>
        <w:t xml:space="preserve"> </w:t>
      </w:r>
      <w:r>
        <w:t>from teaching,</w:t>
      </w:r>
      <w:r>
        <w:rPr>
          <w:spacing w:val="-3"/>
        </w:rPr>
        <w:t xml:space="preserve"> </w:t>
      </w:r>
      <w:r>
        <w:t>pending</w:t>
      </w:r>
      <w:r>
        <w:rPr>
          <w:spacing w:val="-5"/>
        </w:rPr>
        <w:t xml:space="preserve"> </w:t>
      </w:r>
      <w:r>
        <w:t>the</w:t>
      </w:r>
      <w:r>
        <w:rPr>
          <w:spacing w:val="-4"/>
        </w:rPr>
        <w:t xml:space="preserve"> </w:t>
      </w:r>
      <w:r>
        <w:t>findings</w:t>
      </w:r>
      <w:r>
        <w:rPr>
          <w:spacing w:val="-4"/>
        </w:rPr>
        <w:t xml:space="preserve"> </w:t>
      </w:r>
      <w:r>
        <w:t>of</w:t>
      </w:r>
      <w:r>
        <w:rPr>
          <w:spacing w:val="-3"/>
        </w:rPr>
        <w:t xml:space="preserve"> </w:t>
      </w:r>
      <w:r>
        <w:t>the investigation by the Teaching Regulation Agency.</w:t>
      </w:r>
    </w:p>
    <w:p w14:paraId="7F47FB72" w14:textId="77777777" w:rsidR="00A46852" w:rsidRDefault="004949D1">
      <w:pPr>
        <w:pStyle w:val="BodyText"/>
        <w:spacing w:before="118"/>
        <w:ind w:right="289"/>
      </w:pPr>
      <w:r>
        <w:t>Where</w:t>
      </w:r>
      <w:r>
        <w:rPr>
          <w:spacing w:val="-4"/>
        </w:rPr>
        <w:t xml:space="preserve"> </w:t>
      </w:r>
      <w:r>
        <w:t>the</w:t>
      </w:r>
      <w:r>
        <w:rPr>
          <w:spacing w:val="-5"/>
        </w:rPr>
        <w:t xml:space="preserve"> </w:t>
      </w:r>
      <w:r>
        <w:t>police</w:t>
      </w:r>
      <w:r>
        <w:rPr>
          <w:spacing w:val="-2"/>
        </w:rPr>
        <w:t xml:space="preserve"> </w:t>
      </w:r>
      <w:r>
        <w:t>are</w:t>
      </w:r>
      <w:r>
        <w:rPr>
          <w:spacing w:val="-2"/>
        </w:rPr>
        <w:t xml:space="preserve"> </w:t>
      </w:r>
      <w:r>
        <w:t>involved,</w:t>
      </w:r>
      <w:r>
        <w:rPr>
          <w:spacing w:val="-2"/>
        </w:rPr>
        <w:t xml:space="preserve"> </w:t>
      </w:r>
      <w:r>
        <w:t>wherever</w:t>
      </w:r>
      <w:r>
        <w:rPr>
          <w:spacing w:val="-4"/>
        </w:rPr>
        <w:t xml:space="preserve"> </w:t>
      </w:r>
      <w:r>
        <w:t>possible</w:t>
      </w:r>
      <w:r>
        <w:rPr>
          <w:spacing w:val="-4"/>
        </w:rPr>
        <w:t xml:space="preserve"> </w:t>
      </w:r>
      <w:r>
        <w:t>the school</w:t>
      </w:r>
      <w:r>
        <w:rPr>
          <w:spacing w:val="-2"/>
        </w:rPr>
        <w:t xml:space="preserve"> </w:t>
      </w:r>
      <w:r>
        <w:t>will</w:t>
      </w:r>
      <w:r>
        <w:rPr>
          <w:spacing w:val="-3"/>
        </w:rPr>
        <w:t xml:space="preserve"> </w:t>
      </w:r>
      <w:r>
        <w:t>ask the</w:t>
      </w:r>
      <w:r>
        <w:rPr>
          <w:spacing w:val="-4"/>
        </w:rPr>
        <w:t xml:space="preserve"> </w:t>
      </w:r>
      <w:r>
        <w:t>police</w:t>
      </w:r>
      <w:r>
        <w:rPr>
          <w:spacing w:val="-4"/>
        </w:rPr>
        <w:t xml:space="preserve"> </w:t>
      </w:r>
      <w:r>
        <w:t>at</w:t>
      </w:r>
      <w:r>
        <w:rPr>
          <w:spacing w:val="-4"/>
        </w:rPr>
        <w:t xml:space="preserve"> </w:t>
      </w:r>
      <w:r>
        <w:t>the</w:t>
      </w:r>
      <w:r>
        <w:rPr>
          <w:spacing w:val="-5"/>
        </w:rPr>
        <w:t xml:space="preserve"> </w:t>
      </w:r>
      <w:r>
        <w:t>start</w:t>
      </w:r>
      <w:r>
        <w:rPr>
          <w:spacing w:val="-4"/>
        </w:rPr>
        <w:t xml:space="preserve"> </w:t>
      </w:r>
      <w:r>
        <w:t>of</w:t>
      </w:r>
      <w:r>
        <w:rPr>
          <w:spacing w:val="-2"/>
        </w:rPr>
        <w:t xml:space="preserve"> </w:t>
      </w:r>
      <w:r>
        <w:t>the</w:t>
      </w:r>
      <w:r>
        <w:rPr>
          <w:spacing w:val="-4"/>
        </w:rPr>
        <w:t xml:space="preserve"> </w:t>
      </w:r>
      <w:r>
        <w:t>investigation to obtain consent from the individuals involved to share their statements and evidence for use in the school’s disciplinary process, should this be required at a later point.</w:t>
      </w:r>
    </w:p>
    <w:p w14:paraId="07864C43" w14:textId="77777777" w:rsidR="00A46852" w:rsidRDefault="004949D1">
      <w:pPr>
        <w:pStyle w:val="Heading4"/>
        <w:spacing w:before="122"/>
      </w:pPr>
      <w:r>
        <w:t>Additional</w:t>
      </w:r>
      <w:r>
        <w:rPr>
          <w:spacing w:val="-7"/>
        </w:rPr>
        <w:t xml:space="preserve"> </w:t>
      </w:r>
      <w:r>
        <w:t>considerations</w:t>
      </w:r>
      <w:r>
        <w:rPr>
          <w:spacing w:val="-6"/>
        </w:rPr>
        <w:t xml:space="preserve"> </w:t>
      </w:r>
      <w:r>
        <w:t>for</w:t>
      </w:r>
      <w:r>
        <w:rPr>
          <w:spacing w:val="-7"/>
        </w:rPr>
        <w:t xml:space="preserve"> </w:t>
      </w:r>
      <w:r>
        <w:t>supply</w:t>
      </w:r>
      <w:r>
        <w:rPr>
          <w:spacing w:val="-11"/>
        </w:rPr>
        <w:t xml:space="preserve"> </w:t>
      </w:r>
      <w:r>
        <w:t>teachers</w:t>
      </w:r>
      <w:r>
        <w:rPr>
          <w:spacing w:val="-8"/>
        </w:rPr>
        <w:t xml:space="preserve"> </w:t>
      </w:r>
      <w:r>
        <w:t>and</w:t>
      </w:r>
      <w:r>
        <w:rPr>
          <w:spacing w:val="-7"/>
        </w:rPr>
        <w:t xml:space="preserve"> </w:t>
      </w:r>
      <w:r>
        <w:t>all</w:t>
      </w:r>
      <w:r>
        <w:rPr>
          <w:spacing w:val="-8"/>
        </w:rPr>
        <w:t xml:space="preserve"> </w:t>
      </w:r>
      <w:r>
        <w:t>contracted</w:t>
      </w:r>
      <w:r>
        <w:rPr>
          <w:spacing w:val="-9"/>
        </w:rPr>
        <w:t xml:space="preserve"> </w:t>
      </w:r>
      <w:r>
        <w:rPr>
          <w:spacing w:val="-2"/>
        </w:rPr>
        <w:t>staff</w:t>
      </w:r>
    </w:p>
    <w:p w14:paraId="462865F4" w14:textId="77777777" w:rsidR="00A46852" w:rsidRDefault="004949D1">
      <w:pPr>
        <w:pStyle w:val="BodyText"/>
        <w:spacing w:before="118"/>
        <w:ind w:right="268"/>
        <w:jc w:val="both"/>
      </w:pPr>
      <w:r>
        <w:t>If</w:t>
      </w:r>
      <w:r>
        <w:rPr>
          <w:spacing w:val="-1"/>
        </w:rPr>
        <w:t xml:space="preserve"> </w:t>
      </w:r>
      <w:r>
        <w:t>there</w:t>
      </w:r>
      <w:r>
        <w:rPr>
          <w:spacing w:val="-3"/>
        </w:rPr>
        <w:t xml:space="preserve"> </w:t>
      </w:r>
      <w:r>
        <w:t>are</w:t>
      </w:r>
      <w:r>
        <w:rPr>
          <w:spacing w:val="-3"/>
        </w:rPr>
        <w:t xml:space="preserve"> </w:t>
      </w:r>
      <w:r>
        <w:t>concerns</w:t>
      </w:r>
      <w:r>
        <w:rPr>
          <w:spacing w:val="-1"/>
        </w:rPr>
        <w:t xml:space="preserve"> </w:t>
      </w:r>
      <w:r>
        <w:t>or</w:t>
      </w:r>
      <w:r>
        <w:rPr>
          <w:spacing w:val="-3"/>
        </w:rPr>
        <w:t xml:space="preserve"> </w:t>
      </w:r>
      <w:r>
        <w:t>an allegation</w:t>
      </w:r>
      <w:r>
        <w:rPr>
          <w:spacing w:val="-3"/>
        </w:rPr>
        <w:t xml:space="preserve"> </w:t>
      </w:r>
      <w:r>
        <w:t>is</w:t>
      </w:r>
      <w:r>
        <w:rPr>
          <w:spacing w:val="-2"/>
        </w:rPr>
        <w:t xml:space="preserve"> </w:t>
      </w:r>
      <w:r>
        <w:t>made</w:t>
      </w:r>
      <w:r>
        <w:rPr>
          <w:spacing w:val="-3"/>
        </w:rPr>
        <w:t xml:space="preserve"> </w:t>
      </w:r>
      <w:r>
        <w:t>against</w:t>
      </w:r>
      <w:r>
        <w:rPr>
          <w:spacing w:val="-1"/>
        </w:rPr>
        <w:t xml:space="preserve"> </w:t>
      </w:r>
      <w:r>
        <w:t>someone</w:t>
      </w:r>
      <w:r>
        <w:rPr>
          <w:spacing w:val="-4"/>
        </w:rPr>
        <w:t xml:space="preserve"> </w:t>
      </w:r>
      <w:r>
        <w:t>not</w:t>
      </w:r>
      <w:r>
        <w:rPr>
          <w:spacing w:val="-3"/>
        </w:rPr>
        <w:t xml:space="preserve"> </w:t>
      </w:r>
      <w:r>
        <w:t>directly</w:t>
      </w:r>
      <w:r>
        <w:rPr>
          <w:spacing w:val="-6"/>
        </w:rPr>
        <w:t xml:space="preserve"> </w:t>
      </w:r>
      <w:r>
        <w:t>employed</w:t>
      </w:r>
      <w:r>
        <w:rPr>
          <w:spacing w:val="-1"/>
        </w:rPr>
        <w:t xml:space="preserve"> </w:t>
      </w:r>
      <w:r>
        <w:t>by</w:t>
      </w:r>
      <w:r>
        <w:rPr>
          <w:spacing w:val="-6"/>
        </w:rPr>
        <w:t xml:space="preserve"> </w:t>
      </w:r>
      <w:r>
        <w:t>the</w:t>
      </w:r>
      <w:r>
        <w:rPr>
          <w:spacing w:val="-3"/>
        </w:rPr>
        <w:t xml:space="preserve"> </w:t>
      </w:r>
      <w:r>
        <w:t>school,</w:t>
      </w:r>
      <w:r>
        <w:rPr>
          <w:spacing w:val="-3"/>
        </w:rPr>
        <w:t xml:space="preserve"> </w:t>
      </w:r>
      <w:r>
        <w:t>such</w:t>
      </w:r>
      <w:r>
        <w:rPr>
          <w:spacing w:val="-3"/>
        </w:rPr>
        <w:t xml:space="preserve"> </w:t>
      </w:r>
      <w:r>
        <w:t>as a supply</w:t>
      </w:r>
      <w:r>
        <w:rPr>
          <w:spacing w:val="-5"/>
        </w:rPr>
        <w:t xml:space="preserve"> </w:t>
      </w:r>
      <w:r>
        <w:t>teacher</w:t>
      </w:r>
      <w:r>
        <w:rPr>
          <w:spacing w:val="-1"/>
        </w:rPr>
        <w:t xml:space="preserve"> </w:t>
      </w:r>
      <w:r>
        <w:t>or</w:t>
      </w:r>
      <w:r>
        <w:rPr>
          <w:spacing w:val="-4"/>
        </w:rPr>
        <w:t xml:space="preserve"> </w:t>
      </w:r>
      <w:r>
        <w:t>contracted</w:t>
      </w:r>
      <w:r>
        <w:rPr>
          <w:spacing w:val="-4"/>
        </w:rPr>
        <w:t xml:space="preserve"> </w:t>
      </w:r>
      <w:r>
        <w:t>staff</w:t>
      </w:r>
      <w:r>
        <w:rPr>
          <w:spacing w:val="-4"/>
        </w:rPr>
        <w:t xml:space="preserve"> </w:t>
      </w:r>
      <w:r>
        <w:t>member</w:t>
      </w:r>
      <w:r>
        <w:rPr>
          <w:spacing w:val="-3"/>
        </w:rPr>
        <w:t xml:space="preserve"> </w:t>
      </w:r>
      <w:r>
        <w:t>provided</w:t>
      </w:r>
      <w:r>
        <w:rPr>
          <w:spacing w:val="-4"/>
        </w:rPr>
        <w:t xml:space="preserve"> </w:t>
      </w:r>
      <w:r>
        <w:t>by</w:t>
      </w:r>
      <w:r>
        <w:rPr>
          <w:spacing w:val="-4"/>
        </w:rPr>
        <w:t xml:space="preserve"> </w:t>
      </w:r>
      <w:r>
        <w:t>an</w:t>
      </w:r>
      <w:r>
        <w:rPr>
          <w:spacing w:val="-4"/>
        </w:rPr>
        <w:t xml:space="preserve"> </w:t>
      </w:r>
      <w:r>
        <w:t>agency,</w:t>
      </w:r>
      <w:r>
        <w:rPr>
          <w:spacing w:val="-2"/>
        </w:rPr>
        <w:t xml:space="preserve"> </w:t>
      </w:r>
      <w:r>
        <w:t>we</w:t>
      </w:r>
      <w:r>
        <w:rPr>
          <w:spacing w:val="-2"/>
        </w:rPr>
        <w:t xml:space="preserve"> </w:t>
      </w:r>
      <w:r>
        <w:t>will</w:t>
      </w:r>
      <w:r>
        <w:rPr>
          <w:spacing w:val="-3"/>
        </w:rPr>
        <w:t xml:space="preserve"> </w:t>
      </w:r>
      <w:r>
        <w:t>take</w:t>
      </w:r>
      <w:r>
        <w:rPr>
          <w:spacing w:val="-4"/>
        </w:rPr>
        <w:t xml:space="preserve"> </w:t>
      </w:r>
      <w:r>
        <w:t>the</w:t>
      </w:r>
      <w:r>
        <w:rPr>
          <w:spacing w:val="-2"/>
        </w:rPr>
        <w:t xml:space="preserve"> </w:t>
      </w:r>
      <w:r>
        <w:t>actions</w:t>
      </w:r>
      <w:r>
        <w:rPr>
          <w:spacing w:val="-3"/>
        </w:rPr>
        <w:t xml:space="preserve"> </w:t>
      </w:r>
      <w:r>
        <w:t>below</w:t>
      </w:r>
      <w:r>
        <w:rPr>
          <w:spacing w:val="-4"/>
        </w:rPr>
        <w:t xml:space="preserve"> </w:t>
      </w:r>
      <w:r>
        <w:t>in</w:t>
      </w:r>
      <w:r>
        <w:rPr>
          <w:spacing w:val="-2"/>
        </w:rPr>
        <w:t xml:space="preserve"> </w:t>
      </w:r>
      <w:r>
        <w:t>addition</w:t>
      </w:r>
      <w:r>
        <w:rPr>
          <w:spacing w:val="-3"/>
        </w:rPr>
        <w:t xml:space="preserve"> </w:t>
      </w:r>
      <w:r>
        <w:t>to our standard procedures.</w:t>
      </w:r>
    </w:p>
    <w:p w14:paraId="16DC23A6" w14:textId="77777777" w:rsidR="00A46852" w:rsidRDefault="004949D1">
      <w:pPr>
        <w:pStyle w:val="BodyText"/>
        <w:ind w:left="558" w:right="289"/>
      </w:pPr>
      <w:r>
        <w:rPr>
          <w:noProof/>
        </w:rPr>
        <w:drawing>
          <wp:anchor distT="0" distB="0" distL="0" distR="0" simplePos="0" relativeHeight="15884800" behindDoc="0" locked="0" layoutInCell="1" allowOverlap="1" wp14:anchorId="2F70B678" wp14:editId="1214E0D1">
            <wp:simplePos x="0" y="0"/>
            <wp:positionH relativeFrom="page">
              <wp:posOffset>792480</wp:posOffset>
            </wp:positionH>
            <wp:positionV relativeFrom="paragraph">
              <wp:posOffset>157605</wp:posOffset>
            </wp:positionV>
            <wp:extent cx="24129" cy="38100"/>
            <wp:effectExtent l="0" t="0" r="0" b="0"/>
            <wp:wrapNone/>
            <wp:docPr id="310" name="Image 3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descr="*"/>
                    <pic:cNvPicPr/>
                  </pic:nvPicPr>
                  <pic:blipFill>
                    <a:blip r:embed="rId22" cstate="print"/>
                    <a:stretch>
                      <a:fillRect/>
                    </a:stretch>
                  </pic:blipFill>
                  <pic:spPr>
                    <a:xfrm>
                      <a:off x="0" y="0"/>
                      <a:ext cx="24129" cy="38100"/>
                    </a:xfrm>
                    <a:prstGeom prst="rect">
                      <a:avLst/>
                    </a:prstGeom>
                  </pic:spPr>
                </pic:pic>
              </a:graphicData>
            </a:graphic>
          </wp:anchor>
        </w:drawing>
      </w:r>
      <w:r>
        <w:t>We</w:t>
      </w:r>
      <w:r>
        <w:rPr>
          <w:spacing w:val="-5"/>
        </w:rPr>
        <w:t xml:space="preserve"> </w:t>
      </w:r>
      <w:r>
        <w:t>will</w:t>
      </w:r>
      <w:r>
        <w:rPr>
          <w:spacing w:val="-4"/>
        </w:rPr>
        <w:t xml:space="preserve"> </w:t>
      </w:r>
      <w:r>
        <w:t>not</w:t>
      </w:r>
      <w:r>
        <w:rPr>
          <w:spacing w:val="-3"/>
        </w:rPr>
        <w:t xml:space="preserve"> </w:t>
      </w:r>
      <w:r>
        <w:t>decide</w:t>
      </w:r>
      <w:r>
        <w:rPr>
          <w:spacing w:val="-3"/>
        </w:rPr>
        <w:t xml:space="preserve"> </w:t>
      </w:r>
      <w:r>
        <w:t>to</w:t>
      </w:r>
      <w:r>
        <w:rPr>
          <w:spacing w:val="-3"/>
        </w:rPr>
        <w:t xml:space="preserve"> </w:t>
      </w:r>
      <w:r>
        <w:t>stop</w:t>
      </w:r>
      <w:r>
        <w:rPr>
          <w:spacing w:val="-4"/>
        </w:rPr>
        <w:t xml:space="preserve"> </w:t>
      </w:r>
      <w:r>
        <w:t>using</w:t>
      </w:r>
      <w:r>
        <w:rPr>
          <w:spacing w:val="-4"/>
        </w:rPr>
        <w:t xml:space="preserve"> </w:t>
      </w:r>
      <w:r>
        <w:t>an</w:t>
      </w:r>
      <w:r>
        <w:rPr>
          <w:spacing w:val="-3"/>
        </w:rPr>
        <w:t xml:space="preserve"> </w:t>
      </w:r>
      <w:r>
        <w:t>individual</w:t>
      </w:r>
      <w:r>
        <w:rPr>
          <w:spacing w:val="-2"/>
        </w:rPr>
        <w:t xml:space="preserve"> </w:t>
      </w:r>
      <w:r>
        <w:t>due</w:t>
      </w:r>
      <w:r>
        <w:rPr>
          <w:spacing w:val="-3"/>
        </w:rPr>
        <w:t xml:space="preserve"> </w:t>
      </w:r>
      <w:r>
        <w:t>to</w:t>
      </w:r>
      <w:r>
        <w:rPr>
          <w:spacing w:val="-3"/>
        </w:rPr>
        <w:t xml:space="preserve"> </w:t>
      </w:r>
      <w:r>
        <w:t>safeguarding</w:t>
      </w:r>
      <w:r>
        <w:rPr>
          <w:spacing w:val="-4"/>
        </w:rPr>
        <w:t xml:space="preserve"> </w:t>
      </w:r>
      <w:r>
        <w:t>concerns without</w:t>
      </w:r>
      <w:r>
        <w:rPr>
          <w:spacing w:val="-3"/>
        </w:rPr>
        <w:t xml:space="preserve"> </w:t>
      </w:r>
      <w:r>
        <w:t>finding</w:t>
      </w:r>
      <w:r>
        <w:rPr>
          <w:spacing w:val="-4"/>
        </w:rPr>
        <w:t xml:space="preserve"> </w:t>
      </w:r>
      <w:r>
        <w:t>out</w:t>
      </w:r>
      <w:r>
        <w:rPr>
          <w:spacing w:val="-3"/>
        </w:rPr>
        <w:t xml:space="preserve"> </w:t>
      </w:r>
      <w:r>
        <w:t>the</w:t>
      </w:r>
      <w:r>
        <w:rPr>
          <w:spacing w:val="-4"/>
        </w:rPr>
        <w:t xml:space="preserve"> </w:t>
      </w:r>
      <w:r>
        <w:t>facts and liaising with our LADO to determine a suitable outcome</w:t>
      </w:r>
    </w:p>
    <w:p w14:paraId="16506143" w14:textId="77777777" w:rsidR="00A46852" w:rsidRDefault="004949D1">
      <w:pPr>
        <w:pStyle w:val="BodyText"/>
        <w:spacing w:before="118"/>
        <w:ind w:left="558"/>
      </w:pPr>
      <w:r>
        <w:rPr>
          <w:noProof/>
        </w:rPr>
        <w:drawing>
          <wp:anchor distT="0" distB="0" distL="0" distR="0" simplePos="0" relativeHeight="15885312" behindDoc="0" locked="0" layoutInCell="1" allowOverlap="1" wp14:anchorId="46016B22" wp14:editId="3F77D832">
            <wp:simplePos x="0" y="0"/>
            <wp:positionH relativeFrom="page">
              <wp:posOffset>792480</wp:posOffset>
            </wp:positionH>
            <wp:positionV relativeFrom="paragraph">
              <wp:posOffset>155446</wp:posOffset>
            </wp:positionV>
            <wp:extent cx="24129" cy="38100"/>
            <wp:effectExtent l="0" t="0" r="0" b="0"/>
            <wp:wrapNone/>
            <wp:docPr id="311" name="Image 3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4"/>
        </w:rPr>
        <w:t xml:space="preserve"> </w:t>
      </w:r>
      <w:r>
        <w:t>governing</w:t>
      </w:r>
      <w:r>
        <w:rPr>
          <w:spacing w:val="-4"/>
        </w:rPr>
        <w:t xml:space="preserve"> </w:t>
      </w:r>
      <w:r>
        <w:t>board</w:t>
      </w:r>
      <w:r>
        <w:rPr>
          <w:spacing w:val="-2"/>
        </w:rPr>
        <w:t xml:space="preserve"> </w:t>
      </w:r>
      <w:r>
        <w:t>will</w:t>
      </w:r>
      <w:r>
        <w:rPr>
          <w:spacing w:val="-4"/>
        </w:rPr>
        <w:t xml:space="preserve"> </w:t>
      </w:r>
      <w:r>
        <w:t>discuss</w:t>
      </w:r>
      <w:r>
        <w:rPr>
          <w:spacing w:val="-3"/>
        </w:rPr>
        <w:t xml:space="preserve"> </w:t>
      </w:r>
      <w:r>
        <w:t>with</w:t>
      </w:r>
      <w:r>
        <w:rPr>
          <w:spacing w:val="-2"/>
        </w:rPr>
        <w:t xml:space="preserve"> </w:t>
      </w:r>
      <w:r>
        <w:t>the</w:t>
      </w:r>
      <w:r>
        <w:rPr>
          <w:spacing w:val="-2"/>
        </w:rPr>
        <w:t xml:space="preserve"> </w:t>
      </w:r>
      <w:r>
        <w:t>agency</w:t>
      </w:r>
      <w:r>
        <w:rPr>
          <w:spacing w:val="-4"/>
        </w:rPr>
        <w:t xml:space="preserve"> </w:t>
      </w:r>
      <w:r>
        <w:t>whether</w:t>
      </w:r>
      <w:r>
        <w:rPr>
          <w:spacing w:val="-3"/>
        </w:rPr>
        <w:t xml:space="preserve"> </w:t>
      </w:r>
      <w:r>
        <w:t>it</w:t>
      </w:r>
      <w:r>
        <w:rPr>
          <w:spacing w:val="-2"/>
        </w:rPr>
        <w:t xml:space="preserve"> </w:t>
      </w:r>
      <w:r>
        <w:t>is</w:t>
      </w:r>
      <w:r>
        <w:rPr>
          <w:spacing w:val="-3"/>
        </w:rPr>
        <w:t xml:space="preserve"> </w:t>
      </w:r>
      <w:r>
        <w:t>appropriate</w:t>
      </w:r>
      <w:r>
        <w:rPr>
          <w:spacing w:val="-2"/>
        </w:rPr>
        <w:t xml:space="preserve"> </w:t>
      </w:r>
      <w:r>
        <w:t>to</w:t>
      </w:r>
      <w:r>
        <w:rPr>
          <w:spacing w:val="-4"/>
        </w:rPr>
        <w:t xml:space="preserve"> </w:t>
      </w:r>
      <w:r>
        <w:t>suspend</w:t>
      </w:r>
      <w:r>
        <w:rPr>
          <w:spacing w:val="-4"/>
        </w:rPr>
        <w:t xml:space="preserve"> </w:t>
      </w:r>
      <w:r>
        <w:t>the</w:t>
      </w:r>
      <w:r>
        <w:rPr>
          <w:spacing w:val="-3"/>
        </w:rPr>
        <w:t xml:space="preserve"> </w:t>
      </w:r>
      <w:r>
        <w:t>individual,</w:t>
      </w:r>
      <w:r>
        <w:rPr>
          <w:spacing w:val="-4"/>
        </w:rPr>
        <w:t xml:space="preserve"> </w:t>
      </w:r>
      <w:r>
        <w:t>or redeploy them to another part of the school, while the school carries out the investigation</w:t>
      </w:r>
    </w:p>
    <w:p w14:paraId="24B00588" w14:textId="77777777" w:rsidR="00A46852" w:rsidRDefault="004949D1">
      <w:pPr>
        <w:pStyle w:val="BodyText"/>
        <w:spacing w:before="122"/>
        <w:ind w:left="558" w:right="333"/>
      </w:pPr>
      <w:r>
        <w:rPr>
          <w:noProof/>
        </w:rPr>
        <w:drawing>
          <wp:anchor distT="0" distB="0" distL="0" distR="0" simplePos="0" relativeHeight="15885824" behindDoc="0" locked="0" layoutInCell="1" allowOverlap="1" wp14:anchorId="73ADDA6A" wp14:editId="6FA1160E">
            <wp:simplePos x="0" y="0"/>
            <wp:positionH relativeFrom="page">
              <wp:posOffset>792480</wp:posOffset>
            </wp:positionH>
            <wp:positionV relativeFrom="paragraph">
              <wp:posOffset>157732</wp:posOffset>
            </wp:positionV>
            <wp:extent cx="24129" cy="38100"/>
            <wp:effectExtent l="0" t="0" r="0" b="0"/>
            <wp:wrapNone/>
            <wp:docPr id="312" name="Image 3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descr="*"/>
                    <pic:cNvPicPr/>
                  </pic:nvPicPr>
                  <pic:blipFill>
                    <a:blip r:embed="rId22" cstate="print"/>
                    <a:stretch>
                      <a:fillRect/>
                    </a:stretch>
                  </pic:blipFill>
                  <pic:spPr>
                    <a:xfrm>
                      <a:off x="0" y="0"/>
                      <a:ext cx="24129" cy="38100"/>
                    </a:xfrm>
                    <a:prstGeom prst="rect">
                      <a:avLst/>
                    </a:prstGeom>
                  </pic:spPr>
                </pic:pic>
              </a:graphicData>
            </a:graphic>
          </wp:anchor>
        </w:drawing>
      </w:r>
      <w:r>
        <w:t>We</w:t>
      </w:r>
      <w:r>
        <w:rPr>
          <w:spacing w:val="-6"/>
        </w:rPr>
        <w:t xml:space="preserve"> </w:t>
      </w:r>
      <w:r>
        <w:t>will</w:t>
      </w:r>
      <w:r>
        <w:rPr>
          <w:spacing w:val="-3"/>
        </w:rPr>
        <w:t xml:space="preserve"> </w:t>
      </w:r>
      <w:r>
        <w:t>involve</w:t>
      </w:r>
      <w:r>
        <w:rPr>
          <w:spacing w:val="-2"/>
        </w:rPr>
        <w:t xml:space="preserve"> </w:t>
      </w:r>
      <w:r>
        <w:t>the</w:t>
      </w:r>
      <w:r>
        <w:rPr>
          <w:spacing w:val="-1"/>
        </w:rPr>
        <w:t xml:space="preserve"> </w:t>
      </w:r>
      <w:r>
        <w:t>agency</w:t>
      </w:r>
      <w:r>
        <w:rPr>
          <w:spacing w:val="-3"/>
        </w:rPr>
        <w:t xml:space="preserve"> </w:t>
      </w:r>
      <w:r>
        <w:t>fully,</w:t>
      </w:r>
      <w:r>
        <w:rPr>
          <w:spacing w:val="-2"/>
        </w:rPr>
        <w:t xml:space="preserve"> </w:t>
      </w:r>
      <w:r>
        <w:t>but</w:t>
      </w:r>
      <w:r>
        <w:rPr>
          <w:spacing w:val="-2"/>
        </w:rPr>
        <w:t xml:space="preserve"> </w:t>
      </w:r>
      <w:r>
        <w:t>the</w:t>
      </w:r>
      <w:r>
        <w:rPr>
          <w:spacing w:val="-2"/>
        </w:rPr>
        <w:t xml:space="preserve"> </w:t>
      </w:r>
      <w:r>
        <w:t>school</w:t>
      </w:r>
      <w:r>
        <w:rPr>
          <w:spacing w:val="-1"/>
        </w:rPr>
        <w:t xml:space="preserve"> </w:t>
      </w:r>
      <w:r>
        <w:t>will</w:t>
      </w:r>
      <w:r>
        <w:rPr>
          <w:spacing w:val="-3"/>
        </w:rPr>
        <w:t xml:space="preserve"> </w:t>
      </w:r>
      <w:r>
        <w:t>take</w:t>
      </w:r>
      <w:r>
        <w:rPr>
          <w:spacing w:val="-4"/>
        </w:rPr>
        <w:t xml:space="preserve"> </w:t>
      </w:r>
      <w:r>
        <w:t>the</w:t>
      </w:r>
      <w:r>
        <w:rPr>
          <w:spacing w:val="-2"/>
        </w:rPr>
        <w:t xml:space="preserve"> </w:t>
      </w:r>
      <w:r>
        <w:t>lead</w:t>
      </w:r>
      <w:r>
        <w:rPr>
          <w:spacing w:val="-3"/>
        </w:rPr>
        <w:t xml:space="preserve"> </w:t>
      </w:r>
      <w:r>
        <w:t>in</w:t>
      </w:r>
      <w:r>
        <w:rPr>
          <w:spacing w:val="-4"/>
        </w:rPr>
        <w:t xml:space="preserve"> </w:t>
      </w:r>
      <w:r>
        <w:t>collecting</w:t>
      </w:r>
      <w:r>
        <w:rPr>
          <w:spacing w:val="-4"/>
        </w:rPr>
        <w:t xml:space="preserve"> </w:t>
      </w:r>
      <w:r>
        <w:t>the</w:t>
      </w:r>
      <w:r>
        <w:rPr>
          <w:spacing w:val="-2"/>
        </w:rPr>
        <w:t xml:space="preserve"> </w:t>
      </w:r>
      <w:r>
        <w:t>necessary</w:t>
      </w:r>
      <w:r>
        <w:rPr>
          <w:spacing w:val="-5"/>
        </w:rPr>
        <w:t xml:space="preserve"> </w:t>
      </w:r>
      <w:r>
        <w:t>information and providing it to the LADO as required</w:t>
      </w:r>
    </w:p>
    <w:p w14:paraId="0FD1031B" w14:textId="77777777" w:rsidR="00A46852" w:rsidRDefault="004949D1">
      <w:pPr>
        <w:pStyle w:val="BodyText"/>
        <w:ind w:left="558" w:right="267"/>
      </w:pPr>
      <w:r>
        <w:rPr>
          <w:noProof/>
        </w:rPr>
        <w:drawing>
          <wp:anchor distT="0" distB="0" distL="0" distR="0" simplePos="0" relativeHeight="15886336" behindDoc="0" locked="0" layoutInCell="1" allowOverlap="1" wp14:anchorId="11D8198A" wp14:editId="2A587FC0">
            <wp:simplePos x="0" y="0"/>
            <wp:positionH relativeFrom="page">
              <wp:posOffset>792480</wp:posOffset>
            </wp:positionH>
            <wp:positionV relativeFrom="paragraph">
              <wp:posOffset>157224</wp:posOffset>
            </wp:positionV>
            <wp:extent cx="24129" cy="38100"/>
            <wp:effectExtent l="0" t="0" r="0" b="0"/>
            <wp:wrapNone/>
            <wp:docPr id="313" name="Image 3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 name="Image 313" descr="*"/>
                    <pic:cNvPicPr/>
                  </pic:nvPicPr>
                  <pic:blipFill>
                    <a:blip r:embed="rId22" cstate="print"/>
                    <a:stretch>
                      <a:fillRect/>
                    </a:stretch>
                  </pic:blipFill>
                  <pic:spPr>
                    <a:xfrm>
                      <a:off x="0" y="0"/>
                      <a:ext cx="24129" cy="38100"/>
                    </a:xfrm>
                    <a:prstGeom prst="rect">
                      <a:avLst/>
                    </a:prstGeom>
                  </pic:spPr>
                </pic:pic>
              </a:graphicData>
            </a:graphic>
          </wp:anchor>
        </w:drawing>
      </w:r>
      <w:r>
        <w:t>We</w:t>
      </w:r>
      <w:r>
        <w:rPr>
          <w:spacing w:val="-6"/>
        </w:rPr>
        <w:t xml:space="preserve"> </w:t>
      </w:r>
      <w:r>
        <w:t>will</w:t>
      </w:r>
      <w:r>
        <w:rPr>
          <w:spacing w:val="-5"/>
        </w:rPr>
        <w:t xml:space="preserve"> </w:t>
      </w:r>
      <w:r>
        <w:t>address</w:t>
      </w:r>
      <w:r>
        <w:rPr>
          <w:spacing w:val="-3"/>
        </w:rPr>
        <w:t xml:space="preserve"> </w:t>
      </w:r>
      <w:r>
        <w:t>issues</w:t>
      </w:r>
      <w:r>
        <w:rPr>
          <w:spacing w:val="-3"/>
        </w:rPr>
        <w:t xml:space="preserve"> </w:t>
      </w:r>
      <w:r>
        <w:t>such</w:t>
      </w:r>
      <w:r>
        <w:rPr>
          <w:spacing w:val="-4"/>
        </w:rPr>
        <w:t xml:space="preserve"> </w:t>
      </w:r>
      <w:r>
        <w:t>as</w:t>
      </w:r>
      <w:r>
        <w:rPr>
          <w:spacing w:val="-3"/>
        </w:rPr>
        <w:t xml:space="preserve"> </w:t>
      </w:r>
      <w:r>
        <w:t>information</w:t>
      </w:r>
      <w:r>
        <w:rPr>
          <w:spacing w:val="-5"/>
        </w:rPr>
        <w:t xml:space="preserve"> </w:t>
      </w:r>
      <w:r>
        <w:t>sharing,</w:t>
      </w:r>
      <w:r>
        <w:rPr>
          <w:spacing w:val="-4"/>
        </w:rPr>
        <w:t xml:space="preserve"> </w:t>
      </w:r>
      <w:r>
        <w:t>to</w:t>
      </w:r>
      <w:r>
        <w:rPr>
          <w:spacing w:val="-2"/>
        </w:rPr>
        <w:t xml:space="preserve"> </w:t>
      </w:r>
      <w:r>
        <w:t>ensure</w:t>
      </w:r>
      <w:r>
        <w:rPr>
          <w:spacing w:val="-4"/>
        </w:rPr>
        <w:t xml:space="preserve"> </w:t>
      </w:r>
      <w:r>
        <w:t>any</w:t>
      </w:r>
      <w:r>
        <w:rPr>
          <w:spacing w:val="-5"/>
        </w:rPr>
        <w:t xml:space="preserve"> </w:t>
      </w:r>
      <w:r>
        <w:t>previous</w:t>
      </w:r>
      <w:r>
        <w:rPr>
          <w:spacing w:val="-3"/>
        </w:rPr>
        <w:t xml:space="preserve"> </w:t>
      </w:r>
      <w:r>
        <w:t>concerns</w:t>
      </w:r>
      <w:r>
        <w:rPr>
          <w:spacing w:val="-3"/>
        </w:rPr>
        <w:t xml:space="preserve"> </w:t>
      </w:r>
      <w:r>
        <w:t>or</w:t>
      </w:r>
      <w:r>
        <w:rPr>
          <w:spacing w:val="-4"/>
        </w:rPr>
        <w:t xml:space="preserve"> </w:t>
      </w:r>
      <w:r>
        <w:t>allegations</w:t>
      </w:r>
      <w:r>
        <w:rPr>
          <w:spacing w:val="-3"/>
        </w:rPr>
        <w:t xml:space="preserve"> </w:t>
      </w:r>
      <w:r>
        <w:t xml:space="preserve">known to the agency are </w:t>
      </w:r>
      <w:proofErr w:type="gramStart"/>
      <w:r>
        <w:t>taken into account</w:t>
      </w:r>
      <w:proofErr w:type="gramEnd"/>
      <w:r>
        <w:t xml:space="preserve"> (we will do this, for example, as part of the allegations management meeting or by liaising directly with the agency where necessary)</w:t>
      </w:r>
    </w:p>
    <w:p w14:paraId="6070EE56" w14:textId="77777777" w:rsidR="00A46852" w:rsidRDefault="004949D1">
      <w:pPr>
        <w:pStyle w:val="BodyText"/>
        <w:spacing w:before="118"/>
      </w:pPr>
      <w:r>
        <w:t>When</w:t>
      </w:r>
      <w:r>
        <w:rPr>
          <w:spacing w:val="-5"/>
        </w:rPr>
        <w:t xml:space="preserve"> </w:t>
      </w:r>
      <w:r>
        <w:t>using</w:t>
      </w:r>
      <w:r>
        <w:rPr>
          <w:spacing w:val="-3"/>
        </w:rPr>
        <w:t xml:space="preserve"> </w:t>
      </w:r>
      <w:r>
        <w:t>an</w:t>
      </w:r>
      <w:r>
        <w:rPr>
          <w:spacing w:val="-5"/>
        </w:rPr>
        <w:t xml:space="preserve"> </w:t>
      </w:r>
      <w:r>
        <w:t>agency,</w:t>
      </w:r>
      <w:r>
        <w:rPr>
          <w:spacing w:val="-2"/>
        </w:rPr>
        <w:t xml:space="preserve"> </w:t>
      </w:r>
      <w:r>
        <w:t>we</w:t>
      </w:r>
      <w:r>
        <w:rPr>
          <w:spacing w:val="-2"/>
        </w:rPr>
        <w:t xml:space="preserve"> </w:t>
      </w:r>
      <w:r>
        <w:t>will</w:t>
      </w:r>
      <w:r>
        <w:rPr>
          <w:spacing w:val="-3"/>
        </w:rPr>
        <w:t xml:space="preserve"> </w:t>
      </w:r>
      <w:r>
        <w:t>inform them of</w:t>
      </w:r>
      <w:r>
        <w:rPr>
          <w:spacing w:val="-2"/>
        </w:rPr>
        <w:t xml:space="preserve"> </w:t>
      </w:r>
      <w:r>
        <w:t>our</w:t>
      </w:r>
      <w:r>
        <w:rPr>
          <w:spacing w:val="-3"/>
        </w:rPr>
        <w:t xml:space="preserve"> </w:t>
      </w:r>
      <w:r>
        <w:t>process</w:t>
      </w:r>
      <w:r>
        <w:rPr>
          <w:spacing w:val="-3"/>
        </w:rPr>
        <w:t xml:space="preserve"> </w:t>
      </w:r>
      <w:r>
        <w:t>for</w:t>
      </w:r>
      <w:r>
        <w:rPr>
          <w:spacing w:val="-6"/>
        </w:rPr>
        <w:t xml:space="preserve"> </w:t>
      </w:r>
      <w:r>
        <w:t>managing</w:t>
      </w:r>
      <w:r>
        <w:rPr>
          <w:spacing w:val="-5"/>
        </w:rPr>
        <w:t xml:space="preserve"> </w:t>
      </w:r>
      <w:r>
        <w:t>allegations,</w:t>
      </w:r>
      <w:r>
        <w:rPr>
          <w:spacing w:val="-3"/>
        </w:rPr>
        <w:t xml:space="preserve"> </w:t>
      </w:r>
      <w:r>
        <w:t>and</w:t>
      </w:r>
      <w:r>
        <w:rPr>
          <w:spacing w:val="-2"/>
        </w:rPr>
        <w:t xml:space="preserve"> </w:t>
      </w:r>
      <w:r>
        <w:t>keep</w:t>
      </w:r>
      <w:r>
        <w:rPr>
          <w:spacing w:val="-4"/>
        </w:rPr>
        <w:t xml:space="preserve"> </w:t>
      </w:r>
      <w:r>
        <w:t xml:space="preserve">them updated about our policies as necessary, and will invite the agency's HR manager or equivalent to meetings as </w:t>
      </w:r>
      <w:r>
        <w:rPr>
          <w:spacing w:val="-2"/>
        </w:rPr>
        <w:t>appropriate.</w:t>
      </w:r>
    </w:p>
    <w:p w14:paraId="677436AD" w14:textId="77777777" w:rsidR="00A46852" w:rsidRDefault="00A46852">
      <w:pPr>
        <w:pStyle w:val="BodyText"/>
        <w:spacing w:before="1"/>
        <w:ind w:left="0"/>
        <w:rPr>
          <w:sz w:val="21"/>
        </w:rPr>
      </w:pPr>
    </w:p>
    <w:p w14:paraId="70627817" w14:textId="77777777" w:rsidR="00A46852" w:rsidRDefault="004949D1">
      <w:pPr>
        <w:ind w:left="217"/>
        <w:rPr>
          <w:b/>
          <w:sz w:val="24"/>
        </w:rPr>
      </w:pPr>
      <w:r>
        <w:rPr>
          <w:b/>
          <w:color w:val="12253E"/>
          <w:spacing w:val="-2"/>
          <w:sz w:val="24"/>
        </w:rPr>
        <w:t>Timescales</w:t>
      </w:r>
    </w:p>
    <w:p w14:paraId="0CA6041E" w14:textId="77777777" w:rsidR="00A46852" w:rsidRDefault="004949D1">
      <w:pPr>
        <w:pStyle w:val="BodyText"/>
        <w:spacing w:before="119"/>
        <w:ind w:right="333"/>
      </w:pPr>
      <w:r>
        <w:t>We</w:t>
      </w:r>
      <w:r>
        <w:rPr>
          <w:spacing w:val="-5"/>
        </w:rPr>
        <w:t xml:space="preserve"> </w:t>
      </w:r>
      <w:r>
        <w:t>will</w:t>
      </w:r>
      <w:r>
        <w:rPr>
          <w:spacing w:val="-4"/>
        </w:rPr>
        <w:t xml:space="preserve"> </w:t>
      </w:r>
      <w:r>
        <w:t>deal</w:t>
      </w:r>
      <w:r>
        <w:rPr>
          <w:spacing w:val="-2"/>
        </w:rPr>
        <w:t xml:space="preserve"> </w:t>
      </w:r>
      <w:r>
        <w:t>with</w:t>
      </w:r>
      <w:r>
        <w:rPr>
          <w:spacing w:val="-4"/>
        </w:rPr>
        <w:t xml:space="preserve"> </w:t>
      </w:r>
      <w:r>
        <w:t>all</w:t>
      </w:r>
      <w:r>
        <w:rPr>
          <w:spacing w:val="-4"/>
        </w:rPr>
        <w:t xml:space="preserve"> </w:t>
      </w:r>
      <w:r>
        <w:t>allegations</w:t>
      </w:r>
      <w:r>
        <w:rPr>
          <w:spacing w:val="-2"/>
        </w:rPr>
        <w:t xml:space="preserve"> </w:t>
      </w:r>
      <w:r>
        <w:t>as</w:t>
      </w:r>
      <w:r>
        <w:rPr>
          <w:spacing w:val="-2"/>
        </w:rPr>
        <w:t xml:space="preserve"> </w:t>
      </w:r>
      <w:r>
        <w:t>quickly</w:t>
      </w:r>
      <w:r>
        <w:rPr>
          <w:spacing w:val="-6"/>
        </w:rPr>
        <w:t xml:space="preserve"> </w:t>
      </w:r>
      <w:r>
        <w:t>and</w:t>
      </w:r>
      <w:r>
        <w:rPr>
          <w:spacing w:val="-3"/>
        </w:rPr>
        <w:t xml:space="preserve"> </w:t>
      </w:r>
      <w:r>
        <w:t>effectively</w:t>
      </w:r>
      <w:r>
        <w:rPr>
          <w:spacing w:val="-4"/>
        </w:rPr>
        <w:t xml:space="preserve"> </w:t>
      </w:r>
      <w:r>
        <w:t>as</w:t>
      </w:r>
      <w:r>
        <w:rPr>
          <w:spacing w:val="-2"/>
        </w:rPr>
        <w:t xml:space="preserve"> </w:t>
      </w:r>
      <w:r>
        <w:t>possible</w:t>
      </w:r>
      <w:r>
        <w:rPr>
          <w:spacing w:val="-1"/>
        </w:rPr>
        <w:t xml:space="preserve"> </w:t>
      </w:r>
      <w:r>
        <w:t>and will</w:t>
      </w:r>
      <w:r>
        <w:rPr>
          <w:spacing w:val="-2"/>
        </w:rPr>
        <w:t xml:space="preserve"> </w:t>
      </w:r>
      <w:proofErr w:type="spellStart"/>
      <w:r>
        <w:t>endeavour</w:t>
      </w:r>
      <w:proofErr w:type="spellEnd"/>
      <w:r>
        <w:rPr>
          <w:spacing w:val="-3"/>
        </w:rPr>
        <w:t xml:space="preserve"> </w:t>
      </w:r>
      <w:r>
        <w:t>to</w:t>
      </w:r>
      <w:r>
        <w:rPr>
          <w:spacing w:val="-3"/>
        </w:rPr>
        <w:t xml:space="preserve"> </w:t>
      </w:r>
      <w:r>
        <w:t>comply</w:t>
      </w:r>
      <w:r>
        <w:rPr>
          <w:spacing w:val="-4"/>
        </w:rPr>
        <w:t xml:space="preserve"> </w:t>
      </w:r>
      <w:r>
        <w:t>with</w:t>
      </w:r>
      <w:r>
        <w:rPr>
          <w:spacing w:val="-3"/>
        </w:rPr>
        <w:t xml:space="preserve"> </w:t>
      </w:r>
      <w:r>
        <w:t>the following timescales, where reasonably practicable:</w:t>
      </w:r>
    </w:p>
    <w:p w14:paraId="57F8ACD1" w14:textId="77777777" w:rsidR="00A46852" w:rsidRDefault="004949D1">
      <w:pPr>
        <w:pStyle w:val="BodyText"/>
        <w:spacing w:before="119"/>
        <w:ind w:left="558" w:right="289"/>
      </w:pPr>
      <w:r>
        <w:rPr>
          <w:noProof/>
        </w:rPr>
        <w:drawing>
          <wp:anchor distT="0" distB="0" distL="0" distR="0" simplePos="0" relativeHeight="15886848" behindDoc="0" locked="0" layoutInCell="1" allowOverlap="1" wp14:anchorId="2029C091" wp14:editId="7CCD5004">
            <wp:simplePos x="0" y="0"/>
            <wp:positionH relativeFrom="page">
              <wp:posOffset>792480</wp:posOffset>
            </wp:positionH>
            <wp:positionV relativeFrom="paragraph">
              <wp:posOffset>155446</wp:posOffset>
            </wp:positionV>
            <wp:extent cx="24129" cy="38100"/>
            <wp:effectExtent l="0" t="0" r="0" b="0"/>
            <wp:wrapNone/>
            <wp:docPr id="314" name="Image 3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4" name="Image 314" descr="*"/>
                    <pic:cNvPicPr/>
                  </pic:nvPicPr>
                  <pic:blipFill>
                    <a:blip r:embed="rId22" cstate="print"/>
                    <a:stretch>
                      <a:fillRect/>
                    </a:stretch>
                  </pic:blipFill>
                  <pic:spPr>
                    <a:xfrm>
                      <a:off x="0" y="0"/>
                      <a:ext cx="24129" cy="38100"/>
                    </a:xfrm>
                    <a:prstGeom prst="rect">
                      <a:avLst/>
                    </a:prstGeom>
                  </pic:spPr>
                </pic:pic>
              </a:graphicData>
            </a:graphic>
          </wp:anchor>
        </w:drawing>
      </w:r>
      <w:r>
        <w:t>Any</w:t>
      </w:r>
      <w:r>
        <w:rPr>
          <w:spacing w:val="-7"/>
        </w:rPr>
        <w:t xml:space="preserve"> </w:t>
      </w:r>
      <w:r>
        <w:t>cases</w:t>
      </w:r>
      <w:r>
        <w:rPr>
          <w:spacing w:val="-1"/>
        </w:rPr>
        <w:t xml:space="preserve"> </w:t>
      </w:r>
      <w:r>
        <w:t>where</w:t>
      </w:r>
      <w:r>
        <w:rPr>
          <w:spacing w:val="-4"/>
        </w:rPr>
        <w:t xml:space="preserve"> </w:t>
      </w:r>
      <w:r>
        <w:t>it</w:t>
      </w:r>
      <w:r>
        <w:rPr>
          <w:spacing w:val="-2"/>
        </w:rPr>
        <w:t xml:space="preserve"> </w:t>
      </w:r>
      <w:r>
        <w:t>is</w:t>
      </w:r>
      <w:r>
        <w:rPr>
          <w:spacing w:val="-3"/>
        </w:rPr>
        <w:t xml:space="preserve"> </w:t>
      </w:r>
      <w:r>
        <w:t>clear</w:t>
      </w:r>
      <w:r>
        <w:rPr>
          <w:spacing w:val="-1"/>
        </w:rPr>
        <w:t xml:space="preserve"> </w:t>
      </w:r>
      <w:r>
        <w:t>immediately</w:t>
      </w:r>
      <w:r>
        <w:rPr>
          <w:spacing w:val="-7"/>
        </w:rPr>
        <w:t xml:space="preserve"> </w:t>
      </w:r>
      <w:r>
        <w:t>that</w:t>
      </w:r>
      <w:r>
        <w:rPr>
          <w:spacing w:val="-4"/>
        </w:rPr>
        <w:t xml:space="preserve"> </w:t>
      </w:r>
      <w:r>
        <w:t>the allegation</w:t>
      </w:r>
      <w:r>
        <w:rPr>
          <w:spacing w:val="-3"/>
        </w:rPr>
        <w:t xml:space="preserve"> </w:t>
      </w:r>
      <w:r>
        <w:t>is</w:t>
      </w:r>
      <w:r>
        <w:rPr>
          <w:spacing w:val="-3"/>
        </w:rPr>
        <w:t xml:space="preserve"> </w:t>
      </w:r>
      <w:r>
        <w:t>unsubstantiated</w:t>
      </w:r>
      <w:r>
        <w:rPr>
          <w:spacing w:val="-3"/>
        </w:rPr>
        <w:t xml:space="preserve"> </w:t>
      </w:r>
      <w:r>
        <w:t>or</w:t>
      </w:r>
      <w:r>
        <w:rPr>
          <w:spacing w:val="-4"/>
        </w:rPr>
        <w:t xml:space="preserve"> </w:t>
      </w:r>
      <w:r>
        <w:t>malicious should</w:t>
      </w:r>
      <w:r>
        <w:rPr>
          <w:spacing w:val="-4"/>
        </w:rPr>
        <w:t xml:space="preserve"> </w:t>
      </w:r>
      <w:r>
        <w:t>be resolved within 1 week</w:t>
      </w:r>
    </w:p>
    <w:p w14:paraId="7A0AB76C" w14:textId="77777777" w:rsidR="00A46852" w:rsidRDefault="004949D1">
      <w:pPr>
        <w:pStyle w:val="BodyText"/>
        <w:ind w:left="558"/>
      </w:pPr>
      <w:r>
        <w:rPr>
          <w:noProof/>
        </w:rPr>
        <w:drawing>
          <wp:anchor distT="0" distB="0" distL="0" distR="0" simplePos="0" relativeHeight="15887360" behindDoc="0" locked="0" layoutInCell="1" allowOverlap="1" wp14:anchorId="6B83A562" wp14:editId="346C8B3A">
            <wp:simplePos x="0" y="0"/>
            <wp:positionH relativeFrom="page">
              <wp:posOffset>792480</wp:posOffset>
            </wp:positionH>
            <wp:positionV relativeFrom="paragraph">
              <wp:posOffset>156843</wp:posOffset>
            </wp:positionV>
            <wp:extent cx="24129" cy="38100"/>
            <wp:effectExtent l="0" t="0" r="0" b="0"/>
            <wp:wrapNone/>
            <wp:docPr id="315" name="Image 31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5" name="Image 315" descr="*"/>
                    <pic:cNvPicPr/>
                  </pic:nvPicPr>
                  <pic:blipFill>
                    <a:blip r:embed="rId22" cstate="print"/>
                    <a:stretch>
                      <a:fillRect/>
                    </a:stretch>
                  </pic:blipFill>
                  <pic:spPr>
                    <a:xfrm>
                      <a:off x="0" y="0"/>
                      <a:ext cx="24129" cy="38100"/>
                    </a:xfrm>
                    <a:prstGeom prst="rect">
                      <a:avLst/>
                    </a:prstGeom>
                  </pic:spPr>
                </pic:pic>
              </a:graphicData>
            </a:graphic>
          </wp:anchor>
        </w:drawing>
      </w:r>
      <w:r>
        <w:t>If</w:t>
      </w:r>
      <w:r>
        <w:rPr>
          <w:spacing w:val="-2"/>
        </w:rPr>
        <w:t xml:space="preserve"> </w:t>
      </w:r>
      <w:r>
        <w:t>the</w:t>
      </w:r>
      <w:r>
        <w:rPr>
          <w:spacing w:val="-4"/>
        </w:rPr>
        <w:t xml:space="preserve"> </w:t>
      </w:r>
      <w:r>
        <w:t>nature</w:t>
      </w:r>
      <w:r>
        <w:rPr>
          <w:spacing w:val="-4"/>
        </w:rPr>
        <w:t xml:space="preserve"> </w:t>
      </w:r>
      <w:r>
        <w:t>of</w:t>
      </w:r>
      <w:r>
        <w:rPr>
          <w:spacing w:val="-2"/>
        </w:rPr>
        <w:t xml:space="preserve"> </w:t>
      </w:r>
      <w:r>
        <w:t>an</w:t>
      </w:r>
      <w:r>
        <w:rPr>
          <w:spacing w:val="-3"/>
        </w:rPr>
        <w:t xml:space="preserve"> </w:t>
      </w:r>
      <w:r>
        <w:t>allegation</w:t>
      </w:r>
      <w:r>
        <w:rPr>
          <w:spacing w:val="-4"/>
        </w:rPr>
        <w:t xml:space="preserve"> </w:t>
      </w:r>
      <w:r>
        <w:t>does</w:t>
      </w:r>
      <w:r>
        <w:rPr>
          <w:spacing w:val="-3"/>
        </w:rPr>
        <w:t xml:space="preserve"> </w:t>
      </w:r>
      <w:r>
        <w:t>not</w:t>
      </w:r>
      <w:r>
        <w:rPr>
          <w:spacing w:val="-4"/>
        </w:rPr>
        <w:t xml:space="preserve"> </w:t>
      </w:r>
      <w:r>
        <w:t>require</w:t>
      </w:r>
      <w:r>
        <w:rPr>
          <w:spacing w:val="-4"/>
        </w:rPr>
        <w:t xml:space="preserve"> </w:t>
      </w:r>
      <w:r>
        <w:t>formal</w:t>
      </w:r>
      <w:r>
        <w:rPr>
          <w:spacing w:val="-4"/>
        </w:rPr>
        <w:t xml:space="preserve"> </w:t>
      </w:r>
      <w:r>
        <w:t>disciplinary</w:t>
      </w:r>
      <w:r>
        <w:rPr>
          <w:spacing w:val="-4"/>
        </w:rPr>
        <w:t xml:space="preserve"> </w:t>
      </w:r>
      <w:r>
        <w:t>action, appropriate</w:t>
      </w:r>
      <w:r>
        <w:rPr>
          <w:spacing w:val="-4"/>
        </w:rPr>
        <w:t xml:space="preserve"> </w:t>
      </w:r>
      <w:r>
        <w:t>action</w:t>
      </w:r>
      <w:r>
        <w:rPr>
          <w:spacing w:val="-4"/>
        </w:rPr>
        <w:t xml:space="preserve"> </w:t>
      </w:r>
      <w:r>
        <w:t>should</w:t>
      </w:r>
      <w:r>
        <w:rPr>
          <w:spacing w:val="-4"/>
        </w:rPr>
        <w:t xml:space="preserve"> </w:t>
      </w:r>
      <w:r>
        <w:t>be</w:t>
      </w:r>
      <w:r>
        <w:rPr>
          <w:spacing w:val="-2"/>
        </w:rPr>
        <w:t xml:space="preserve"> </w:t>
      </w:r>
      <w:r>
        <w:t>taken within 3 working days</w:t>
      </w:r>
    </w:p>
    <w:p w14:paraId="082BA0D9" w14:textId="77777777" w:rsidR="00A46852" w:rsidRDefault="004949D1">
      <w:pPr>
        <w:pStyle w:val="BodyText"/>
        <w:ind w:left="558" w:right="289"/>
      </w:pPr>
      <w:r>
        <w:rPr>
          <w:noProof/>
        </w:rPr>
        <w:drawing>
          <wp:anchor distT="0" distB="0" distL="0" distR="0" simplePos="0" relativeHeight="15887872" behindDoc="0" locked="0" layoutInCell="1" allowOverlap="1" wp14:anchorId="4325F5D4" wp14:editId="2254A3FA">
            <wp:simplePos x="0" y="0"/>
            <wp:positionH relativeFrom="page">
              <wp:posOffset>792480</wp:posOffset>
            </wp:positionH>
            <wp:positionV relativeFrom="paragraph">
              <wp:posOffset>156970</wp:posOffset>
            </wp:positionV>
            <wp:extent cx="24129" cy="38100"/>
            <wp:effectExtent l="0" t="0" r="0" b="0"/>
            <wp:wrapNone/>
            <wp:docPr id="316" name="Image 31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descr="*"/>
                    <pic:cNvPicPr/>
                  </pic:nvPicPr>
                  <pic:blipFill>
                    <a:blip r:embed="rId22" cstate="print"/>
                    <a:stretch>
                      <a:fillRect/>
                    </a:stretch>
                  </pic:blipFill>
                  <pic:spPr>
                    <a:xfrm>
                      <a:off x="0" y="0"/>
                      <a:ext cx="24129" cy="38100"/>
                    </a:xfrm>
                    <a:prstGeom prst="rect">
                      <a:avLst/>
                    </a:prstGeom>
                  </pic:spPr>
                </pic:pic>
              </a:graphicData>
            </a:graphic>
          </wp:anchor>
        </w:drawing>
      </w:r>
      <w:r>
        <w:t>If</w:t>
      </w:r>
      <w:r>
        <w:rPr>
          <w:spacing w:val="-2"/>
        </w:rPr>
        <w:t xml:space="preserve"> </w:t>
      </w:r>
      <w:r>
        <w:t>a</w:t>
      </w:r>
      <w:r>
        <w:rPr>
          <w:spacing w:val="-5"/>
        </w:rPr>
        <w:t xml:space="preserve"> </w:t>
      </w:r>
      <w:r>
        <w:t>disciplinary</w:t>
      </w:r>
      <w:r>
        <w:rPr>
          <w:spacing w:val="-5"/>
        </w:rPr>
        <w:t xml:space="preserve"> </w:t>
      </w:r>
      <w:r>
        <w:t>hearing</w:t>
      </w:r>
      <w:r>
        <w:rPr>
          <w:spacing w:val="-2"/>
        </w:rPr>
        <w:t xml:space="preserve"> </w:t>
      </w:r>
      <w:r>
        <w:t>is</w:t>
      </w:r>
      <w:r>
        <w:rPr>
          <w:spacing w:val="-3"/>
        </w:rPr>
        <w:t xml:space="preserve"> </w:t>
      </w:r>
      <w:r>
        <w:t>required</w:t>
      </w:r>
      <w:r>
        <w:rPr>
          <w:spacing w:val="-3"/>
        </w:rPr>
        <w:t xml:space="preserve"> </w:t>
      </w:r>
      <w:r>
        <w:t>and</w:t>
      </w:r>
      <w:r>
        <w:rPr>
          <w:spacing w:val="-4"/>
        </w:rPr>
        <w:t xml:space="preserve"> </w:t>
      </w:r>
      <w:r>
        <w:t>can</w:t>
      </w:r>
      <w:r>
        <w:rPr>
          <w:spacing w:val="-4"/>
        </w:rPr>
        <w:t xml:space="preserve"> </w:t>
      </w:r>
      <w:r>
        <w:t>be</w:t>
      </w:r>
      <w:r>
        <w:rPr>
          <w:spacing w:val="-4"/>
        </w:rPr>
        <w:t xml:space="preserve"> </w:t>
      </w:r>
      <w:r>
        <w:t>held</w:t>
      </w:r>
      <w:r>
        <w:rPr>
          <w:spacing w:val="-2"/>
        </w:rPr>
        <w:t xml:space="preserve"> </w:t>
      </w:r>
      <w:r>
        <w:t>without</w:t>
      </w:r>
      <w:r>
        <w:rPr>
          <w:spacing w:val="-4"/>
        </w:rPr>
        <w:t xml:space="preserve"> </w:t>
      </w:r>
      <w:r>
        <w:t>further</w:t>
      </w:r>
      <w:r>
        <w:rPr>
          <w:spacing w:val="-1"/>
        </w:rPr>
        <w:t xml:space="preserve"> </w:t>
      </w:r>
      <w:r>
        <w:t>investigation, this</w:t>
      </w:r>
      <w:r>
        <w:rPr>
          <w:spacing w:val="-3"/>
        </w:rPr>
        <w:t xml:space="preserve"> </w:t>
      </w:r>
      <w:r>
        <w:t>should</w:t>
      </w:r>
      <w:r>
        <w:rPr>
          <w:spacing w:val="-2"/>
        </w:rPr>
        <w:t xml:space="preserve"> </w:t>
      </w:r>
      <w:r>
        <w:t>be</w:t>
      </w:r>
      <w:r>
        <w:rPr>
          <w:spacing w:val="-3"/>
        </w:rPr>
        <w:t xml:space="preserve"> </w:t>
      </w:r>
      <w:r>
        <w:t>held within 15 working days</w:t>
      </w:r>
    </w:p>
    <w:p w14:paraId="0CC66CFE" w14:textId="77777777" w:rsidR="00A46852" w:rsidRDefault="004949D1">
      <w:pPr>
        <w:pStyle w:val="BodyText"/>
        <w:spacing w:before="118"/>
        <w:ind w:right="338"/>
        <w:jc w:val="both"/>
      </w:pPr>
      <w:r>
        <w:t>However,</w:t>
      </w:r>
      <w:r>
        <w:rPr>
          <w:spacing w:val="-3"/>
        </w:rPr>
        <w:t xml:space="preserve"> </w:t>
      </w:r>
      <w:r>
        <w:t>these</w:t>
      </w:r>
      <w:r>
        <w:rPr>
          <w:spacing w:val="-1"/>
        </w:rPr>
        <w:t xml:space="preserve"> </w:t>
      </w:r>
      <w:r>
        <w:t>are</w:t>
      </w:r>
      <w:r>
        <w:rPr>
          <w:spacing w:val="-3"/>
        </w:rPr>
        <w:t xml:space="preserve"> </w:t>
      </w:r>
      <w:r>
        <w:t>objectives</w:t>
      </w:r>
      <w:r>
        <w:rPr>
          <w:spacing w:val="-2"/>
        </w:rPr>
        <w:t xml:space="preserve"> </w:t>
      </w:r>
      <w:r>
        <w:t>only</w:t>
      </w:r>
      <w:r>
        <w:rPr>
          <w:spacing w:val="-6"/>
        </w:rPr>
        <w:t xml:space="preserve"> </w:t>
      </w:r>
      <w:r>
        <w:t>and</w:t>
      </w:r>
      <w:r>
        <w:rPr>
          <w:spacing w:val="-2"/>
        </w:rPr>
        <w:t xml:space="preserve"> </w:t>
      </w:r>
      <w:r>
        <w:t>where</w:t>
      </w:r>
      <w:r>
        <w:rPr>
          <w:spacing w:val="-3"/>
        </w:rPr>
        <w:t xml:space="preserve"> </w:t>
      </w:r>
      <w:r>
        <w:t>they</w:t>
      </w:r>
      <w:r>
        <w:rPr>
          <w:spacing w:val="-6"/>
        </w:rPr>
        <w:t xml:space="preserve"> </w:t>
      </w:r>
      <w:r>
        <w:t>are</w:t>
      </w:r>
      <w:r>
        <w:rPr>
          <w:spacing w:val="-3"/>
        </w:rPr>
        <w:t xml:space="preserve"> </w:t>
      </w:r>
      <w:r>
        <w:t>not</w:t>
      </w:r>
      <w:r>
        <w:rPr>
          <w:spacing w:val="-1"/>
        </w:rPr>
        <w:t xml:space="preserve"> </w:t>
      </w:r>
      <w:r>
        <w:t>met,</w:t>
      </w:r>
      <w:r>
        <w:rPr>
          <w:spacing w:val="-3"/>
        </w:rPr>
        <w:t xml:space="preserve"> </w:t>
      </w:r>
      <w:r>
        <w:t>we</w:t>
      </w:r>
      <w:r>
        <w:rPr>
          <w:spacing w:val="-1"/>
        </w:rPr>
        <w:t xml:space="preserve"> </w:t>
      </w:r>
      <w:r>
        <w:t>will</w:t>
      </w:r>
      <w:r>
        <w:rPr>
          <w:spacing w:val="-2"/>
        </w:rPr>
        <w:t xml:space="preserve"> </w:t>
      </w:r>
      <w:proofErr w:type="spellStart"/>
      <w:r>
        <w:t>endeavour</w:t>
      </w:r>
      <w:proofErr w:type="spellEnd"/>
      <w:r>
        <w:rPr>
          <w:spacing w:val="-3"/>
        </w:rPr>
        <w:t xml:space="preserve"> </w:t>
      </w:r>
      <w:r>
        <w:t>to</w:t>
      </w:r>
      <w:r>
        <w:rPr>
          <w:spacing w:val="-3"/>
        </w:rPr>
        <w:t xml:space="preserve"> </w:t>
      </w:r>
      <w:r>
        <w:t>take</w:t>
      </w:r>
      <w:r>
        <w:rPr>
          <w:spacing w:val="-3"/>
        </w:rPr>
        <w:t xml:space="preserve"> </w:t>
      </w:r>
      <w:r>
        <w:t>the</w:t>
      </w:r>
      <w:r>
        <w:rPr>
          <w:spacing w:val="-1"/>
        </w:rPr>
        <w:t xml:space="preserve"> </w:t>
      </w:r>
      <w:r>
        <w:t>required</w:t>
      </w:r>
      <w:r>
        <w:rPr>
          <w:spacing w:val="-1"/>
        </w:rPr>
        <w:t xml:space="preserve"> </w:t>
      </w:r>
      <w:r>
        <w:t>action as soon as possible thereafter.</w:t>
      </w:r>
    </w:p>
    <w:p w14:paraId="334FFCAE" w14:textId="77777777" w:rsidR="00A46852" w:rsidRDefault="00A46852">
      <w:pPr>
        <w:pStyle w:val="BodyText"/>
        <w:spacing w:before="0"/>
        <w:ind w:left="0"/>
        <w:rPr>
          <w:sz w:val="21"/>
        </w:rPr>
      </w:pPr>
    </w:p>
    <w:p w14:paraId="1E9D5FBA" w14:textId="77777777" w:rsidR="00A46852" w:rsidRDefault="004949D1">
      <w:pPr>
        <w:ind w:left="217"/>
        <w:rPr>
          <w:b/>
          <w:sz w:val="24"/>
        </w:rPr>
      </w:pPr>
      <w:r>
        <w:rPr>
          <w:b/>
          <w:color w:val="12253E"/>
          <w:sz w:val="24"/>
        </w:rPr>
        <w:t>Specific</w:t>
      </w:r>
      <w:r>
        <w:rPr>
          <w:b/>
          <w:color w:val="12253E"/>
          <w:spacing w:val="-6"/>
          <w:sz w:val="24"/>
        </w:rPr>
        <w:t xml:space="preserve"> </w:t>
      </w:r>
      <w:r>
        <w:rPr>
          <w:b/>
          <w:color w:val="12253E"/>
          <w:spacing w:val="-2"/>
          <w:sz w:val="24"/>
        </w:rPr>
        <w:t>actions</w:t>
      </w:r>
    </w:p>
    <w:p w14:paraId="166E251C" w14:textId="77777777" w:rsidR="00A46852" w:rsidRDefault="004949D1">
      <w:pPr>
        <w:pStyle w:val="Heading4"/>
        <w:spacing w:before="120"/>
        <w:jc w:val="both"/>
      </w:pPr>
      <w:r>
        <w:t>Action</w:t>
      </w:r>
      <w:r>
        <w:rPr>
          <w:spacing w:val="-7"/>
        </w:rPr>
        <w:t xml:space="preserve"> </w:t>
      </w:r>
      <w:r>
        <w:t>following</w:t>
      </w:r>
      <w:r>
        <w:rPr>
          <w:spacing w:val="-6"/>
        </w:rPr>
        <w:t xml:space="preserve"> </w:t>
      </w:r>
      <w:r>
        <w:t>a</w:t>
      </w:r>
      <w:r>
        <w:rPr>
          <w:spacing w:val="-9"/>
        </w:rPr>
        <w:t xml:space="preserve"> </w:t>
      </w:r>
      <w:r>
        <w:t>criminal</w:t>
      </w:r>
      <w:r>
        <w:rPr>
          <w:spacing w:val="-7"/>
        </w:rPr>
        <w:t xml:space="preserve"> </w:t>
      </w:r>
      <w:r>
        <w:t>investigation</w:t>
      </w:r>
      <w:r>
        <w:rPr>
          <w:spacing w:val="-6"/>
        </w:rPr>
        <w:t xml:space="preserve"> </w:t>
      </w:r>
      <w:r>
        <w:t>or</w:t>
      </w:r>
      <w:r>
        <w:rPr>
          <w:spacing w:val="-8"/>
        </w:rPr>
        <w:t xml:space="preserve"> </w:t>
      </w:r>
      <w:r>
        <w:rPr>
          <w:spacing w:val="-2"/>
        </w:rPr>
        <w:t>prosecution</w:t>
      </w:r>
    </w:p>
    <w:p w14:paraId="1A92620A" w14:textId="77777777" w:rsidR="00A46852" w:rsidRDefault="004949D1">
      <w:pPr>
        <w:pStyle w:val="BodyText"/>
        <w:spacing w:before="120"/>
        <w:ind w:right="268"/>
      </w:pPr>
      <w:r>
        <w:t>The case manager will discuss with the local authority’s designated officer whether any further action, including</w:t>
      </w:r>
      <w:r>
        <w:rPr>
          <w:spacing w:val="-4"/>
        </w:rPr>
        <w:t xml:space="preserve"> </w:t>
      </w:r>
      <w:r>
        <w:t>disciplinary</w:t>
      </w:r>
      <w:r>
        <w:rPr>
          <w:spacing w:val="-4"/>
        </w:rPr>
        <w:t xml:space="preserve"> </w:t>
      </w:r>
      <w:r>
        <w:t>action,</w:t>
      </w:r>
      <w:r>
        <w:rPr>
          <w:spacing w:val="-3"/>
        </w:rPr>
        <w:t xml:space="preserve"> </w:t>
      </w:r>
      <w:r>
        <w:t>is</w:t>
      </w:r>
      <w:r>
        <w:rPr>
          <w:spacing w:val="-3"/>
        </w:rPr>
        <w:t xml:space="preserve"> </w:t>
      </w:r>
      <w:r>
        <w:t>appropriate</w:t>
      </w:r>
      <w:r>
        <w:rPr>
          <w:spacing w:val="-3"/>
        </w:rPr>
        <w:t xml:space="preserve"> </w:t>
      </w:r>
      <w:r>
        <w:t>and,</w:t>
      </w:r>
      <w:r>
        <w:rPr>
          <w:spacing w:val="-3"/>
        </w:rPr>
        <w:t xml:space="preserve"> </w:t>
      </w:r>
      <w:r>
        <w:t>if</w:t>
      </w:r>
      <w:r>
        <w:rPr>
          <w:spacing w:val="-2"/>
        </w:rPr>
        <w:t xml:space="preserve"> </w:t>
      </w:r>
      <w:r>
        <w:t>so,</w:t>
      </w:r>
      <w:r>
        <w:rPr>
          <w:spacing w:val="-3"/>
        </w:rPr>
        <w:t xml:space="preserve"> </w:t>
      </w:r>
      <w:r>
        <w:t>how</w:t>
      </w:r>
      <w:r>
        <w:rPr>
          <w:spacing w:val="-5"/>
        </w:rPr>
        <w:t xml:space="preserve"> </w:t>
      </w:r>
      <w:r>
        <w:t>to</w:t>
      </w:r>
      <w:r>
        <w:rPr>
          <w:spacing w:val="-3"/>
        </w:rPr>
        <w:t xml:space="preserve"> </w:t>
      </w:r>
      <w:r>
        <w:t>proceed,</w:t>
      </w:r>
      <w:r>
        <w:rPr>
          <w:spacing w:val="-3"/>
        </w:rPr>
        <w:t xml:space="preserve"> </w:t>
      </w:r>
      <w:proofErr w:type="gramStart"/>
      <w:r>
        <w:t>taking</w:t>
      </w:r>
      <w:r>
        <w:rPr>
          <w:spacing w:val="-3"/>
        </w:rPr>
        <w:t xml:space="preserve"> </w:t>
      </w:r>
      <w:r>
        <w:t>into</w:t>
      </w:r>
      <w:r>
        <w:rPr>
          <w:spacing w:val="-3"/>
        </w:rPr>
        <w:t xml:space="preserve"> </w:t>
      </w:r>
      <w:r>
        <w:t>account</w:t>
      </w:r>
      <w:proofErr w:type="gramEnd"/>
      <w:r>
        <w:rPr>
          <w:spacing w:val="-4"/>
        </w:rPr>
        <w:t xml:space="preserve"> </w:t>
      </w:r>
      <w:r>
        <w:t>information</w:t>
      </w:r>
      <w:r>
        <w:rPr>
          <w:spacing w:val="-4"/>
        </w:rPr>
        <w:t xml:space="preserve"> </w:t>
      </w:r>
      <w:r>
        <w:t>provided by the police and/or children’s social care services.</w:t>
      </w:r>
    </w:p>
    <w:p w14:paraId="7CC7DC51" w14:textId="77777777" w:rsidR="00A46852" w:rsidRDefault="004949D1">
      <w:pPr>
        <w:pStyle w:val="Heading4"/>
        <w:spacing w:before="119"/>
        <w:jc w:val="both"/>
      </w:pPr>
      <w:r>
        <w:t>Conclusion</w:t>
      </w:r>
      <w:r>
        <w:rPr>
          <w:spacing w:val="-6"/>
        </w:rPr>
        <w:t xml:space="preserve"> </w:t>
      </w:r>
      <w:r>
        <w:t>of</w:t>
      </w:r>
      <w:r>
        <w:rPr>
          <w:spacing w:val="-4"/>
        </w:rPr>
        <w:t xml:space="preserve"> </w:t>
      </w:r>
      <w:r>
        <w:t>a</w:t>
      </w:r>
      <w:r>
        <w:rPr>
          <w:spacing w:val="-4"/>
        </w:rPr>
        <w:t xml:space="preserve"> </w:t>
      </w:r>
      <w:r>
        <w:t>case</w:t>
      </w:r>
      <w:r>
        <w:rPr>
          <w:spacing w:val="-6"/>
        </w:rPr>
        <w:t xml:space="preserve"> </w:t>
      </w:r>
      <w:r>
        <w:t>where</w:t>
      </w:r>
      <w:r>
        <w:rPr>
          <w:spacing w:val="-6"/>
        </w:rPr>
        <w:t xml:space="preserve"> </w:t>
      </w:r>
      <w:r>
        <w:t>the</w:t>
      </w:r>
      <w:r>
        <w:rPr>
          <w:spacing w:val="-6"/>
        </w:rPr>
        <w:t xml:space="preserve"> </w:t>
      </w:r>
      <w:r>
        <w:t>allegation</w:t>
      </w:r>
      <w:r>
        <w:rPr>
          <w:spacing w:val="-6"/>
        </w:rPr>
        <w:t xml:space="preserve"> </w:t>
      </w:r>
      <w:r>
        <w:t>is</w:t>
      </w:r>
      <w:r>
        <w:rPr>
          <w:spacing w:val="-6"/>
        </w:rPr>
        <w:t xml:space="preserve"> </w:t>
      </w:r>
      <w:r>
        <w:rPr>
          <w:spacing w:val="-2"/>
        </w:rPr>
        <w:t>substantiated</w:t>
      </w:r>
    </w:p>
    <w:p w14:paraId="1A5C0298" w14:textId="77777777" w:rsidR="00A46852" w:rsidRDefault="004949D1">
      <w:pPr>
        <w:pStyle w:val="BodyText"/>
        <w:ind w:right="289"/>
      </w:pPr>
      <w:r>
        <w:t>If the allegation is substantiated and the individual is dismissed or the school ceases to use their services, or the</w:t>
      </w:r>
      <w:r>
        <w:rPr>
          <w:spacing w:val="-2"/>
        </w:rPr>
        <w:t xml:space="preserve"> </w:t>
      </w:r>
      <w:r>
        <w:t>individual</w:t>
      </w:r>
      <w:r>
        <w:rPr>
          <w:spacing w:val="-2"/>
        </w:rPr>
        <w:t xml:space="preserve"> </w:t>
      </w:r>
      <w:r>
        <w:t>resigns</w:t>
      </w:r>
      <w:r>
        <w:rPr>
          <w:spacing w:val="-2"/>
        </w:rPr>
        <w:t xml:space="preserve"> </w:t>
      </w:r>
      <w:r>
        <w:t>or</w:t>
      </w:r>
      <w:r>
        <w:rPr>
          <w:spacing w:val="-3"/>
        </w:rPr>
        <w:t xml:space="preserve"> </w:t>
      </w:r>
      <w:r>
        <w:t>otherwise</w:t>
      </w:r>
      <w:r>
        <w:rPr>
          <w:spacing w:val="-3"/>
        </w:rPr>
        <w:t xml:space="preserve"> </w:t>
      </w:r>
      <w:r>
        <w:t>ceases</w:t>
      </w:r>
      <w:r>
        <w:rPr>
          <w:spacing w:val="-2"/>
        </w:rPr>
        <w:t xml:space="preserve"> </w:t>
      </w:r>
      <w:r>
        <w:t>to</w:t>
      </w:r>
      <w:r>
        <w:rPr>
          <w:spacing w:val="-3"/>
        </w:rPr>
        <w:t xml:space="preserve"> </w:t>
      </w:r>
      <w:r>
        <w:t>provide</w:t>
      </w:r>
      <w:r>
        <w:rPr>
          <w:spacing w:val="-4"/>
        </w:rPr>
        <w:t xml:space="preserve"> </w:t>
      </w:r>
      <w:r>
        <w:t>their</w:t>
      </w:r>
      <w:r>
        <w:rPr>
          <w:spacing w:val="-2"/>
        </w:rPr>
        <w:t xml:space="preserve"> </w:t>
      </w:r>
      <w:r>
        <w:t>services,</w:t>
      </w:r>
      <w:r>
        <w:rPr>
          <w:spacing w:val="-3"/>
        </w:rPr>
        <w:t xml:space="preserve"> </w:t>
      </w:r>
      <w:r>
        <w:t>the</w:t>
      </w:r>
      <w:r>
        <w:rPr>
          <w:spacing w:val="-3"/>
        </w:rPr>
        <w:t xml:space="preserve"> </w:t>
      </w:r>
      <w:r>
        <w:t>school</w:t>
      </w:r>
      <w:r>
        <w:rPr>
          <w:spacing w:val="-2"/>
        </w:rPr>
        <w:t xml:space="preserve"> </w:t>
      </w:r>
      <w:r>
        <w:t>will</w:t>
      </w:r>
      <w:r>
        <w:rPr>
          <w:spacing w:val="-2"/>
        </w:rPr>
        <w:t xml:space="preserve"> </w:t>
      </w:r>
      <w:r>
        <w:t>make</w:t>
      </w:r>
      <w:r>
        <w:rPr>
          <w:spacing w:val="-3"/>
        </w:rPr>
        <w:t xml:space="preserve"> </w:t>
      </w:r>
      <w:r>
        <w:t>a</w:t>
      </w:r>
      <w:r>
        <w:rPr>
          <w:spacing w:val="-4"/>
        </w:rPr>
        <w:t xml:space="preserve"> </w:t>
      </w:r>
      <w:r>
        <w:t>referral</w:t>
      </w:r>
      <w:r>
        <w:rPr>
          <w:spacing w:val="-4"/>
        </w:rPr>
        <w:t xml:space="preserve"> </w:t>
      </w:r>
      <w:r>
        <w:t>to</w:t>
      </w:r>
      <w:r>
        <w:rPr>
          <w:spacing w:val="-4"/>
        </w:rPr>
        <w:t xml:space="preserve"> </w:t>
      </w:r>
      <w:r>
        <w:t>the</w:t>
      </w:r>
      <w:r>
        <w:rPr>
          <w:spacing w:val="-3"/>
        </w:rPr>
        <w:t xml:space="preserve"> </w:t>
      </w:r>
      <w:r>
        <w:t>DBS for consideration of whether inclusion on the barred lists is required.</w:t>
      </w:r>
    </w:p>
    <w:p w14:paraId="56DC3BBD" w14:textId="77777777" w:rsidR="00A46852" w:rsidRDefault="004949D1">
      <w:pPr>
        <w:pStyle w:val="BodyText"/>
        <w:ind w:right="403"/>
      </w:pPr>
      <w:r>
        <w:t>If</w:t>
      </w:r>
      <w:r>
        <w:rPr>
          <w:spacing w:val="-1"/>
        </w:rPr>
        <w:t xml:space="preserve"> </w:t>
      </w:r>
      <w:r>
        <w:t>the</w:t>
      </w:r>
      <w:r>
        <w:rPr>
          <w:spacing w:val="-3"/>
        </w:rPr>
        <w:t xml:space="preserve"> </w:t>
      </w:r>
      <w:r>
        <w:t>individual</w:t>
      </w:r>
      <w:r>
        <w:rPr>
          <w:spacing w:val="-4"/>
        </w:rPr>
        <w:t xml:space="preserve"> </w:t>
      </w:r>
      <w:r>
        <w:t>concerned</w:t>
      </w:r>
      <w:r>
        <w:rPr>
          <w:spacing w:val="-1"/>
        </w:rPr>
        <w:t xml:space="preserve"> </w:t>
      </w:r>
      <w:r>
        <w:t>is</w:t>
      </w:r>
      <w:r>
        <w:rPr>
          <w:spacing w:val="-2"/>
        </w:rPr>
        <w:t xml:space="preserve"> </w:t>
      </w:r>
      <w:r>
        <w:t>a</w:t>
      </w:r>
      <w:r>
        <w:rPr>
          <w:spacing w:val="-4"/>
        </w:rPr>
        <w:t xml:space="preserve"> </w:t>
      </w:r>
      <w:r>
        <w:t>member</w:t>
      </w:r>
      <w:r>
        <w:rPr>
          <w:spacing w:val="-2"/>
        </w:rPr>
        <w:t xml:space="preserve"> </w:t>
      </w:r>
      <w:r>
        <w:t>of</w:t>
      </w:r>
      <w:r>
        <w:rPr>
          <w:spacing w:val="-1"/>
        </w:rPr>
        <w:t xml:space="preserve"> </w:t>
      </w:r>
      <w:r>
        <w:t>teaching</w:t>
      </w:r>
      <w:r>
        <w:rPr>
          <w:spacing w:val="-4"/>
        </w:rPr>
        <w:t xml:space="preserve"> </w:t>
      </w:r>
      <w:r>
        <w:t>staff,</w:t>
      </w:r>
      <w:r>
        <w:rPr>
          <w:spacing w:val="-3"/>
        </w:rPr>
        <w:t xml:space="preserve"> </w:t>
      </w:r>
      <w:r>
        <w:t>the</w:t>
      </w:r>
      <w:r>
        <w:rPr>
          <w:spacing w:val="-3"/>
        </w:rPr>
        <w:t xml:space="preserve"> </w:t>
      </w:r>
      <w:r>
        <w:t>school</w:t>
      </w:r>
      <w:r>
        <w:rPr>
          <w:spacing w:val="-2"/>
        </w:rPr>
        <w:t xml:space="preserve"> </w:t>
      </w:r>
      <w:r>
        <w:t>will</w:t>
      </w:r>
      <w:r>
        <w:rPr>
          <w:spacing w:val="-2"/>
        </w:rPr>
        <w:t xml:space="preserve"> </w:t>
      </w:r>
      <w:r>
        <w:t>consider whether</w:t>
      </w:r>
      <w:r>
        <w:rPr>
          <w:spacing w:val="-3"/>
        </w:rPr>
        <w:t xml:space="preserve"> </w:t>
      </w:r>
      <w:r>
        <w:t>to</w:t>
      </w:r>
      <w:r>
        <w:rPr>
          <w:spacing w:val="-3"/>
        </w:rPr>
        <w:t xml:space="preserve"> </w:t>
      </w:r>
      <w:r>
        <w:t>refer</w:t>
      </w:r>
      <w:r>
        <w:rPr>
          <w:spacing w:val="-3"/>
        </w:rPr>
        <w:t xml:space="preserve"> </w:t>
      </w:r>
      <w:r>
        <w:t>the</w:t>
      </w:r>
      <w:r>
        <w:rPr>
          <w:spacing w:val="-3"/>
        </w:rPr>
        <w:t xml:space="preserve"> </w:t>
      </w:r>
      <w:r>
        <w:t>matter to the Teaching Regulation Agency to consider prohibiting the individual from teaching.</w:t>
      </w:r>
    </w:p>
    <w:p w14:paraId="59EC962E" w14:textId="77777777" w:rsidR="00A46852" w:rsidRDefault="004949D1">
      <w:pPr>
        <w:pStyle w:val="Heading4"/>
        <w:spacing w:before="119"/>
        <w:jc w:val="both"/>
      </w:pPr>
      <w:r>
        <w:t>Individuals</w:t>
      </w:r>
      <w:r>
        <w:rPr>
          <w:spacing w:val="-9"/>
        </w:rPr>
        <w:t xml:space="preserve"> </w:t>
      </w:r>
      <w:r>
        <w:t>returning</w:t>
      </w:r>
      <w:r>
        <w:rPr>
          <w:spacing w:val="-6"/>
        </w:rPr>
        <w:t xml:space="preserve"> </w:t>
      </w:r>
      <w:r>
        <w:t>to</w:t>
      </w:r>
      <w:r>
        <w:rPr>
          <w:spacing w:val="-6"/>
        </w:rPr>
        <w:t xml:space="preserve"> </w:t>
      </w:r>
      <w:r>
        <w:t>work</w:t>
      </w:r>
      <w:r>
        <w:rPr>
          <w:spacing w:val="-7"/>
        </w:rPr>
        <w:t xml:space="preserve"> </w:t>
      </w:r>
      <w:r>
        <w:t>after</w:t>
      </w:r>
      <w:r>
        <w:rPr>
          <w:spacing w:val="-7"/>
        </w:rPr>
        <w:t xml:space="preserve"> </w:t>
      </w:r>
      <w:r>
        <w:rPr>
          <w:spacing w:val="-2"/>
        </w:rPr>
        <w:t>suspension</w:t>
      </w:r>
    </w:p>
    <w:p w14:paraId="644A385A" w14:textId="77777777" w:rsidR="00A46852" w:rsidRDefault="00A46852">
      <w:pPr>
        <w:jc w:val="both"/>
        <w:sectPr w:rsidR="00A46852">
          <w:pgSz w:w="11900" w:h="16850"/>
          <w:pgMar w:top="1540" w:right="820" w:bottom="1000" w:left="860" w:header="0" w:footer="728" w:gutter="0"/>
          <w:cols w:space="720"/>
        </w:sectPr>
      </w:pPr>
    </w:p>
    <w:p w14:paraId="0E60C624" w14:textId="77777777" w:rsidR="00A46852" w:rsidRDefault="004949D1">
      <w:pPr>
        <w:pStyle w:val="BodyText"/>
        <w:spacing w:before="77"/>
        <w:ind w:right="289"/>
      </w:pPr>
      <w:r>
        <w:lastRenderedPageBreak/>
        <w:t>If</w:t>
      </w:r>
      <w:r>
        <w:rPr>
          <w:spacing w:val="-2"/>
        </w:rPr>
        <w:t xml:space="preserve"> </w:t>
      </w:r>
      <w:r>
        <w:t>it</w:t>
      </w:r>
      <w:r>
        <w:rPr>
          <w:spacing w:val="-3"/>
        </w:rPr>
        <w:t xml:space="preserve"> </w:t>
      </w:r>
      <w:r>
        <w:t>is</w:t>
      </w:r>
      <w:r>
        <w:rPr>
          <w:spacing w:val="-2"/>
        </w:rPr>
        <w:t xml:space="preserve"> </w:t>
      </w:r>
      <w:r>
        <w:t>decided</w:t>
      </w:r>
      <w:r>
        <w:rPr>
          <w:spacing w:val="-3"/>
        </w:rPr>
        <w:t xml:space="preserve"> </w:t>
      </w:r>
      <w:r>
        <w:t>on</w:t>
      </w:r>
      <w:r>
        <w:rPr>
          <w:spacing w:val="-1"/>
        </w:rPr>
        <w:t xml:space="preserve"> </w:t>
      </w:r>
      <w:r>
        <w:t>the</w:t>
      </w:r>
      <w:r>
        <w:rPr>
          <w:spacing w:val="-2"/>
        </w:rPr>
        <w:t xml:space="preserve"> </w:t>
      </w:r>
      <w:r>
        <w:t>conclusion</w:t>
      </w:r>
      <w:r>
        <w:rPr>
          <w:spacing w:val="-2"/>
        </w:rPr>
        <w:t xml:space="preserve"> </w:t>
      </w:r>
      <w:r>
        <w:t>of</w:t>
      </w:r>
      <w:r>
        <w:rPr>
          <w:spacing w:val="-2"/>
        </w:rPr>
        <w:t xml:space="preserve"> </w:t>
      </w:r>
      <w:r>
        <w:t>a</w:t>
      </w:r>
      <w:r>
        <w:rPr>
          <w:spacing w:val="-4"/>
        </w:rPr>
        <w:t xml:space="preserve"> </w:t>
      </w:r>
      <w:r>
        <w:t>case</w:t>
      </w:r>
      <w:r>
        <w:rPr>
          <w:spacing w:val="-3"/>
        </w:rPr>
        <w:t xml:space="preserve"> </w:t>
      </w:r>
      <w:r>
        <w:t>that</w:t>
      </w:r>
      <w:r>
        <w:rPr>
          <w:spacing w:val="-3"/>
        </w:rPr>
        <w:t xml:space="preserve"> </w:t>
      </w:r>
      <w:r>
        <w:t>an</w:t>
      </w:r>
      <w:r>
        <w:rPr>
          <w:spacing w:val="-3"/>
        </w:rPr>
        <w:t xml:space="preserve"> </w:t>
      </w:r>
      <w:r>
        <w:t>individual</w:t>
      </w:r>
      <w:r>
        <w:rPr>
          <w:spacing w:val="-2"/>
        </w:rPr>
        <w:t xml:space="preserve"> </w:t>
      </w:r>
      <w:r>
        <w:t>who</w:t>
      </w:r>
      <w:r>
        <w:rPr>
          <w:spacing w:val="-3"/>
        </w:rPr>
        <w:t xml:space="preserve"> </w:t>
      </w:r>
      <w:r>
        <w:t>has</w:t>
      </w:r>
      <w:r>
        <w:rPr>
          <w:spacing w:val="-2"/>
        </w:rPr>
        <w:t xml:space="preserve"> </w:t>
      </w:r>
      <w:r>
        <w:t>been</w:t>
      </w:r>
      <w:r>
        <w:rPr>
          <w:spacing w:val="-4"/>
        </w:rPr>
        <w:t xml:space="preserve"> </w:t>
      </w:r>
      <w:r>
        <w:t>suspended</w:t>
      </w:r>
      <w:r>
        <w:rPr>
          <w:spacing w:val="-2"/>
        </w:rPr>
        <w:t xml:space="preserve"> </w:t>
      </w:r>
      <w:r>
        <w:t>can</w:t>
      </w:r>
      <w:r>
        <w:rPr>
          <w:spacing w:val="-4"/>
        </w:rPr>
        <w:t xml:space="preserve"> </w:t>
      </w:r>
      <w:r>
        <w:t>return</w:t>
      </w:r>
      <w:r>
        <w:rPr>
          <w:spacing w:val="-3"/>
        </w:rPr>
        <w:t xml:space="preserve"> </w:t>
      </w:r>
      <w:r>
        <w:t>to work,</w:t>
      </w:r>
      <w:r>
        <w:rPr>
          <w:spacing w:val="-3"/>
        </w:rPr>
        <w:t xml:space="preserve"> </w:t>
      </w:r>
      <w:r>
        <w:t>the case manager will consider how best to facilitate this.</w:t>
      </w:r>
    </w:p>
    <w:p w14:paraId="319E06B4" w14:textId="77777777" w:rsidR="00A46852" w:rsidRDefault="004949D1">
      <w:pPr>
        <w:pStyle w:val="BodyText"/>
        <w:spacing w:before="118"/>
        <w:ind w:right="403"/>
      </w:pPr>
      <w:r>
        <w:t>The</w:t>
      </w:r>
      <w:r>
        <w:rPr>
          <w:spacing w:val="-5"/>
        </w:rPr>
        <w:t xml:space="preserve"> </w:t>
      </w:r>
      <w:r>
        <w:t>case</w:t>
      </w:r>
      <w:r>
        <w:rPr>
          <w:spacing w:val="-7"/>
        </w:rPr>
        <w:t xml:space="preserve"> </w:t>
      </w:r>
      <w:r>
        <w:t>manager</w:t>
      </w:r>
      <w:r>
        <w:rPr>
          <w:spacing w:val="-1"/>
        </w:rPr>
        <w:t xml:space="preserve"> </w:t>
      </w:r>
      <w:r>
        <w:t>will</w:t>
      </w:r>
      <w:r>
        <w:rPr>
          <w:spacing w:val="-5"/>
        </w:rPr>
        <w:t xml:space="preserve"> </w:t>
      </w:r>
      <w:r>
        <w:t>also</w:t>
      </w:r>
      <w:r>
        <w:rPr>
          <w:spacing w:val="-2"/>
        </w:rPr>
        <w:t xml:space="preserve"> </w:t>
      </w:r>
      <w:r>
        <w:t>consider</w:t>
      </w:r>
      <w:r>
        <w:rPr>
          <w:spacing w:val="-1"/>
        </w:rPr>
        <w:t xml:space="preserve"> </w:t>
      </w:r>
      <w:r>
        <w:t>how</w:t>
      </w:r>
      <w:r>
        <w:rPr>
          <w:spacing w:val="-4"/>
        </w:rPr>
        <w:t xml:space="preserve"> </w:t>
      </w:r>
      <w:r>
        <w:t>best</w:t>
      </w:r>
      <w:r>
        <w:rPr>
          <w:spacing w:val="-4"/>
        </w:rPr>
        <w:t xml:space="preserve"> </w:t>
      </w:r>
      <w:r>
        <w:t>to</w:t>
      </w:r>
      <w:r>
        <w:rPr>
          <w:spacing w:val="-4"/>
        </w:rPr>
        <w:t xml:space="preserve"> </w:t>
      </w:r>
      <w:r>
        <w:t>manage</w:t>
      </w:r>
      <w:r>
        <w:rPr>
          <w:spacing w:val="-4"/>
        </w:rPr>
        <w:t xml:space="preserve"> </w:t>
      </w:r>
      <w:r>
        <w:t>the</w:t>
      </w:r>
      <w:r>
        <w:rPr>
          <w:spacing w:val="-4"/>
        </w:rPr>
        <w:t xml:space="preserve"> </w:t>
      </w:r>
      <w:r>
        <w:t>individual’s</w:t>
      </w:r>
      <w:r>
        <w:rPr>
          <w:spacing w:val="-3"/>
        </w:rPr>
        <w:t xml:space="preserve"> </w:t>
      </w:r>
      <w:r>
        <w:t>contact</w:t>
      </w:r>
      <w:r>
        <w:rPr>
          <w:spacing w:val="-2"/>
        </w:rPr>
        <w:t xml:space="preserve"> </w:t>
      </w:r>
      <w:r>
        <w:t>with</w:t>
      </w:r>
      <w:r>
        <w:rPr>
          <w:spacing w:val="-2"/>
        </w:rPr>
        <w:t xml:space="preserve"> </w:t>
      </w:r>
      <w:r>
        <w:t>the</w:t>
      </w:r>
      <w:r>
        <w:rPr>
          <w:spacing w:val="-5"/>
        </w:rPr>
        <w:t xml:space="preserve"> </w:t>
      </w:r>
      <w:r>
        <w:t>child</w:t>
      </w:r>
      <w:r>
        <w:rPr>
          <w:spacing w:val="-4"/>
        </w:rPr>
        <w:t xml:space="preserve"> </w:t>
      </w:r>
      <w:r>
        <w:t>or</w:t>
      </w:r>
      <w:r>
        <w:rPr>
          <w:spacing w:val="-3"/>
        </w:rPr>
        <w:t xml:space="preserve"> </w:t>
      </w:r>
      <w:r>
        <w:t>children who made the allegation, if they are still attending the school.</w:t>
      </w:r>
    </w:p>
    <w:p w14:paraId="16740701" w14:textId="77777777" w:rsidR="00A46852" w:rsidRDefault="004949D1">
      <w:pPr>
        <w:pStyle w:val="Heading4"/>
      </w:pPr>
      <w:r>
        <w:t>Unsubstantiated,</w:t>
      </w:r>
      <w:r>
        <w:rPr>
          <w:spacing w:val="-10"/>
        </w:rPr>
        <w:t xml:space="preserve"> </w:t>
      </w:r>
      <w:r>
        <w:t>unfounded,</w:t>
      </w:r>
      <w:r>
        <w:rPr>
          <w:spacing w:val="-9"/>
        </w:rPr>
        <w:t xml:space="preserve"> </w:t>
      </w:r>
      <w:r>
        <w:t>false</w:t>
      </w:r>
      <w:r>
        <w:rPr>
          <w:spacing w:val="-4"/>
        </w:rPr>
        <w:t xml:space="preserve"> </w:t>
      </w:r>
      <w:r>
        <w:t>or</w:t>
      </w:r>
      <w:r>
        <w:rPr>
          <w:spacing w:val="-9"/>
        </w:rPr>
        <w:t xml:space="preserve"> </w:t>
      </w:r>
      <w:r>
        <w:t>malicious</w:t>
      </w:r>
      <w:r>
        <w:rPr>
          <w:spacing w:val="-9"/>
        </w:rPr>
        <w:t xml:space="preserve"> </w:t>
      </w:r>
      <w:r>
        <w:rPr>
          <w:spacing w:val="-2"/>
        </w:rPr>
        <w:t>reports</w:t>
      </w:r>
    </w:p>
    <w:p w14:paraId="7C3D5C25" w14:textId="77777777" w:rsidR="00A46852" w:rsidRDefault="004949D1">
      <w:pPr>
        <w:pStyle w:val="BodyText"/>
        <w:spacing w:before="120"/>
      </w:pPr>
      <w:r>
        <w:t>If</w:t>
      </w:r>
      <w:r>
        <w:rPr>
          <w:spacing w:val="-3"/>
        </w:rPr>
        <w:t xml:space="preserve"> </w:t>
      </w:r>
      <w:r>
        <w:t>a</w:t>
      </w:r>
      <w:r>
        <w:rPr>
          <w:spacing w:val="-5"/>
        </w:rPr>
        <w:t xml:space="preserve"> </w:t>
      </w:r>
      <w:r>
        <w:t>report</w:t>
      </w:r>
      <w:r>
        <w:rPr>
          <w:spacing w:val="-4"/>
        </w:rPr>
        <w:t xml:space="preserve"> </w:t>
      </w:r>
      <w:r>
        <w:rPr>
          <w:spacing w:val="-5"/>
        </w:rPr>
        <w:t>is:</w:t>
      </w:r>
    </w:p>
    <w:p w14:paraId="5904ECC7" w14:textId="77777777" w:rsidR="00A46852" w:rsidRDefault="004949D1">
      <w:pPr>
        <w:pStyle w:val="BodyText"/>
        <w:ind w:left="558" w:right="289"/>
      </w:pPr>
      <w:r>
        <w:rPr>
          <w:noProof/>
        </w:rPr>
        <w:drawing>
          <wp:anchor distT="0" distB="0" distL="0" distR="0" simplePos="0" relativeHeight="15888384" behindDoc="0" locked="0" layoutInCell="1" allowOverlap="1" wp14:anchorId="24237F1F" wp14:editId="00D07ED0">
            <wp:simplePos x="0" y="0"/>
            <wp:positionH relativeFrom="page">
              <wp:posOffset>792480</wp:posOffset>
            </wp:positionH>
            <wp:positionV relativeFrom="paragraph">
              <wp:posOffset>157732</wp:posOffset>
            </wp:positionV>
            <wp:extent cx="24129" cy="38100"/>
            <wp:effectExtent l="0" t="0" r="0" b="0"/>
            <wp:wrapNone/>
            <wp:docPr id="317" name="Image 3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descr="*"/>
                    <pic:cNvPicPr/>
                  </pic:nvPicPr>
                  <pic:blipFill>
                    <a:blip r:embed="rId22" cstate="print"/>
                    <a:stretch>
                      <a:fillRect/>
                    </a:stretch>
                  </pic:blipFill>
                  <pic:spPr>
                    <a:xfrm>
                      <a:off x="0" y="0"/>
                      <a:ext cx="24129" cy="38100"/>
                    </a:xfrm>
                    <a:prstGeom prst="rect">
                      <a:avLst/>
                    </a:prstGeom>
                  </pic:spPr>
                </pic:pic>
              </a:graphicData>
            </a:graphic>
          </wp:anchor>
        </w:drawing>
      </w:r>
      <w:r>
        <w:t>Determined to be unsubstantiated, unfounded, false or malicious, the DSL will consider the appropriate next</w:t>
      </w:r>
      <w:r>
        <w:rPr>
          <w:spacing w:val="-3"/>
        </w:rPr>
        <w:t xml:space="preserve"> </w:t>
      </w:r>
      <w:r>
        <w:t>steps.</w:t>
      </w:r>
      <w:r>
        <w:rPr>
          <w:spacing w:val="-3"/>
        </w:rPr>
        <w:t xml:space="preserve"> </w:t>
      </w:r>
      <w:r>
        <w:t>If</w:t>
      </w:r>
      <w:r>
        <w:rPr>
          <w:spacing w:val="-1"/>
        </w:rPr>
        <w:t xml:space="preserve"> </w:t>
      </w:r>
      <w:r>
        <w:t>they</w:t>
      </w:r>
      <w:r>
        <w:rPr>
          <w:spacing w:val="-6"/>
        </w:rPr>
        <w:t xml:space="preserve"> </w:t>
      </w:r>
      <w:r>
        <w:t>consider</w:t>
      </w:r>
      <w:r>
        <w:rPr>
          <w:spacing w:val="-3"/>
        </w:rPr>
        <w:t xml:space="preserve"> </w:t>
      </w:r>
      <w:r>
        <w:t>that</w:t>
      </w:r>
      <w:r>
        <w:rPr>
          <w:spacing w:val="-3"/>
        </w:rPr>
        <w:t xml:space="preserve"> </w:t>
      </w:r>
      <w:r>
        <w:t>the</w:t>
      </w:r>
      <w:r>
        <w:rPr>
          <w:spacing w:val="-4"/>
        </w:rPr>
        <w:t xml:space="preserve"> </w:t>
      </w:r>
      <w:r>
        <w:t>child</w:t>
      </w:r>
      <w:r>
        <w:rPr>
          <w:spacing w:val="-3"/>
        </w:rPr>
        <w:t xml:space="preserve"> </w:t>
      </w:r>
      <w:r>
        <w:t>and/or person</w:t>
      </w:r>
      <w:r>
        <w:rPr>
          <w:spacing w:val="-1"/>
        </w:rPr>
        <w:t xml:space="preserve"> </w:t>
      </w:r>
      <w:r>
        <w:t>who</w:t>
      </w:r>
      <w:r>
        <w:rPr>
          <w:spacing w:val="-4"/>
        </w:rPr>
        <w:t xml:space="preserve"> </w:t>
      </w:r>
      <w:r>
        <w:t>made</w:t>
      </w:r>
      <w:r>
        <w:rPr>
          <w:spacing w:val="-3"/>
        </w:rPr>
        <w:t xml:space="preserve"> </w:t>
      </w:r>
      <w:r>
        <w:t>the</w:t>
      </w:r>
      <w:r>
        <w:rPr>
          <w:spacing w:val="-3"/>
        </w:rPr>
        <w:t xml:space="preserve"> </w:t>
      </w:r>
      <w:r>
        <w:t>allegation</w:t>
      </w:r>
      <w:r>
        <w:rPr>
          <w:spacing w:val="-3"/>
        </w:rPr>
        <w:t xml:space="preserve"> </w:t>
      </w:r>
      <w:proofErr w:type="gramStart"/>
      <w:r>
        <w:t>is in</w:t>
      </w:r>
      <w:r>
        <w:rPr>
          <w:spacing w:val="-1"/>
        </w:rPr>
        <w:t xml:space="preserve"> </w:t>
      </w:r>
      <w:r>
        <w:t>need</w:t>
      </w:r>
      <w:r>
        <w:rPr>
          <w:spacing w:val="-3"/>
        </w:rPr>
        <w:t xml:space="preserve"> </w:t>
      </w:r>
      <w:r>
        <w:t>of</w:t>
      </w:r>
      <w:proofErr w:type="gramEnd"/>
      <w:r>
        <w:rPr>
          <w:spacing w:val="-1"/>
        </w:rPr>
        <w:t xml:space="preserve"> </w:t>
      </w:r>
      <w:r>
        <w:t>help,</w:t>
      </w:r>
      <w:r>
        <w:rPr>
          <w:spacing w:val="-1"/>
        </w:rPr>
        <w:t xml:space="preserve"> </w:t>
      </w:r>
      <w:r>
        <w:t>or</w:t>
      </w:r>
      <w:r>
        <w:rPr>
          <w:spacing w:val="-3"/>
        </w:rPr>
        <w:t xml:space="preserve"> </w:t>
      </w:r>
      <w:r>
        <w:t>the allegation may have been a cry for help, a referral to children’s social care may be appropriate</w:t>
      </w:r>
    </w:p>
    <w:p w14:paraId="2CFC7984" w14:textId="77777777" w:rsidR="00A46852" w:rsidRDefault="004949D1">
      <w:pPr>
        <w:pStyle w:val="BodyText"/>
        <w:spacing w:before="118"/>
        <w:ind w:left="558"/>
      </w:pPr>
      <w:r>
        <w:rPr>
          <w:noProof/>
        </w:rPr>
        <w:drawing>
          <wp:anchor distT="0" distB="0" distL="0" distR="0" simplePos="0" relativeHeight="15888896" behindDoc="0" locked="0" layoutInCell="1" allowOverlap="1" wp14:anchorId="599DAE07" wp14:editId="112A32CA">
            <wp:simplePos x="0" y="0"/>
            <wp:positionH relativeFrom="page">
              <wp:posOffset>792480</wp:posOffset>
            </wp:positionH>
            <wp:positionV relativeFrom="paragraph">
              <wp:posOffset>155956</wp:posOffset>
            </wp:positionV>
            <wp:extent cx="24129" cy="38098"/>
            <wp:effectExtent l="0" t="0" r="0" b="0"/>
            <wp:wrapNone/>
            <wp:docPr id="318" name="Image 3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descr="*"/>
                    <pic:cNvPicPr/>
                  </pic:nvPicPr>
                  <pic:blipFill>
                    <a:blip r:embed="rId22" cstate="print"/>
                    <a:stretch>
                      <a:fillRect/>
                    </a:stretch>
                  </pic:blipFill>
                  <pic:spPr>
                    <a:xfrm>
                      <a:off x="0" y="0"/>
                      <a:ext cx="24129" cy="38098"/>
                    </a:xfrm>
                    <a:prstGeom prst="rect">
                      <a:avLst/>
                    </a:prstGeom>
                  </pic:spPr>
                </pic:pic>
              </a:graphicData>
            </a:graphic>
          </wp:anchor>
        </w:drawing>
      </w:r>
      <w:r>
        <w:t>Shown</w:t>
      </w:r>
      <w:r>
        <w:rPr>
          <w:spacing w:val="-3"/>
        </w:rPr>
        <w:t xml:space="preserve"> </w:t>
      </w:r>
      <w:r>
        <w:t>to</w:t>
      </w:r>
      <w:r>
        <w:rPr>
          <w:spacing w:val="-2"/>
        </w:rPr>
        <w:t xml:space="preserve"> </w:t>
      </w:r>
      <w:r>
        <w:t>be</w:t>
      </w:r>
      <w:r>
        <w:rPr>
          <w:spacing w:val="-3"/>
        </w:rPr>
        <w:t xml:space="preserve"> </w:t>
      </w:r>
      <w:r>
        <w:t>deliberately</w:t>
      </w:r>
      <w:r>
        <w:rPr>
          <w:spacing w:val="-6"/>
        </w:rPr>
        <w:t xml:space="preserve"> </w:t>
      </w:r>
      <w:r>
        <w:t>invented,</w:t>
      </w:r>
      <w:r>
        <w:rPr>
          <w:spacing w:val="-2"/>
        </w:rPr>
        <w:t xml:space="preserve"> </w:t>
      </w:r>
      <w:r>
        <w:t>or</w:t>
      </w:r>
      <w:r>
        <w:rPr>
          <w:spacing w:val="-3"/>
        </w:rPr>
        <w:t xml:space="preserve"> </w:t>
      </w:r>
      <w:r>
        <w:t>malicious,</w:t>
      </w:r>
      <w:r>
        <w:rPr>
          <w:spacing w:val="-2"/>
        </w:rPr>
        <w:t xml:space="preserve"> </w:t>
      </w:r>
      <w:r>
        <w:t>the</w:t>
      </w:r>
      <w:r>
        <w:rPr>
          <w:spacing w:val="-4"/>
        </w:rPr>
        <w:t xml:space="preserve"> </w:t>
      </w:r>
      <w:r>
        <w:t>school</w:t>
      </w:r>
      <w:r>
        <w:rPr>
          <w:spacing w:val="-3"/>
        </w:rPr>
        <w:t xml:space="preserve"> </w:t>
      </w:r>
      <w:r>
        <w:t>will</w:t>
      </w:r>
      <w:r>
        <w:rPr>
          <w:spacing w:val="-3"/>
        </w:rPr>
        <w:t xml:space="preserve"> </w:t>
      </w:r>
      <w:r>
        <w:t>consider</w:t>
      </w:r>
      <w:r>
        <w:rPr>
          <w:spacing w:val="-1"/>
        </w:rPr>
        <w:t xml:space="preserve"> </w:t>
      </w:r>
      <w:r>
        <w:t>whether</w:t>
      </w:r>
      <w:r>
        <w:rPr>
          <w:spacing w:val="-3"/>
        </w:rPr>
        <w:t xml:space="preserve"> </w:t>
      </w:r>
      <w:r>
        <w:t>any</w:t>
      </w:r>
      <w:r>
        <w:rPr>
          <w:spacing w:val="-4"/>
        </w:rPr>
        <w:t xml:space="preserve"> </w:t>
      </w:r>
      <w:r>
        <w:t>disciplinary</w:t>
      </w:r>
      <w:r>
        <w:rPr>
          <w:spacing w:val="-6"/>
        </w:rPr>
        <w:t xml:space="preserve"> </w:t>
      </w:r>
      <w:r>
        <w:t>action</w:t>
      </w:r>
      <w:r>
        <w:rPr>
          <w:spacing w:val="-3"/>
        </w:rPr>
        <w:t xml:space="preserve"> </w:t>
      </w:r>
      <w:r>
        <w:t>is appropriate against the individual(s) who made it</w:t>
      </w:r>
    </w:p>
    <w:p w14:paraId="6CCE9404" w14:textId="77777777" w:rsidR="00A46852" w:rsidRDefault="004949D1">
      <w:pPr>
        <w:pStyle w:val="Heading4"/>
      </w:pPr>
      <w:r>
        <w:t>Unsubstantiated,</w:t>
      </w:r>
      <w:r>
        <w:rPr>
          <w:spacing w:val="-10"/>
        </w:rPr>
        <w:t xml:space="preserve"> </w:t>
      </w:r>
      <w:r>
        <w:t>unfounded,</w:t>
      </w:r>
      <w:r>
        <w:rPr>
          <w:spacing w:val="-9"/>
        </w:rPr>
        <w:t xml:space="preserve"> </w:t>
      </w:r>
      <w:r>
        <w:t>false</w:t>
      </w:r>
      <w:r>
        <w:rPr>
          <w:spacing w:val="-4"/>
        </w:rPr>
        <w:t xml:space="preserve"> </w:t>
      </w:r>
      <w:r>
        <w:t>or</w:t>
      </w:r>
      <w:r>
        <w:rPr>
          <w:spacing w:val="-9"/>
        </w:rPr>
        <w:t xml:space="preserve"> </w:t>
      </w:r>
      <w:r>
        <w:t>malicious</w:t>
      </w:r>
      <w:r>
        <w:rPr>
          <w:spacing w:val="-9"/>
        </w:rPr>
        <w:t xml:space="preserve"> </w:t>
      </w:r>
      <w:r>
        <w:rPr>
          <w:spacing w:val="-2"/>
        </w:rPr>
        <w:t>allegations</w:t>
      </w:r>
    </w:p>
    <w:p w14:paraId="4C116034" w14:textId="77777777" w:rsidR="00A46852" w:rsidRDefault="004949D1">
      <w:pPr>
        <w:pStyle w:val="BodyText"/>
      </w:pPr>
      <w:r>
        <w:t>If</w:t>
      </w:r>
      <w:r>
        <w:rPr>
          <w:spacing w:val="-6"/>
        </w:rPr>
        <w:t xml:space="preserve"> </w:t>
      </w:r>
      <w:r>
        <w:t>an</w:t>
      </w:r>
      <w:r>
        <w:rPr>
          <w:spacing w:val="-8"/>
        </w:rPr>
        <w:t xml:space="preserve"> </w:t>
      </w:r>
      <w:r>
        <w:t>allegation</w:t>
      </w:r>
      <w:r>
        <w:rPr>
          <w:spacing w:val="-6"/>
        </w:rPr>
        <w:t xml:space="preserve"> </w:t>
      </w:r>
      <w:r>
        <w:rPr>
          <w:spacing w:val="-5"/>
        </w:rPr>
        <w:t>is:</w:t>
      </w:r>
    </w:p>
    <w:p w14:paraId="51A48361" w14:textId="77777777" w:rsidR="00A46852" w:rsidRDefault="004949D1">
      <w:pPr>
        <w:pStyle w:val="BodyText"/>
        <w:spacing w:before="118"/>
        <w:ind w:left="558" w:right="328"/>
      </w:pPr>
      <w:r>
        <w:rPr>
          <w:noProof/>
        </w:rPr>
        <w:drawing>
          <wp:anchor distT="0" distB="0" distL="0" distR="0" simplePos="0" relativeHeight="15889408" behindDoc="0" locked="0" layoutInCell="1" allowOverlap="1" wp14:anchorId="1AEB3212" wp14:editId="4BECA957">
            <wp:simplePos x="0" y="0"/>
            <wp:positionH relativeFrom="page">
              <wp:posOffset>792480</wp:posOffset>
            </wp:positionH>
            <wp:positionV relativeFrom="paragraph">
              <wp:posOffset>155446</wp:posOffset>
            </wp:positionV>
            <wp:extent cx="24129" cy="38100"/>
            <wp:effectExtent l="0" t="0" r="0" b="0"/>
            <wp:wrapNone/>
            <wp:docPr id="319" name="Image 3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descr="*"/>
                    <pic:cNvPicPr/>
                  </pic:nvPicPr>
                  <pic:blipFill>
                    <a:blip r:embed="rId22" cstate="print"/>
                    <a:stretch>
                      <a:fillRect/>
                    </a:stretch>
                  </pic:blipFill>
                  <pic:spPr>
                    <a:xfrm>
                      <a:off x="0" y="0"/>
                      <a:ext cx="24129" cy="38100"/>
                    </a:xfrm>
                    <a:prstGeom prst="rect">
                      <a:avLst/>
                    </a:prstGeom>
                  </pic:spPr>
                </pic:pic>
              </a:graphicData>
            </a:graphic>
          </wp:anchor>
        </w:drawing>
      </w:r>
      <w:r>
        <w:t>Determined to be unsubstantiated, unfounded, false or malicious, the LADO and case manager will consider</w:t>
      </w:r>
      <w:r>
        <w:rPr>
          <w:spacing w:val="-3"/>
        </w:rPr>
        <w:t xml:space="preserve"> </w:t>
      </w:r>
      <w:r>
        <w:t>the</w:t>
      </w:r>
      <w:r>
        <w:rPr>
          <w:spacing w:val="-3"/>
        </w:rPr>
        <w:t xml:space="preserve"> </w:t>
      </w:r>
      <w:r>
        <w:t>appropriate</w:t>
      </w:r>
      <w:r>
        <w:rPr>
          <w:spacing w:val="-4"/>
        </w:rPr>
        <w:t xml:space="preserve"> </w:t>
      </w:r>
      <w:r>
        <w:t>next</w:t>
      </w:r>
      <w:r>
        <w:rPr>
          <w:spacing w:val="-4"/>
        </w:rPr>
        <w:t xml:space="preserve"> </w:t>
      </w:r>
      <w:r>
        <w:t>steps.</w:t>
      </w:r>
      <w:r>
        <w:rPr>
          <w:spacing w:val="-4"/>
        </w:rPr>
        <w:t xml:space="preserve"> </w:t>
      </w:r>
      <w:r>
        <w:t>If</w:t>
      </w:r>
      <w:r>
        <w:rPr>
          <w:spacing w:val="-2"/>
        </w:rPr>
        <w:t xml:space="preserve"> </w:t>
      </w:r>
      <w:r>
        <w:t>they</w:t>
      </w:r>
      <w:r>
        <w:rPr>
          <w:spacing w:val="-7"/>
        </w:rPr>
        <w:t xml:space="preserve"> </w:t>
      </w:r>
      <w:r>
        <w:t>consider</w:t>
      </w:r>
      <w:r>
        <w:rPr>
          <w:spacing w:val="-3"/>
        </w:rPr>
        <w:t xml:space="preserve"> </w:t>
      </w:r>
      <w:r>
        <w:t>that</w:t>
      </w:r>
      <w:r>
        <w:rPr>
          <w:spacing w:val="-4"/>
        </w:rPr>
        <w:t xml:space="preserve"> </w:t>
      </w:r>
      <w:r>
        <w:t>the</w:t>
      </w:r>
      <w:r>
        <w:rPr>
          <w:spacing w:val="-4"/>
        </w:rPr>
        <w:t xml:space="preserve"> </w:t>
      </w:r>
      <w:r>
        <w:t>child</w:t>
      </w:r>
      <w:r>
        <w:rPr>
          <w:spacing w:val="-2"/>
        </w:rPr>
        <w:t xml:space="preserve"> </w:t>
      </w:r>
      <w:r>
        <w:t>and/or</w:t>
      </w:r>
      <w:r>
        <w:rPr>
          <w:spacing w:val="-4"/>
        </w:rPr>
        <w:t xml:space="preserve"> </w:t>
      </w:r>
      <w:r>
        <w:t>person</w:t>
      </w:r>
      <w:r>
        <w:rPr>
          <w:spacing w:val="-2"/>
        </w:rPr>
        <w:t xml:space="preserve"> </w:t>
      </w:r>
      <w:r>
        <w:t>who</w:t>
      </w:r>
      <w:r>
        <w:rPr>
          <w:spacing w:val="-5"/>
        </w:rPr>
        <w:t xml:space="preserve"> </w:t>
      </w:r>
      <w:r>
        <w:t>made</w:t>
      </w:r>
      <w:r>
        <w:rPr>
          <w:spacing w:val="-4"/>
        </w:rPr>
        <w:t xml:space="preserve"> </w:t>
      </w:r>
      <w:r>
        <w:t>the</w:t>
      </w:r>
      <w:r>
        <w:rPr>
          <w:spacing w:val="-4"/>
        </w:rPr>
        <w:t xml:space="preserve"> </w:t>
      </w:r>
      <w:r>
        <w:t xml:space="preserve">allegation </w:t>
      </w:r>
      <w:proofErr w:type="gramStart"/>
      <w:r>
        <w:t>is in need of</w:t>
      </w:r>
      <w:proofErr w:type="gramEnd"/>
      <w:r>
        <w:t xml:space="preserve"> help, or the allegation may</w:t>
      </w:r>
      <w:r>
        <w:rPr>
          <w:spacing w:val="-1"/>
        </w:rPr>
        <w:t xml:space="preserve"> </w:t>
      </w:r>
      <w:r>
        <w:t>have been a cry for help, a referral to children’s social care may be appropriate</w:t>
      </w:r>
    </w:p>
    <w:p w14:paraId="2F510DEF" w14:textId="77777777" w:rsidR="00A46852" w:rsidRDefault="004949D1">
      <w:pPr>
        <w:pStyle w:val="BodyText"/>
        <w:spacing w:before="122"/>
        <w:ind w:left="558"/>
      </w:pPr>
      <w:r>
        <w:rPr>
          <w:noProof/>
        </w:rPr>
        <w:drawing>
          <wp:anchor distT="0" distB="0" distL="0" distR="0" simplePos="0" relativeHeight="15889920" behindDoc="0" locked="0" layoutInCell="1" allowOverlap="1" wp14:anchorId="51294F69" wp14:editId="38D8630F">
            <wp:simplePos x="0" y="0"/>
            <wp:positionH relativeFrom="page">
              <wp:posOffset>792480</wp:posOffset>
            </wp:positionH>
            <wp:positionV relativeFrom="paragraph">
              <wp:posOffset>157605</wp:posOffset>
            </wp:positionV>
            <wp:extent cx="24129" cy="38100"/>
            <wp:effectExtent l="0" t="0" r="0" b="0"/>
            <wp:wrapNone/>
            <wp:docPr id="320" name="Image 32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descr="*"/>
                    <pic:cNvPicPr/>
                  </pic:nvPicPr>
                  <pic:blipFill>
                    <a:blip r:embed="rId22" cstate="print"/>
                    <a:stretch>
                      <a:fillRect/>
                    </a:stretch>
                  </pic:blipFill>
                  <pic:spPr>
                    <a:xfrm>
                      <a:off x="0" y="0"/>
                      <a:ext cx="24129" cy="38100"/>
                    </a:xfrm>
                    <a:prstGeom prst="rect">
                      <a:avLst/>
                    </a:prstGeom>
                  </pic:spPr>
                </pic:pic>
              </a:graphicData>
            </a:graphic>
          </wp:anchor>
        </w:drawing>
      </w:r>
      <w:r>
        <w:t>Shown</w:t>
      </w:r>
      <w:r>
        <w:rPr>
          <w:spacing w:val="-4"/>
        </w:rPr>
        <w:t xml:space="preserve"> </w:t>
      </w:r>
      <w:r>
        <w:t>to</w:t>
      </w:r>
      <w:r>
        <w:rPr>
          <w:spacing w:val="-2"/>
        </w:rPr>
        <w:t xml:space="preserve"> </w:t>
      </w:r>
      <w:r>
        <w:t>be</w:t>
      </w:r>
      <w:r>
        <w:rPr>
          <w:spacing w:val="-3"/>
        </w:rPr>
        <w:t xml:space="preserve"> </w:t>
      </w:r>
      <w:r>
        <w:t>deliberately</w:t>
      </w:r>
      <w:r>
        <w:rPr>
          <w:spacing w:val="-7"/>
        </w:rPr>
        <w:t xml:space="preserve"> </w:t>
      </w:r>
      <w:r>
        <w:t>invented,</w:t>
      </w:r>
      <w:r>
        <w:rPr>
          <w:spacing w:val="-2"/>
        </w:rPr>
        <w:t xml:space="preserve"> </w:t>
      </w:r>
      <w:r>
        <w:t>or</w:t>
      </w:r>
      <w:r>
        <w:rPr>
          <w:spacing w:val="-4"/>
        </w:rPr>
        <w:t xml:space="preserve"> </w:t>
      </w:r>
      <w:r>
        <w:t>malicious,</w:t>
      </w:r>
      <w:r>
        <w:rPr>
          <w:spacing w:val="-2"/>
        </w:rPr>
        <w:t xml:space="preserve"> </w:t>
      </w:r>
      <w:r>
        <w:t>the</w:t>
      </w:r>
      <w:r>
        <w:rPr>
          <w:spacing w:val="-5"/>
        </w:rPr>
        <w:t xml:space="preserve"> </w:t>
      </w:r>
      <w:r>
        <w:t>school will</w:t>
      </w:r>
      <w:r>
        <w:rPr>
          <w:spacing w:val="-3"/>
        </w:rPr>
        <w:t xml:space="preserve"> </w:t>
      </w:r>
      <w:r>
        <w:t>consider</w:t>
      </w:r>
      <w:r>
        <w:rPr>
          <w:spacing w:val="-1"/>
        </w:rPr>
        <w:t xml:space="preserve"> </w:t>
      </w:r>
      <w:r>
        <w:t>whether</w:t>
      </w:r>
      <w:r>
        <w:rPr>
          <w:spacing w:val="-4"/>
        </w:rPr>
        <w:t xml:space="preserve"> </w:t>
      </w:r>
      <w:r>
        <w:t>any</w:t>
      </w:r>
      <w:r>
        <w:rPr>
          <w:spacing w:val="-5"/>
        </w:rPr>
        <w:t xml:space="preserve"> </w:t>
      </w:r>
      <w:r>
        <w:t>disciplinary</w:t>
      </w:r>
      <w:r>
        <w:rPr>
          <w:spacing w:val="-3"/>
        </w:rPr>
        <w:t xml:space="preserve"> </w:t>
      </w:r>
      <w:r>
        <w:t>action</w:t>
      </w:r>
      <w:r>
        <w:rPr>
          <w:spacing w:val="-3"/>
        </w:rPr>
        <w:t xml:space="preserve"> </w:t>
      </w:r>
      <w:r>
        <w:t>is appropriate against the individual(s) who made it</w:t>
      </w:r>
    </w:p>
    <w:p w14:paraId="539060AA" w14:textId="77777777" w:rsidR="00A46852" w:rsidRDefault="00A46852">
      <w:pPr>
        <w:pStyle w:val="BodyText"/>
        <w:spacing w:before="9"/>
        <w:ind w:left="0"/>
      </w:pPr>
    </w:p>
    <w:p w14:paraId="64D9479A" w14:textId="77777777" w:rsidR="00A46852" w:rsidRDefault="004949D1">
      <w:pPr>
        <w:ind w:left="217"/>
        <w:rPr>
          <w:b/>
          <w:sz w:val="24"/>
        </w:rPr>
      </w:pPr>
      <w:r>
        <w:rPr>
          <w:b/>
          <w:color w:val="12253E"/>
          <w:sz w:val="24"/>
        </w:rPr>
        <w:t>Confidentiality</w:t>
      </w:r>
      <w:r>
        <w:rPr>
          <w:b/>
          <w:color w:val="12253E"/>
          <w:spacing w:val="-8"/>
          <w:sz w:val="24"/>
        </w:rPr>
        <w:t xml:space="preserve"> </w:t>
      </w:r>
      <w:r>
        <w:rPr>
          <w:b/>
          <w:color w:val="12253E"/>
          <w:sz w:val="24"/>
        </w:rPr>
        <w:t>and</w:t>
      </w:r>
      <w:r>
        <w:rPr>
          <w:b/>
          <w:color w:val="12253E"/>
          <w:spacing w:val="-2"/>
          <w:sz w:val="24"/>
        </w:rPr>
        <w:t xml:space="preserve"> </w:t>
      </w:r>
      <w:r>
        <w:rPr>
          <w:b/>
          <w:color w:val="12253E"/>
          <w:sz w:val="24"/>
        </w:rPr>
        <w:t>information</w:t>
      </w:r>
      <w:r>
        <w:rPr>
          <w:b/>
          <w:color w:val="12253E"/>
          <w:spacing w:val="-3"/>
          <w:sz w:val="24"/>
        </w:rPr>
        <w:t xml:space="preserve"> </w:t>
      </w:r>
      <w:r>
        <w:rPr>
          <w:b/>
          <w:color w:val="12253E"/>
          <w:spacing w:val="-2"/>
          <w:sz w:val="24"/>
        </w:rPr>
        <w:t>sharing</w:t>
      </w:r>
    </w:p>
    <w:p w14:paraId="7E9CC3B8" w14:textId="77777777" w:rsidR="00A46852" w:rsidRDefault="004949D1">
      <w:pPr>
        <w:pStyle w:val="BodyText"/>
        <w:spacing w:before="120"/>
      </w:pPr>
      <w:r>
        <w:t>The</w:t>
      </w:r>
      <w:r>
        <w:rPr>
          <w:spacing w:val="-4"/>
        </w:rPr>
        <w:t xml:space="preserve"> </w:t>
      </w:r>
      <w:r>
        <w:t>school</w:t>
      </w:r>
      <w:r>
        <w:rPr>
          <w:spacing w:val="-1"/>
        </w:rPr>
        <w:t xml:space="preserve"> </w:t>
      </w:r>
      <w:r>
        <w:t>will</w:t>
      </w:r>
      <w:r>
        <w:rPr>
          <w:spacing w:val="-4"/>
        </w:rPr>
        <w:t xml:space="preserve"> </w:t>
      </w:r>
      <w:r>
        <w:t>make</w:t>
      </w:r>
      <w:r>
        <w:rPr>
          <w:spacing w:val="-3"/>
        </w:rPr>
        <w:t xml:space="preserve"> </w:t>
      </w:r>
      <w:r>
        <w:t>every</w:t>
      </w:r>
      <w:r>
        <w:rPr>
          <w:spacing w:val="-4"/>
        </w:rPr>
        <w:t xml:space="preserve"> </w:t>
      </w:r>
      <w:r>
        <w:t>effort</w:t>
      </w:r>
      <w:r>
        <w:rPr>
          <w:spacing w:val="-3"/>
        </w:rPr>
        <w:t xml:space="preserve"> </w:t>
      </w:r>
      <w:r>
        <w:t>to</w:t>
      </w:r>
      <w:r>
        <w:rPr>
          <w:spacing w:val="-6"/>
        </w:rPr>
        <w:t xml:space="preserve"> </w:t>
      </w:r>
      <w:r>
        <w:t>maintain</w:t>
      </w:r>
      <w:r>
        <w:rPr>
          <w:spacing w:val="-3"/>
        </w:rPr>
        <w:t xml:space="preserve"> </w:t>
      </w:r>
      <w:r>
        <w:t>confidentiality</w:t>
      </w:r>
      <w:r>
        <w:rPr>
          <w:spacing w:val="-6"/>
        </w:rPr>
        <w:t xml:space="preserve"> </w:t>
      </w:r>
      <w:r>
        <w:t>and</w:t>
      </w:r>
      <w:r>
        <w:rPr>
          <w:spacing w:val="-4"/>
        </w:rPr>
        <w:t xml:space="preserve"> </w:t>
      </w:r>
      <w:r>
        <w:t>guard</w:t>
      </w:r>
      <w:r>
        <w:rPr>
          <w:spacing w:val="-1"/>
        </w:rPr>
        <w:t xml:space="preserve"> </w:t>
      </w:r>
      <w:r>
        <w:t>against</w:t>
      </w:r>
      <w:r>
        <w:rPr>
          <w:spacing w:val="-1"/>
        </w:rPr>
        <w:t xml:space="preserve"> </w:t>
      </w:r>
      <w:r>
        <w:t>unwanted</w:t>
      </w:r>
      <w:r>
        <w:rPr>
          <w:spacing w:val="-3"/>
        </w:rPr>
        <w:t xml:space="preserve"> </w:t>
      </w:r>
      <w:r>
        <w:t>publicity</w:t>
      </w:r>
      <w:r>
        <w:rPr>
          <w:spacing w:val="-4"/>
        </w:rPr>
        <w:t xml:space="preserve"> </w:t>
      </w:r>
      <w:r>
        <w:t>while</w:t>
      </w:r>
      <w:r>
        <w:rPr>
          <w:spacing w:val="-1"/>
        </w:rPr>
        <w:t xml:space="preserve"> </w:t>
      </w:r>
      <w:r>
        <w:t>an allegation is being investigated or considered.</w:t>
      </w:r>
    </w:p>
    <w:p w14:paraId="5F0D75CF" w14:textId="77777777" w:rsidR="00A46852" w:rsidRDefault="004949D1">
      <w:pPr>
        <w:pStyle w:val="BodyText"/>
        <w:spacing w:before="120"/>
        <w:ind w:right="289"/>
      </w:pPr>
      <w:r>
        <w:t>The</w:t>
      </w:r>
      <w:r>
        <w:rPr>
          <w:spacing w:val="-5"/>
        </w:rPr>
        <w:t xml:space="preserve"> </w:t>
      </w:r>
      <w:r>
        <w:t>case</w:t>
      </w:r>
      <w:r>
        <w:rPr>
          <w:spacing w:val="-7"/>
        </w:rPr>
        <w:t xml:space="preserve"> </w:t>
      </w:r>
      <w:r>
        <w:t>manager</w:t>
      </w:r>
      <w:r>
        <w:rPr>
          <w:spacing w:val="-1"/>
        </w:rPr>
        <w:t xml:space="preserve"> </w:t>
      </w:r>
      <w:r>
        <w:t>will</w:t>
      </w:r>
      <w:r>
        <w:rPr>
          <w:spacing w:val="-5"/>
        </w:rPr>
        <w:t xml:space="preserve"> </w:t>
      </w:r>
      <w:r>
        <w:t>take</w:t>
      </w:r>
      <w:r>
        <w:rPr>
          <w:spacing w:val="-4"/>
        </w:rPr>
        <w:t xml:space="preserve"> </w:t>
      </w:r>
      <w:r>
        <w:t>advice</w:t>
      </w:r>
      <w:r>
        <w:rPr>
          <w:spacing w:val="-4"/>
        </w:rPr>
        <w:t xml:space="preserve"> </w:t>
      </w:r>
      <w:r>
        <w:t>from the LADO,</w:t>
      </w:r>
      <w:r>
        <w:rPr>
          <w:spacing w:val="-2"/>
        </w:rPr>
        <w:t xml:space="preserve"> </w:t>
      </w:r>
      <w:r>
        <w:t>police</w:t>
      </w:r>
      <w:r>
        <w:rPr>
          <w:spacing w:val="-4"/>
        </w:rPr>
        <w:t xml:space="preserve"> </w:t>
      </w:r>
      <w:r>
        <w:t>and</w:t>
      </w:r>
      <w:r>
        <w:rPr>
          <w:spacing w:val="-5"/>
        </w:rPr>
        <w:t xml:space="preserve"> </w:t>
      </w:r>
      <w:r>
        <w:t>children’s</w:t>
      </w:r>
      <w:r>
        <w:rPr>
          <w:spacing w:val="-3"/>
        </w:rPr>
        <w:t xml:space="preserve"> </w:t>
      </w:r>
      <w:r>
        <w:t>social</w:t>
      </w:r>
      <w:r>
        <w:rPr>
          <w:spacing w:val="-5"/>
        </w:rPr>
        <w:t xml:space="preserve"> </w:t>
      </w:r>
      <w:r>
        <w:t>care</w:t>
      </w:r>
      <w:r>
        <w:rPr>
          <w:spacing w:val="-4"/>
        </w:rPr>
        <w:t xml:space="preserve"> </w:t>
      </w:r>
      <w:r>
        <w:t>services,</w:t>
      </w:r>
      <w:r>
        <w:rPr>
          <w:spacing w:val="-2"/>
        </w:rPr>
        <w:t xml:space="preserve"> </w:t>
      </w:r>
      <w:r>
        <w:t>as</w:t>
      </w:r>
      <w:r>
        <w:rPr>
          <w:spacing w:val="-3"/>
        </w:rPr>
        <w:t xml:space="preserve"> </w:t>
      </w:r>
      <w:r>
        <w:t>appropriate, to agree:</w:t>
      </w:r>
    </w:p>
    <w:p w14:paraId="226D6BBB" w14:textId="77777777" w:rsidR="00A46852" w:rsidRDefault="004949D1">
      <w:pPr>
        <w:pStyle w:val="ListParagraph"/>
        <w:numPr>
          <w:ilvl w:val="0"/>
          <w:numId w:val="4"/>
        </w:numPr>
        <w:tabs>
          <w:tab w:val="left" w:pos="785"/>
        </w:tabs>
        <w:spacing w:before="123"/>
        <w:ind w:left="785" w:hanging="284"/>
        <w:rPr>
          <w:sz w:val="20"/>
        </w:rPr>
      </w:pPr>
      <w:r>
        <w:rPr>
          <w:sz w:val="20"/>
        </w:rPr>
        <w:t>Who</w:t>
      </w:r>
      <w:r>
        <w:rPr>
          <w:spacing w:val="-6"/>
          <w:sz w:val="20"/>
        </w:rPr>
        <w:t xml:space="preserve"> </w:t>
      </w:r>
      <w:r>
        <w:rPr>
          <w:sz w:val="20"/>
        </w:rPr>
        <w:t>needs</w:t>
      </w:r>
      <w:r>
        <w:rPr>
          <w:spacing w:val="-4"/>
          <w:sz w:val="20"/>
        </w:rPr>
        <w:t xml:space="preserve"> </w:t>
      </w:r>
      <w:r>
        <w:rPr>
          <w:sz w:val="20"/>
        </w:rPr>
        <w:t>to</w:t>
      </w:r>
      <w:r>
        <w:rPr>
          <w:spacing w:val="-6"/>
          <w:sz w:val="20"/>
        </w:rPr>
        <w:t xml:space="preserve"> </w:t>
      </w:r>
      <w:r>
        <w:rPr>
          <w:sz w:val="20"/>
        </w:rPr>
        <w:t>know</w:t>
      </w:r>
      <w:r>
        <w:rPr>
          <w:spacing w:val="-7"/>
          <w:sz w:val="20"/>
        </w:rPr>
        <w:t xml:space="preserve"> </w:t>
      </w:r>
      <w:r>
        <w:rPr>
          <w:sz w:val="20"/>
        </w:rPr>
        <w:t>about</w:t>
      </w:r>
      <w:r>
        <w:rPr>
          <w:spacing w:val="-5"/>
          <w:sz w:val="20"/>
        </w:rPr>
        <w:t xml:space="preserve"> </w:t>
      </w:r>
      <w:r>
        <w:rPr>
          <w:sz w:val="20"/>
        </w:rPr>
        <w:t>the</w:t>
      </w:r>
      <w:r>
        <w:rPr>
          <w:spacing w:val="-6"/>
          <w:sz w:val="20"/>
        </w:rPr>
        <w:t xml:space="preserve"> </w:t>
      </w:r>
      <w:r>
        <w:rPr>
          <w:sz w:val="20"/>
        </w:rPr>
        <w:t>allegation</w:t>
      </w:r>
      <w:r>
        <w:rPr>
          <w:spacing w:val="-6"/>
          <w:sz w:val="20"/>
        </w:rPr>
        <w:t xml:space="preserve"> </w:t>
      </w:r>
      <w:r>
        <w:rPr>
          <w:sz w:val="20"/>
        </w:rPr>
        <w:t>and</w:t>
      </w:r>
      <w:r>
        <w:rPr>
          <w:spacing w:val="-4"/>
          <w:sz w:val="20"/>
        </w:rPr>
        <w:t xml:space="preserve"> </w:t>
      </w:r>
      <w:r>
        <w:rPr>
          <w:sz w:val="20"/>
        </w:rPr>
        <w:t>what</w:t>
      </w:r>
      <w:r>
        <w:rPr>
          <w:spacing w:val="-3"/>
          <w:sz w:val="20"/>
        </w:rPr>
        <w:t xml:space="preserve"> </w:t>
      </w:r>
      <w:r>
        <w:rPr>
          <w:sz w:val="20"/>
        </w:rPr>
        <w:t>information</w:t>
      </w:r>
      <w:r>
        <w:rPr>
          <w:spacing w:val="-6"/>
          <w:sz w:val="20"/>
        </w:rPr>
        <w:t xml:space="preserve"> </w:t>
      </w:r>
      <w:r>
        <w:rPr>
          <w:sz w:val="20"/>
        </w:rPr>
        <w:t>can</w:t>
      </w:r>
      <w:r>
        <w:rPr>
          <w:spacing w:val="-6"/>
          <w:sz w:val="20"/>
        </w:rPr>
        <w:t xml:space="preserve"> </w:t>
      </w:r>
      <w:r>
        <w:rPr>
          <w:sz w:val="20"/>
        </w:rPr>
        <w:t>be</w:t>
      </w:r>
      <w:r>
        <w:rPr>
          <w:spacing w:val="-6"/>
          <w:sz w:val="20"/>
        </w:rPr>
        <w:t xml:space="preserve"> </w:t>
      </w:r>
      <w:proofErr w:type="gramStart"/>
      <w:r>
        <w:rPr>
          <w:spacing w:val="-2"/>
          <w:sz w:val="20"/>
        </w:rPr>
        <w:t>shared</w:t>
      </w:r>
      <w:proofErr w:type="gramEnd"/>
    </w:p>
    <w:p w14:paraId="5ACA9D21" w14:textId="77777777" w:rsidR="00A46852" w:rsidRDefault="004949D1">
      <w:pPr>
        <w:pStyle w:val="ListParagraph"/>
        <w:numPr>
          <w:ilvl w:val="0"/>
          <w:numId w:val="4"/>
        </w:numPr>
        <w:tabs>
          <w:tab w:val="left" w:pos="784"/>
          <w:tab w:val="left" w:pos="786"/>
        </w:tabs>
        <w:spacing w:before="117"/>
        <w:ind w:right="1319"/>
        <w:rPr>
          <w:sz w:val="20"/>
        </w:rPr>
      </w:pPr>
      <w:r>
        <w:rPr>
          <w:sz w:val="20"/>
        </w:rPr>
        <w:t>How</w:t>
      </w:r>
      <w:r>
        <w:rPr>
          <w:spacing w:val="-5"/>
          <w:sz w:val="20"/>
        </w:rPr>
        <w:t xml:space="preserve"> </w:t>
      </w:r>
      <w:r>
        <w:rPr>
          <w:sz w:val="20"/>
        </w:rPr>
        <w:t>to</w:t>
      </w:r>
      <w:r>
        <w:rPr>
          <w:spacing w:val="-2"/>
          <w:sz w:val="20"/>
        </w:rPr>
        <w:t xml:space="preserve"> </w:t>
      </w:r>
      <w:r>
        <w:rPr>
          <w:sz w:val="20"/>
        </w:rPr>
        <w:t>manage</w:t>
      </w:r>
      <w:r>
        <w:rPr>
          <w:spacing w:val="-4"/>
          <w:sz w:val="20"/>
        </w:rPr>
        <w:t xml:space="preserve"> </w:t>
      </w:r>
      <w:r>
        <w:rPr>
          <w:sz w:val="20"/>
        </w:rPr>
        <w:t>speculation,</w:t>
      </w:r>
      <w:r>
        <w:rPr>
          <w:spacing w:val="-4"/>
          <w:sz w:val="20"/>
        </w:rPr>
        <w:t xml:space="preserve"> </w:t>
      </w:r>
      <w:r>
        <w:rPr>
          <w:sz w:val="20"/>
        </w:rPr>
        <w:t>leaks</w:t>
      </w:r>
      <w:r>
        <w:rPr>
          <w:spacing w:val="-3"/>
          <w:sz w:val="20"/>
        </w:rPr>
        <w:t xml:space="preserve"> </w:t>
      </w:r>
      <w:r>
        <w:rPr>
          <w:sz w:val="20"/>
        </w:rPr>
        <w:t>and</w:t>
      </w:r>
      <w:r>
        <w:rPr>
          <w:spacing w:val="-4"/>
          <w:sz w:val="20"/>
        </w:rPr>
        <w:t xml:space="preserve"> </w:t>
      </w:r>
      <w:r>
        <w:rPr>
          <w:sz w:val="20"/>
        </w:rPr>
        <w:t>gossip,</w:t>
      </w:r>
      <w:r>
        <w:rPr>
          <w:spacing w:val="-4"/>
          <w:sz w:val="20"/>
        </w:rPr>
        <w:t xml:space="preserve"> </w:t>
      </w:r>
      <w:r>
        <w:rPr>
          <w:sz w:val="20"/>
        </w:rPr>
        <w:t>including</w:t>
      </w:r>
      <w:r>
        <w:rPr>
          <w:spacing w:val="-4"/>
          <w:sz w:val="20"/>
        </w:rPr>
        <w:t xml:space="preserve"> </w:t>
      </w:r>
      <w:r>
        <w:rPr>
          <w:sz w:val="20"/>
        </w:rPr>
        <w:t>how</w:t>
      </w:r>
      <w:r>
        <w:rPr>
          <w:spacing w:val="-5"/>
          <w:sz w:val="20"/>
        </w:rPr>
        <w:t xml:space="preserve"> </w:t>
      </w:r>
      <w:r>
        <w:rPr>
          <w:sz w:val="20"/>
        </w:rPr>
        <w:t>to</w:t>
      </w:r>
      <w:r>
        <w:rPr>
          <w:spacing w:val="-2"/>
          <w:sz w:val="20"/>
        </w:rPr>
        <w:t xml:space="preserve"> </w:t>
      </w:r>
      <w:r>
        <w:rPr>
          <w:sz w:val="20"/>
        </w:rPr>
        <w:t>make</w:t>
      </w:r>
      <w:r>
        <w:rPr>
          <w:spacing w:val="-4"/>
          <w:sz w:val="20"/>
        </w:rPr>
        <w:t xml:space="preserve"> </w:t>
      </w:r>
      <w:r>
        <w:rPr>
          <w:sz w:val="20"/>
        </w:rPr>
        <w:t>parents</w:t>
      </w:r>
      <w:r>
        <w:rPr>
          <w:spacing w:val="-3"/>
          <w:sz w:val="20"/>
        </w:rPr>
        <w:t xml:space="preserve"> </w:t>
      </w:r>
      <w:r>
        <w:rPr>
          <w:sz w:val="20"/>
        </w:rPr>
        <w:t>or</w:t>
      </w:r>
      <w:r>
        <w:rPr>
          <w:spacing w:val="-1"/>
          <w:sz w:val="20"/>
        </w:rPr>
        <w:t xml:space="preserve"> </w:t>
      </w:r>
      <w:proofErr w:type="spellStart"/>
      <w:r>
        <w:rPr>
          <w:sz w:val="20"/>
        </w:rPr>
        <w:t>carers</w:t>
      </w:r>
      <w:proofErr w:type="spellEnd"/>
      <w:r>
        <w:rPr>
          <w:spacing w:val="-3"/>
          <w:sz w:val="20"/>
        </w:rPr>
        <w:t xml:space="preserve"> </w:t>
      </w:r>
      <w:r>
        <w:rPr>
          <w:sz w:val="20"/>
        </w:rPr>
        <w:t>of</w:t>
      </w:r>
      <w:r>
        <w:rPr>
          <w:spacing w:val="-2"/>
          <w:sz w:val="20"/>
        </w:rPr>
        <w:t xml:space="preserve"> </w:t>
      </w:r>
      <w:r>
        <w:rPr>
          <w:sz w:val="20"/>
        </w:rPr>
        <w:t xml:space="preserve">a </w:t>
      </w:r>
      <w:proofErr w:type="gramStart"/>
      <w:r>
        <w:rPr>
          <w:sz w:val="20"/>
        </w:rPr>
        <w:t>child/children</w:t>
      </w:r>
      <w:proofErr w:type="gramEnd"/>
      <w:r>
        <w:rPr>
          <w:sz w:val="20"/>
        </w:rPr>
        <w:t xml:space="preserve"> involved aware of their obligations with respect to confidentiality</w:t>
      </w:r>
    </w:p>
    <w:p w14:paraId="29FADDAC" w14:textId="77777777" w:rsidR="00A46852" w:rsidRDefault="004949D1">
      <w:pPr>
        <w:pStyle w:val="ListParagraph"/>
        <w:numPr>
          <w:ilvl w:val="0"/>
          <w:numId w:val="4"/>
        </w:numPr>
        <w:tabs>
          <w:tab w:val="left" w:pos="785"/>
        </w:tabs>
        <w:spacing w:before="118"/>
        <w:ind w:left="785" w:hanging="284"/>
        <w:rPr>
          <w:sz w:val="20"/>
        </w:rPr>
      </w:pPr>
      <w:r>
        <w:rPr>
          <w:sz w:val="20"/>
        </w:rPr>
        <w:t>What,</w:t>
      </w:r>
      <w:r>
        <w:rPr>
          <w:spacing w:val="-6"/>
          <w:sz w:val="20"/>
        </w:rPr>
        <w:t xml:space="preserve"> </w:t>
      </w:r>
      <w:r>
        <w:rPr>
          <w:sz w:val="20"/>
        </w:rPr>
        <w:t>if</w:t>
      </w:r>
      <w:r>
        <w:rPr>
          <w:spacing w:val="-5"/>
          <w:sz w:val="20"/>
        </w:rPr>
        <w:t xml:space="preserve"> </w:t>
      </w:r>
      <w:r>
        <w:rPr>
          <w:sz w:val="20"/>
        </w:rPr>
        <w:t>any,</w:t>
      </w:r>
      <w:r>
        <w:rPr>
          <w:spacing w:val="-4"/>
          <w:sz w:val="20"/>
        </w:rPr>
        <w:t xml:space="preserve"> </w:t>
      </w:r>
      <w:r>
        <w:rPr>
          <w:sz w:val="20"/>
        </w:rPr>
        <w:t>information</w:t>
      </w:r>
      <w:r>
        <w:rPr>
          <w:spacing w:val="-7"/>
          <w:sz w:val="20"/>
        </w:rPr>
        <w:t xml:space="preserve"> </w:t>
      </w:r>
      <w:r>
        <w:rPr>
          <w:sz w:val="20"/>
        </w:rPr>
        <w:t>can</w:t>
      </w:r>
      <w:r>
        <w:rPr>
          <w:spacing w:val="-5"/>
          <w:sz w:val="20"/>
        </w:rPr>
        <w:t xml:space="preserve"> </w:t>
      </w:r>
      <w:r>
        <w:rPr>
          <w:sz w:val="20"/>
        </w:rPr>
        <w:t>be</w:t>
      </w:r>
      <w:r>
        <w:rPr>
          <w:spacing w:val="-6"/>
          <w:sz w:val="20"/>
        </w:rPr>
        <w:t xml:space="preserve"> </w:t>
      </w:r>
      <w:r>
        <w:rPr>
          <w:sz w:val="20"/>
        </w:rPr>
        <w:t>reasonably</w:t>
      </w:r>
      <w:r>
        <w:rPr>
          <w:spacing w:val="-7"/>
          <w:sz w:val="20"/>
        </w:rPr>
        <w:t xml:space="preserve"> </w:t>
      </w:r>
      <w:r>
        <w:rPr>
          <w:sz w:val="20"/>
        </w:rPr>
        <w:t>given</w:t>
      </w:r>
      <w:r>
        <w:rPr>
          <w:spacing w:val="-4"/>
          <w:sz w:val="20"/>
        </w:rPr>
        <w:t xml:space="preserve"> </w:t>
      </w:r>
      <w:r>
        <w:rPr>
          <w:sz w:val="20"/>
        </w:rPr>
        <w:t>to</w:t>
      </w:r>
      <w:r>
        <w:rPr>
          <w:spacing w:val="-7"/>
          <w:sz w:val="20"/>
        </w:rPr>
        <w:t xml:space="preserve"> </w:t>
      </w:r>
      <w:r>
        <w:rPr>
          <w:sz w:val="20"/>
        </w:rPr>
        <w:t>the</w:t>
      </w:r>
      <w:r>
        <w:rPr>
          <w:spacing w:val="-4"/>
          <w:sz w:val="20"/>
        </w:rPr>
        <w:t xml:space="preserve"> </w:t>
      </w:r>
      <w:r>
        <w:rPr>
          <w:sz w:val="20"/>
        </w:rPr>
        <w:t>wider</w:t>
      </w:r>
      <w:r>
        <w:rPr>
          <w:spacing w:val="-5"/>
          <w:sz w:val="20"/>
        </w:rPr>
        <w:t xml:space="preserve"> </w:t>
      </w:r>
      <w:r>
        <w:rPr>
          <w:sz w:val="20"/>
        </w:rPr>
        <w:t>community</w:t>
      </w:r>
      <w:r>
        <w:rPr>
          <w:spacing w:val="-9"/>
          <w:sz w:val="20"/>
        </w:rPr>
        <w:t xml:space="preserve"> </w:t>
      </w:r>
      <w:r>
        <w:rPr>
          <w:sz w:val="20"/>
        </w:rPr>
        <w:t>to</w:t>
      </w:r>
      <w:r>
        <w:rPr>
          <w:spacing w:val="-4"/>
          <w:sz w:val="20"/>
        </w:rPr>
        <w:t xml:space="preserve"> </w:t>
      </w:r>
      <w:r>
        <w:rPr>
          <w:sz w:val="20"/>
        </w:rPr>
        <w:t>reduce</w:t>
      </w:r>
      <w:r>
        <w:rPr>
          <w:spacing w:val="-6"/>
          <w:sz w:val="20"/>
        </w:rPr>
        <w:t xml:space="preserve"> </w:t>
      </w:r>
      <w:r>
        <w:rPr>
          <w:spacing w:val="-2"/>
          <w:sz w:val="20"/>
        </w:rPr>
        <w:t>speculation</w:t>
      </w:r>
    </w:p>
    <w:p w14:paraId="1816CB6E" w14:textId="77777777" w:rsidR="00A46852" w:rsidRDefault="004949D1">
      <w:pPr>
        <w:pStyle w:val="ListParagraph"/>
        <w:numPr>
          <w:ilvl w:val="0"/>
          <w:numId w:val="4"/>
        </w:numPr>
        <w:tabs>
          <w:tab w:val="left" w:pos="785"/>
        </w:tabs>
        <w:spacing w:before="119"/>
        <w:ind w:left="785" w:hanging="284"/>
        <w:rPr>
          <w:sz w:val="20"/>
        </w:rPr>
      </w:pPr>
      <w:r>
        <w:rPr>
          <w:sz w:val="20"/>
        </w:rPr>
        <w:t>How</w:t>
      </w:r>
      <w:r>
        <w:rPr>
          <w:spacing w:val="-8"/>
          <w:sz w:val="20"/>
        </w:rPr>
        <w:t xml:space="preserve"> </w:t>
      </w:r>
      <w:r>
        <w:rPr>
          <w:sz w:val="20"/>
        </w:rPr>
        <w:t>to</w:t>
      </w:r>
      <w:r>
        <w:rPr>
          <w:spacing w:val="-4"/>
          <w:sz w:val="20"/>
        </w:rPr>
        <w:t xml:space="preserve"> </w:t>
      </w:r>
      <w:r>
        <w:rPr>
          <w:sz w:val="20"/>
        </w:rPr>
        <w:t>manage</w:t>
      </w:r>
      <w:r>
        <w:rPr>
          <w:spacing w:val="-6"/>
          <w:sz w:val="20"/>
        </w:rPr>
        <w:t xml:space="preserve"> </w:t>
      </w:r>
      <w:r>
        <w:rPr>
          <w:sz w:val="20"/>
        </w:rPr>
        <w:t>press</w:t>
      </w:r>
      <w:r>
        <w:rPr>
          <w:spacing w:val="-5"/>
          <w:sz w:val="20"/>
        </w:rPr>
        <w:t xml:space="preserve"> </w:t>
      </w:r>
      <w:r>
        <w:rPr>
          <w:sz w:val="20"/>
        </w:rPr>
        <w:t>interest</w:t>
      </w:r>
      <w:r>
        <w:rPr>
          <w:spacing w:val="-6"/>
          <w:sz w:val="20"/>
        </w:rPr>
        <w:t xml:space="preserve"> </w:t>
      </w:r>
      <w:r>
        <w:rPr>
          <w:sz w:val="20"/>
        </w:rPr>
        <w:t>if,</w:t>
      </w:r>
      <w:r>
        <w:rPr>
          <w:spacing w:val="-6"/>
          <w:sz w:val="20"/>
        </w:rPr>
        <w:t xml:space="preserve"> </w:t>
      </w:r>
      <w:r>
        <w:rPr>
          <w:sz w:val="20"/>
        </w:rPr>
        <w:t>and</w:t>
      </w:r>
      <w:r>
        <w:rPr>
          <w:spacing w:val="-3"/>
          <w:sz w:val="20"/>
        </w:rPr>
        <w:t xml:space="preserve"> </w:t>
      </w:r>
      <w:r>
        <w:rPr>
          <w:sz w:val="20"/>
        </w:rPr>
        <w:t>when,</w:t>
      </w:r>
      <w:r>
        <w:rPr>
          <w:spacing w:val="-4"/>
          <w:sz w:val="20"/>
        </w:rPr>
        <w:t xml:space="preserve"> </w:t>
      </w:r>
      <w:r>
        <w:rPr>
          <w:sz w:val="20"/>
        </w:rPr>
        <w:t>it</w:t>
      </w:r>
      <w:r>
        <w:rPr>
          <w:spacing w:val="-3"/>
          <w:sz w:val="20"/>
        </w:rPr>
        <w:t xml:space="preserve"> </w:t>
      </w:r>
      <w:r>
        <w:rPr>
          <w:spacing w:val="-2"/>
          <w:sz w:val="20"/>
        </w:rPr>
        <w:t>arises</w:t>
      </w:r>
    </w:p>
    <w:p w14:paraId="3D86FA6D" w14:textId="77777777" w:rsidR="00A46852" w:rsidRDefault="00A46852">
      <w:pPr>
        <w:pStyle w:val="BodyText"/>
        <w:spacing w:before="8"/>
        <w:ind w:left="0"/>
      </w:pPr>
    </w:p>
    <w:p w14:paraId="7E41FBAA" w14:textId="77777777" w:rsidR="00A46852" w:rsidRDefault="004949D1">
      <w:pPr>
        <w:ind w:left="217"/>
        <w:rPr>
          <w:b/>
          <w:sz w:val="24"/>
        </w:rPr>
      </w:pPr>
      <w:r>
        <w:rPr>
          <w:b/>
          <w:color w:val="12253E"/>
          <w:spacing w:val="-2"/>
          <w:sz w:val="24"/>
        </w:rPr>
        <w:t>Record-keeping</w:t>
      </w:r>
    </w:p>
    <w:p w14:paraId="4460A151" w14:textId="77777777" w:rsidR="00A46852" w:rsidRDefault="004949D1">
      <w:pPr>
        <w:pStyle w:val="BodyText"/>
        <w:spacing w:before="119"/>
        <w:ind w:right="289"/>
      </w:pPr>
      <w:r>
        <w:t>The</w:t>
      </w:r>
      <w:r>
        <w:rPr>
          <w:spacing w:val="-5"/>
        </w:rPr>
        <w:t xml:space="preserve"> </w:t>
      </w:r>
      <w:r>
        <w:t>case</w:t>
      </w:r>
      <w:r>
        <w:rPr>
          <w:spacing w:val="-7"/>
        </w:rPr>
        <w:t xml:space="preserve"> </w:t>
      </w:r>
      <w:r>
        <w:t>manager</w:t>
      </w:r>
      <w:r>
        <w:rPr>
          <w:spacing w:val="-1"/>
        </w:rPr>
        <w:t xml:space="preserve"> </w:t>
      </w:r>
      <w:r>
        <w:t>will</w:t>
      </w:r>
      <w:r>
        <w:rPr>
          <w:spacing w:val="-5"/>
        </w:rPr>
        <w:t xml:space="preserve"> </w:t>
      </w:r>
      <w:r>
        <w:t>maintain</w:t>
      </w:r>
      <w:r>
        <w:rPr>
          <w:spacing w:val="-4"/>
        </w:rPr>
        <w:t xml:space="preserve"> </w:t>
      </w:r>
      <w:r>
        <w:t>clear</w:t>
      </w:r>
      <w:r>
        <w:rPr>
          <w:spacing w:val="-4"/>
        </w:rPr>
        <w:t xml:space="preserve"> </w:t>
      </w:r>
      <w:r>
        <w:t>records</w:t>
      </w:r>
      <w:r>
        <w:rPr>
          <w:spacing w:val="-2"/>
        </w:rPr>
        <w:t xml:space="preserve"> </w:t>
      </w:r>
      <w:r>
        <w:t>about</w:t>
      </w:r>
      <w:r>
        <w:rPr>
          <w:spacing w:val="-2"/>
        </w:rPr>
        <w:t xml:space="preserve"> </w:t>
      </w:r>
      <w:r>
        <w:t>any</w:t>
      </w:r>
      <w:r>
        <w:rPr>
          <w:spacing w:val="-7"/>
        </w:rPr>
        <w:t xml:space="preserve"> </w:t>
      </w:r>
      <w:r>
        <w:t>case</w:t>
      </w:r>
      <w:r>
        <w:rPr>
          <w:spacing w:val="-2"/>
        </w:rPr>
        <w:t xml:space="preserve"> </w:t>
      </w:r>
      <w:r>
        <w:t>where</w:t>
      </w:r>
      <w:r>
        <w:rPr>
          <w:spacing w:val="-2"/>
        </w:rPr>
        <w:t xml:space="preserve"> </w:t>
      </w:r>
      <w:r>
        <w:t>the</w:t>
      </w:r>
      <w:r>
        <w:rPr>
          <w:spacing w:val="-2"/>
        </w:rPr>
        <w:t xml:space="preserve"> </w:t>
      </w:r>
      <w:r>
        <w:t>allegation</w:t>
      </w:r>
      <w:r>
        <w:rPr>
          <w:spacing w:val="-4"/>
        </w:rPr>
        <w:t xml:space="preserve"> </w:t>
      </w:r>
      <w:r>
        <w:t>or</w:t>
      </w:r>
      <w:r>
        <w:rPr>
          <w:spacing w:val="-3"/>
        </w:rPr>
        <w:t xml:space="preserve"> </w:t>
      </w:r>
      <w:r>
        <w:t>concern</w:t>
      </w:r>
      <w:r>
        <w:rPr>
          <w:spacing w:val="-4"/>
        </w:rPr>
        <w:t xml:space="preserve"> </w:t>
      </w:r>
      <w:r>
        <w:t>meets</w:t>
      </w:r>
      <w:r>
        <w:rPr>
          <w:spacing w:val="-3"/>
        </w:rPr>
        <w:t xml:space="preserve"> </w:t>
      </w:r>
      <w:r>
        <w:t>the criteria above and store them on the individual’s confidential personnel file for the duration of the case.</w:t>
      </w:r>
    </w:p>
    <w:p w14:paraId="4A19844E" w14:textId="77777777" w:rsidR="00A46852" w:rsidRDefault="004949D1">
      <w:pPr>
        <w:pStyle w:val="BodyText"/>
        <w:ind w:right="289"/>
      </w:pPr>
      <w:r>
        <w:t>The</w:t>
      </w:r>
      <w:r>
        <w:rPr>
          <w:spacing w:val="-4"/>
        </w:rPr>
        <w:t xml:space="preserve"> </w:t>
      </w:r>
      <w:r>
        <w:t>records</w:t>
      </w:r>
      <w:r>
        <w:rPr>
          <w:spacing w:val="-2"/>
        </w:rPr>
        <w:t xml:space="preserve"> </w:t>
      </w:r>
      <w:r>
        <w:t>of</w:t>
      </w:r>
      <w:r>
        <w:rPr>
          <w:spacing w:val="-2"/>
        </w:rPr>
        <w:t xml:space="preserve"> </w:t>
      </w:r>
      <w:r>
        <w:t>any</w:t>
      </w:r>
      <w:r>
        <w:rPr>
          <w:spacing w:val="-6"/>
        </w:rPr>
        <w:t xml:space="preserve"> </w:t>
      </w:r>
      <w:r>
        <w:t>allegation</w:t>
      </w:r>
      <w:r>
        <w:rPr>
          <w:spacing w:val="-1"/>
        </w:rPr>
        <w:t xml:space="preserve"> </w:t>
      </w:r>
      <w:r>
        <w:t>that,</w:t>
      </w:r>
      <w:r>
        <w:rPr>
          <w:spacing w:val="-4"/>
        </w:rPr>
        <w:t xml:space="preserve"> </w:t>
      </w:r>
      <w:r>
        <w:t>following</w:t>
      </w:r>
      <w:r>
        <w:rPr>
          <w:spacing w:val="-2"/>
        </w:rPr>
        <w:t xml:space="preserve"> </w:t>
      </w:r>
      <w:r>
        <w:t>an</w:t>
      </w:r>
      <w:r>
        <w:rPr>
          <w:spacing w:val="-3"/>
        </w:rPr>
        <w:t xml:space="preserve"> </w:t>
      </w:r>
      <w:r>
        <w:t>investigation, is</w:t>
      </w:r>
      <w:r>
        <w:rPr>
          <w:spacing w:val="-3"/>
        </w:rPr>
        <w:t xml:space="preserve"> </w:t>
      </w:r>
      <w:r>
        <w:t>found</w:t>
      </w:r>
      <w:r>
        <w:rPr>
          <w:spacing w:val="-3"/>
        </w:rPr>
        <w:t xml:space="preserve"> </w:t>
      </w:r>
      <w:r>
        <w:t>to</w:t>
      </w:r>
      <w:r>
        <w:rPr>
          <w:spacing w:val="-4"/>
        </w:rPr>
        <w:t xml:space="preserve"> </w:t>
      </w:r>
      <w:r>
        <w:t>be</w:t>
      </w:r>
      <w:r>
        <w:rPr>
          <w:spacing w:val="-4"/>
        </w:rPr>
        <w:t xml:space="preserve"> </w:t>
      </w:r>
      <w:r>
        <w:t>malicious or</w:t>
      </w:r>
      <w:r>
        <w:rPr>
          <w:spacing w:val="-4"/>
        </w:rPr>
        <w:t xml:space="preserve"> </w:t>
      </w:r>
      <w:r>
        <w:t>false</w:t>
      </w:r>
      <w:r>
        <w:rPr>
          <w:spacing w:val="-1"/>
        </w:rPr>
        <w:t xml:space="preserve"> </w:t>
      </w:r>
      <w:r>
        <w:t>will</w:t>
      </w:r>
      <w:r>
        <w:rPr>
          <w:spacing w:val="-4"/>
        </w:rPr>
        <w:t xml:space="preserve"> </w:t>
      </w:r>
      <w:r>
        <w:t>be</w:t>
      </w:r>
      <w:r>
        <w:rPr>
          <w:spacing w:val="-4"/>
        </w:rPr>
        <w:t xml:space="preserve"> </w:t>
      </w:r>
      <w:r>
        <w:t>deleted from the individual’s personnel file (unless the individual consents for the records to be retained on the file).</w:t>
      </w:r>
    </w:p>
    <w:p w14:paraId="4FF5830B" w14:textId="77777777" w:rsidR="00A46852" w:rsidRDefault="004949D1">
      <w:pPr>
        <w:pStyle w:val="BodyText"/>
        <w:spacing w:before="119"/>
        <w:ind w:right="289"/>
      </w:pPr>
      <w:r>
        <w:t>For</w:t>
      </w:r>
      <w:r>
        <w:rPr>
          <w:spacing w:val="-3"/>
        </w:rPr>
        <w:t xml:space="preserve"> </w:t>
      </w:r>
      <w:r>
        <w:t>all</w:t>
      </w:r>
      <w:r>
        <w:rPr>
          <w:spacing w:val="-4"/>
        </w:rPr>
        <w:t xml:space="preserve"> </w:t>
      </w:r>
      <w:r>
        <w:t>other</w:t>
      </w:r>
      <w:r>
        <w:rPr>
          <w:spacing w:val="-2"/>
        </w:rPr>
        <w:t xml:space="preserve"> </w:t>
      </w:r>
      <w:r>
        <w:t>allegations</w:t>
      </w:r>
      <w:r>
        <w:rPr>
          <w:spacing w:val="-2"/>
        </w:rPr>
        <w:t xml:space="preserve"> </w:t>
      </w:r>
      <w:r>
        <w:t>(which</w:t>
      </w:r>
      <w:r>
        <w:rPr>
          <w:spacing w:val="-3"/>
        </w:rPr>
        <w:t xml:space="preserve"> </w:t>
      </w:r>
      <w:r>
        <w:t>are</w:t>
      </w:r>
      <w:r>
        <w:rPr>
          <w:spacing w:val="-1"/>
        </w:rPr>
        <w:t xml:space="preserve"> </w:t>
      </w:r>
      <w:r>
        <w:t>not</w:t>
      </w:r>
      <w:r>
        <w:rPr>
          <w:spacing w:val="-1"/>
        </w:rPr>
        <w:t xml:space="preserve"> </w:t>
      </w:r>
      <w:r>
        <w:t>found</w:t>
      </w:r>
      <w:r>
        <w:rPr>
          <w:spacing w:val="-2"/>
        </w:rPr>
        <w:t xml:space="preserve"> </w:t>
      </w:r>
      <w:r>
        <w:t>to</w:t>
      </w:r>
      <w:r>
        <w:rPr>
          <w:spacing w:val="-4"/>
        </w:rPr>
        <w:t xml:space="preserve"> </w:t>
      </w:r>
      <w:r>
        <w:t>be</w:t>
      </w:r>
      <w:r>
        <w:rPr>
          <w:spacing w:val="-3"/>
        </w:rPr>
        <w:t xml:space="preserve"> </w:t>
      </w:r>
      <w:r>
        <w:t>malicious</w:t>
      </w:r>
      <w:r>
        <w:rPr>
          <w:spacing w:val="-2"/>
        </w:rPr>
        <w:t xml:space="preserve"> </w:t>
      </w:r>
      <w:r>
        <w:t>or</w:t>
      </w:r>
      <w:r>
        <w:rPr>
          <w:spacing w:val="-3"/>
        </w:rPr>
        <w:t xml:space="preserve"> </w:t>
      </w:r>
      <w:r>
        <w:t>false), the</w:t>
      </w:r>
      <w:r>
        <w:rPr>
          <w:spacing w:val="-4"/>
        </w:rPr>
        <w:t xml:space="preserve"> </w:t>
      </w:r>
      <w:r>
        <w:t>following</w:t>
      </w:r>
      <w:r>
        <w:rPr>
          <w:spacing w:val="-3"/>
        </w:rPr>
        <w:t xml:space="preserve"> </w:t>
      </w:r>
      <w:r>
        <w:t>information will</w:t>
      </w:r>
      <w:r>
        <w:rPr>
          <w:spacing w:val="-4"/>
        </w:rPr>
        <w:t xml:space="preserve"> </w:t>
      </w:r>
      <w:r>
        <w:t>be</w:t>
      </w:r>
      <w:r>
        <w:rPr>
          <w:spacing w:val="-3"/>
        </w:rPr>
        <w:t xml:space="preserve"> </w:t>
      </w:r>
      <w:r>
        <w:t>kept</w:t>
      </w:r>
      <w:r>
        <w:rPr>
          <w:spacing w:val="-3"/>
        </w:rPr>
        <w:t xml:space="preserve"> </w:t>
      </w:r>
      <w:r>
        <w:t>on the file of the individual concerned:</w:t>
      </w:r>
    </w:p>
    <w:p w14:paraId="18B12D9E" w14:textId="77777777" w:rsidR="00A46852" w:rsidRDefault="004949D1">
      <w:pPr>
        <w:pStyle w:val="ListParagraph"/>
        <w:numPr>
          <w:ilvl w:val="0"/>
          <w:numId w:val="4"/>
        </w:numPr>
        <w:tabs>
          <w:tab w:val="left" w:pos="785"/>
        </w:tabs>
        <w:spacing w:before="122"/>
        <w:ind w:left="785" w:hanging="284"/>
        <w:rPr>
          <w:sz w:val="20"/>
        </w:rPr>
      </w:pPr>
      <w:r>
        <w:rPr>
          <w:sz w:val="20"/>
        </w:rPr>
        <w:t>A</w:t>
      </w:r>
      <w:r>
        <w:rPr>
          <w:spacing w:val="-7"/>
          <w:sz w:val="20"/>
        </w:rPr>
        <w:t xml:space="preserve"> </w:t>
      </w:r>
      <w:r>
        <w:rPr>
          <w:sz w:val="20"/>
        </w:rPr>
        <w:t>clear</w:t>
      </w:r>
      <w:r>
        <w:rPr>
          <w:spacing w:val="-6"/>
          <w:sz w:val="20"/>
        </w:rPr>
        <w:t xml:space="preserve"> </w:t>
      </w:r>
      <w:r>
        <w:rPr>
          <w:sz w:val="20"/>
        </w:rPr>
        <w:t>and</w:t>
      </w:r>
      <w:r>
        <w:rPr>
          <w:spacing w:val="-7"/>
          <w:sz w:val="20"/>
        </w:rPr>
        <w:t xml:space="preserve"> </w:t>
      </w:r>
      <w:r>
        <w:rPr>
          <w:sz w:val="20"/>
        </w:rPr>
        <w:t>comprehensive</w:t>
      </w:r>
      <w:r>
        <w:rPr>
          <w:spacing w:val="-5"/>
          <w:sz w:val="20"/>
        </w:rPr>
        <w:t xml:space="preserve"> </w:t>
      </w:r>
      <w:r>
        <w:rPr>
          <w:sz w:val="20"/>
        </w:rPr>
        <w:t>summary</w:t>
      </w:r>
      <w:r>
        <w:rPr>
          <w:spacing w:val="-11"/>
          <w:sz w:val="20"/>
        </w:rPr>
        <w:t xml:space="preserve"> </w:t>
      </w:r>
      <w:r>
        <w:rPr>
          <w:sz w:val="20"/>
        </w:rPr>
        <w:t>of</w:t>
      </w:r>
      <w:r>
        <w:rPr>
          <w:spacing w:val="-5"/>
          <w:sz w:val="20"/>
        </w:rPr>
        <w:t xml:space="preserve"> </w:t>
      </w:r>
      <w:r>
        <w:rPr>
          <w:sz w:val="20"/>
        </w:rPr>
        <w:t>the</w:t>
      </w:r>
      <w:r>
        <w:rPr>
          <w:spacing w:val="-5"/>
          <w:sz w:val="20"/>
        </w:rPr>
        <w:t xml:space="preserve"> </w:t>
      </w:r>
      <w:r>
        <w:rPr>
          <w:spacing w:val="-2"/>
          <w:sz w:val="20"/>
        </w:rPr>
        <w:t>allegation</w:t>
      </w:r>
    </w:p>
    <w:p w14:paraId="602FBA19" w14:textId="77777777" w:rsidR="00A46852" w:rsidRDefault="004949D1">
      <w:pPr>
        <w:pStyle w:val="ListParagraph"/>
        <w:numPr>
          <w:ilvl w:val="0"/>
          <w:numId w:val="4"/>
        </w:numPr>
        <w:tabs>
          <w:tab w:val="left" w:pos="785"/>
        </w:tabs>
        <w:spacing w:before="119"/>
        <w:ind w:left="785" w:hanging="284"/>
        <w:rPr>
          <w:sz w:val="20"/>
        </w:rPr>
      </w:pPr>
      <w:r>
        <w:rPr>
          <w:sz w:val="20"/>
        </w:rPr>
        <w:t>Details</w:t>
      </w:r>
      <w:r>
        <w:rPr>
          <w:spacing w:val="-7"/>
          <w:sz w:val="20"/>
        </w:rPr>
        <w:t xml:space="preserve"> </w:t>
      </w:r>
      <w:r>
        <w:rPr>
          <w:sz w:val="20"/>
        </w:rPr>
        <w:t>of</w:t>
      </w:r>
      <w:r>
        <w:rPr>
          <w:spacing w:val="-5"/>
          <w:sz w:val="20"/>
        </w:rPr>
        <w:t xml:space="preserve"> </w:t>
      </w:r>
      <w:r>
        <w:rPr>
          <w:sz w:val="20"/>
        </w:rPr>
        <w:t>how</w:t>
      </w:r>
      <w:r>
        <w:rPr>
          <w:spacing w:val="-7"/>
          <w:sz w:val="20"/>
        </w:rPr>
        <w:t xml:space="preserve"> </w:t>
      </w:r>
      <w:r>
        <w:rPr>
          <w:sz w:val="20"/>
        </w:rPr>
        <w:t>the</w:t>
      </w:r>
      <w:r>
        <w:rPr>
          <w:spacing w:val="-6"/>
          <w:sz w:val="20"/>
        </w:rPr>
        <w:t xml:space="preserve"> </w:t>
      </w:r>
      <w:r>
        <w:rPr>
          <w:sz w:val="20"/>
        </w:rPr>
        <w:t>allegation</w:t>
      </w:r>
      <w:r>
        <w:rPr>
          <w:spacing w:val="-5"/>
          <w:sz w:val="20"/>
        </w:rPr>
        <w:t xml:space="preserve"> </w:t>
      </w:r>
      <w:r>
        <w:rPr>
          <w:sz w:val="20"/>
        </w:rPr>
        <w:t>was</w:t>
      </w:r>
      <w:r>
        <w:rPr>
          <w:spacing w:val="-6"/>
          <w:sz w:val="20"/>
        </w:rPr>
        <w:t xml:space="preserve"> </w:t>
      </w:r>
      <w:r>
        <w:rPr>
          <w:sz w:val="20"/>
        </w:rPr>
        <w:t>followed</w:t>
      </w:r>
      <w:r>
        <w:rPr>
          <w:spacing w:val="-7"/>
          <w:sz w:val="20"/>
        </w:rPr>
        <w:t xml:space="preserve"> </w:t>
      </w:r>
      <w:r>
        <w:rPr>
          <w:sz w:val="20"/>
        </w:rPr>
        <w:t>up</w:t>
      </w:r>
      <w:r>
        <w:rPr>
          <w:spacing w:val="-6"/>
          <w:sz w:val="20"/>
        </w:rPr>
        <w:t xml:space="preserve"> </w:t>
      </w:r>
      <w:r>
        <w:rPr>
          <w:sz w:val="20"/>
        </w:rPr>
        <w:t>and</w:t>
      </w:r>
      <w:r>
        <w:rPr>
          <w:spacing w:val="-7"/>
          <w:sz w:val="20"/>
        </w:rPr>
        <w:t xml:space="preserve"> </w:t>
      </w:r>
      <w:r>
        <w:rPr>
          <w:spacing w:val="-2"/>
          <w:sz w:val="20"/>
        </w:rPr>
        <w:t>resolved</w:t>
      </w:r>
    </w:p>
    <w:p w14:paraId="220337A9" w14:textId="77777777" w:rsidR="00A46852" w:rsidRDefault="004949D1">
      <w:pPr>
        <w:pStyle w:val="ListParagraph"/>
        <w:numPr>
          <w:ilvl w:val="0"/>
          <w:numId w:val="4"/>
        </w:numPr>
        <w:tabs>
          <w:tab w:val="left" w:pos="785"/>
        </w:tabs>
        <w:spacing w:before="118"/>
        <w:ind w:left="785" w:hanging="284"/>
        <w:rPr>
          <w:sz w:val="20"/>
        </w:rPr>
      </w:pPr>
      <w:r>
        <w:rPr>
          <w:sz w:val="20"/>
        </w:rPr>
        <w:t>Notes</w:t>
      </w:r>
      <w:r>
        <w:rPr>
          <w:spacing w:val="-6"/>
          <w:sz w:val="20"/>
        </w:rPr>
        <w:t xml:space="preserve"> </w:t>
      </w:r>
      <w:r>
        <w:rPr>
          <w:sz w:val="20"/>
        </w:rPr>
        <w:t>of</w:t>
      </w:r>
      <w:r>
        <w:rPr>
          <w:spacing w:val="-5"/>
          <w:sz w:val="20"/>
        </w:rPr>
        <w:t xml:space="preserve"> </w:t>
      </w:r>
      <w:r>
        <w:rPr>
          <w:sz w:val="20"/>
        </w:rPr>
        <w:t>any</w:t>
      </w:r>
      <w:r>
        <w:rPr>
          <w:spacing w:val="-9"/>
          <w:sz w:val="20"/>
        </w:rPr>
        <w:t xml:space="preserve"> </w:t>
      </w:r>
      <w:r>
        <w:rPr>
          <w:sz w:val="20"/>
        </w:rPr>
        <w:t>action</w:t>
      </w:r>
      <w:r>
        <w:rPr>
          <w:spacing w:val="-5"/>
          <w:sz w:val="20"/>
        </w:rPr>
        <w:t xml:space="preserve"> </w:t>
      </w:r>
      <w:r>
        <w:rPr>
          <w:sz w:val="20"/>
        </w:rPr>
        <w:t>taken,</w:t>
      </w:r>
      <w:r>
        <w:rPr>
          <w:spacing w:val="-5"/>
          <w:sz w:val="20"/>
        </w:rPr>
        <w:t xml:space="preserve"> </w:t>
      </w:r>
      <w:r>
        <w:rPr>
          <w:sz w:val="20"/>
        </w:rPr>
        <w:t>decisions</w:t>
      </w:r>
      <w:r>
        <w:rPr>
          <w:spacing w:val="-5"/>
          <w:sz w:val="20"/>
        </w:rPr>
        <w:t xml:space="preserve"> </w:t>
      </w:r>
      <w:r>
        <w:rPr>
          <w:sz w:val="20"/>
        </w:rPr>
        <w:t>reached</w:t>
      </w:r>
      <w:r>
        <w:rPr>
          <w:spacing w:val="-7"/>
          <w:sz w:val="20"/>
        </w:rPr>
        <w:t xml:space="preserve"> </w:t>
      </w:r>
      <w:r>
        <w:rPr>
          <w:sz w:val="20"/>
        </w:rPr>
        <w:t>and</w:t>
      </w:r>
      <w:r>
        <w:rPr>
          <w:spacing w:val="-7"/>
          <w:sz w:val="20"/>
        </w:rPr>
        <w:t xml:space="preserve"> </w:t>
      </w:r>
      <w:r>
        <w:rPr>
          <w:sz w:val="20"/>
        </w:rPr>
        <w:t>the</w:t>
      </w:r>
      <w:r>
        <w:rPr>
          <w:spacing w:val="-6"/>
          <w:sz w:val="20"/>
        </w:rPr>
        <w:t xml:space="preserve"> </w:t>
      </w:r>
      <w:r>
        <w:rPr>
          <w:spacing w:val="-2"/>
          <w:sz w:val="20"/>
        </w:rPr>
        <w:t>outcome</w:t>
      </w:r>
    </w:p>
    <w:p w14:paraId="707B1B6B" w14:textId="77777777" w:rsidR="00A46852" w:rsidRDefault="004949D1">
      <w:pPr>
        <w:pStyle w:val="ListParagraph"/>
        <w:numPr>
          <w:ilvl w:val="0"/>
          <w:numId w:val="4"/>
        </w:numPr>
        <w:tabs>
          <w:tab w:val="left" w:pos="785"/>
        </w:tabs>
        <w:spacing w:before="120"/>
        <w:ind w:left="785" w:hanging="284"/>
        <w:rPr>
          <w:sz w:val="20"/>
        </w:rPr>
      </w:pPr>
      <w:r>
        <w:rPr>
          <w:sz w:val="20"/>
        </w:rPr>
        <w:t>A</w:t>
      </w:r>
      <w:r>
        <w:rPr>
          <w:spacing w:val="-6"/>
          <w:sz w:val="20"/>
        </w:rPr>
        <w:t xml:space="preserve"> </w:t>
      </w:r>
      <w:r>
        <w:rPr>
          <w:sz w:val="20"/>
        </w:rPr>
        <w:t>declaration</w:t>
      </w:r>
      <w:r>
        <w:rPr>
          <w:spacing w:val="-4"/>
          <w:sz w:val="20"/>
        </w:rPr>
        <w:t xml:space="preserve"> </w:t>
      </w:r>
      <w:r>
        <w:rPr>
          <w:sz w:val="20"/>
        </w:rPr>
        <w:t>on</w:t>
      </w:r>
      <w:r>
        <w:rPr>
          <w:spacing w:val="-5"/>
          <w:sz w:val="20"/>
        </w:rPr>
        <w:t xml:space="preserve"> </w:t>
      </w:r>
      <w:r>
        <w:rPr>
          <w:sz w:val="20"/>
        </w:rPr>
        <w:t>whether</w:t>
      </w:r>
      <w:r>
        <w:rPr>
          <w:spacing w:val="-5"/>
          <w:sz w:val="20"/>
        </w:rPr>
        <w:t xml:space="preserve"> </w:t>
      </w:r>
      <w:r>
        <w:rPr>
          <w:sz w:val="20"/>
        </w:rPr>
        <w:t>the</w:t>
      </w:r>
      <w:r>
        <w:rPr>
          <w:spacing w:val="-5"/>
          <w:sz w:val="20"/>
        </w:rPr>
        <w:t xml:space="preserve"> </w:t>
      </w:r>
      <w:r>
        <w:rPr>
          <w:sz w:val="20"/>
        </w:rPr>
        <w:t>information</w:t>
      </w:r>
      <w:r>
        <w:rPr>
          <w:spacing w:val="-5"/>
          <w:sz w:val="20"/>
        </w:rPr>
        <w:t xml:space="preserve"> </w:t>
      </w:r>
      <w:r>
        <w:rPr>
          <w:sz w:val="20"/>
        </w:rPr>
        <w:t>will</w:t>
      </w:r>
      <w:r>
        <w:rPr>
          <w:spacing w:val="-7"/>
          <w:sz w:val="20"/>
        </w:rPr>
        <w:t xml:space="preserve"> </w:t>
      </w:r>
      <w:r>
        <w:rPr>
          <w:sz w:val="20"/>
        </w:rPr>
        <w:t>be</w:t>
      </w:r>
      <w:r>
        <w:rPr>
          <w:spacing w:val="-6"/>
          <w:sz w:val="20"/>
        </w:rPr>
        <w:t xml:space="preserve"> </w:t>
      </w:r>
      <w:r>
        <w:rPr>
          <w:sz w:val="20"/>
        </w:rPr>
        <w:t>referred</w:t>
      </w:r>
      <w:r>
        <w:rPr>
          <w:spacing w:val="-6"/>
          <w:sz w:val="20"/>
        </w:rPr>
        <w:t xml:space="preserve"> </w:t>
      </w:r>
      <w:r>
        <w:rPr>
          <w:sz w:val="20"/>
        </w:rPr>
        <w:t>to</w:t>
      </w:r>
      <w:r>
        <w:rPr>
          <w:spacing w:val="-5"/>
          <w:sz w:val="20"/>
        </w:rPr>
        <w:t xml:space="preserve"> </w:t>
      </w:r>
      <w:r>
        <w:rPr>
          <w:sz w:val="20"/>
        </w:rPr>
        <w:t>in</w:t>
      </w:r>
      <w:r>
        <w:rPr>
          <w:spacing w:val="-4"/>
          <w:sz w:val="20"/>
        </w:rPr>
        <w:t xml:space="preserve"> </w:t>
      </w:r>
      <w:r>
        <w:rPr>
          <w:sz w:val="20"/>
        </w:rPr>
        <w:t>any</w:t>
      </w:r>
      <w:r>
        <w:rPr>
          <w:spacing w:val="-8"/>
          <w:sz w:val="20"/>
        </w:rPr>
        <w:t xml:space="preserve"> </w:t>
      </w:r>
      <w:r>
        <w:rPr>
          <w:sz w:val="20"/>
        </w:rPr>
        <w:t>future</w:t>
      </w:r>
      <w:r>
        <w:rPr>
          <w:spacing w:val="-6"/>
          <w:sz w:val="20"/>
        </w:rPr>
        <w:t xml:space="preserve"> </w:t>
      </w:r>
      <w:r>
        <w:rPr>
          <w:spacing w:val="-2"/>
          <w:sz w:val="20"/>
        </w:rPr>
        <w:t>reference</w:t>
      </w:r>
    </w:p>
    <w:p w14:paraId="3DD7CD95" w14:textId="77777777" w:rsidR="00A46852" w:rsidRDefault="004949D1">
      <w:pPr>
        <w:pStyle w:val="BodyText"/>
        <w:spacing w:before="116"/>
        <w:ind w:right="333"/>
      </w:pPr>
      <w:r>
        <w:t>In</w:t>
      </w:r>
      <w:r>
        <w:rPr>
          <w:spacing w:val="-4"/>
        </w:rPr>
        <w:t xml:space="preserve"> </w:t>
      </w:r>
      <w:r>
        <w:t>these</w:t>
      </w:r>
      <w:r>
        <w:rPr>
          <w:spacing w:val="-3"/>
        </w:rPr>
        <w:t xml:space="preserve"> </w:t>
      </w:r>
      <w:r>
        <w:t>cases,</w:t>
      </w:r>
      <w:r>
        <w:rPr>
          <w:spacing w:val="-3"/>
        </w:rPr>
        <w:t xml:space="preserve"> </w:t>
      </w:r>
      <w:r>
        <w:t>the</w:t>
      </w:r>
      <w:r>
        <w:rPr>
          <w:spacing w:val="-3"/>
        </w:rPr>
        <w:t xml:space="preserve"> </w:t>
      </w:r>
      <w:r>
        <w:t>school</w:t>
      </w:r>
      <w:r>
        <w:rPr>
          <w:spacing w:val="-2"/>
        </w:rPr>
        <w:t xml:space="preserve"> </w:t>
      </w:r>
      <w:r>
        <w:t>will</w:t>
      </w:r>
      <w:r>
        <w:rPr>
          <w:spacing w:val="-4"/>
        </w:rPr>
        <w:t xml:space="preserve"> </w:t>
      </w:r>
      <w:r>
        <w:t>provide</w:t>
      </w:r>
      <w:r>
        <w:rPr>
          <w:spacing w:val="-2"/>
        </w:rPr>
        <w:t xml:space="preserve"> </w:t>
      </w:r>
      <w:r>
        <w:t>a</w:t>
      </w:r>
      <w:r>
        <w:rPr>
          <w:spacing w:val="-3"/>
        </w:rPr>
        <w:t xml:space="preserve"> </w:t>
      </w:r>
      <w:r>
        <w:t>copy</w:t>
      </w:r>
      <w:r>
        <w:rPr>
          <w:spacing w:val="-6"/>
        </w:rPr>
        <w:t xml:space="preserve"> </w:t>
      </w:r>
      <w:r>
        <w:t>to</w:t>
      </w:r>
      <w:r>
        <w:rPr>
          <w:spacing w:val="-3"/>
        </w:rPr>
        <w:t xml:space="preserve"> </w:t>
      </w:r>
      <w:r>
        <w:t>the</w:t>
      </w:r>
      <w:r>
        <w:rPr>
          <w:spacing w:val="-3"/>
        </w:rPr>
        <w:t xml:space="preserve"> </w:t>
      </w:r>
      <w:r>
        <w:t>individual,</w:t>
      </w:r>
      <w:r>
        <w:rPr>
          <w:spacing w:val="-3"/>
        </w:rPr>
        <w:t xml:space="preserve"> </w:t>
      </w:r>
      <w:r>
        <w:t>in</w:t>
      </w:r>
      <w:r>
        <w:rPr>
          <w:spacing w:val="-3"/>
        </w:rPr>
        <w:t xml:space="preserve"> </w:t>
      </w:r>
      <w:r>
        <w:t>agreement</w:t>
      </w:r>
      <w:r>
        <w:rPr>
          <w:spacing w:val="-1"/>
        </w:rPr>
        <w:t xml:space="preserve"> </w:t>
      </w:r>
      <w:r>
        <w:t>with</w:t>
      </w:r>
      <w:r>
        <w:rPr>
          <w:spacing w:val="-1"/>
        </w:rPr>
        <w:t xml:space="preserve"> </w:t>
      </w:r>
      <w:r>
        <w:t>children’s</w:t>
      </w:r>
      <w:r>
        <w:rPr>
          <w:spacing w:val="-2"/>
        </w:rPr>
        <w:t xml:space="preserve"> </w:t>
      </w:r>
      <w:r>
        <w:t>social</w:t>
      </w:r>
      <w:r>
        <w:rPr>
          <w:spacing w:val="-4"/>
        </w:rPr>
        <w:t xml:space="preserve"> </w:t>
      </w:r>
      <w:r>
        <w:t>care</w:t>
      </w:r>
      <w:r>
        <w:rPr>
          <w:spacing w:val="-3"/>
        </w:rPr>
        <w:t xml:space="preserve"> </w:t>
      </w:r>
      <w:r>
        <w:t>or</w:t>
      </w:r>
      <w:r>
        <w:rPr>
          <w:spacing w:val="-2"/>
        </w:rPr>
        <w:t xml:space="preserve"> </w:t>
      </w:r>
      <w:r>
        <w:t>the police as appropriate.</w:t>
      </w:r>
    </w:p>
    <w:p w14:paraId="1AF6B4C2" w14:textId="77777777" w:rsidR="00A46852" w:rsidRDefault="00A46852">
      <w:pPr>
        <w:sectPr w:rsidR="00A46852">
          <w:pgSz w:w="11900" w:h="16850"/>
          <w:pgMar w:top="1540" w:right="820" w:bottom="1000" w:left="860" w:header="0" w:footer="728" w:gutter="0"/>
          <w:cols w:space="720"/>
        </w:sectPr>
      </w:pPr>
    </w:p>
    <w:p w14:paraId="058131F9" w14:textId="77777777" w:rsidR="00A46852" w:rsidRDefault="004949D1">
      <w:pPr>
        <w:pStyle w:val="BodyText"/>
        <w:spacing w:before="77"/>
        <w:ind w:right="403"/>
      </w:pPr>
      <w:r>
        <w:lastRenderedPageBreak/>
        <w:t>Where records contain information about allegations of sexual abuse, we will preserve these for the Independent Inquiry</w:t>
      </w:r>
      <w:r>
        <w:rPr>
          <w:spacing w:val="-1"/>
        </w:rPr>
        <w:t xml:space="preserve"> </w:t>
      </w:r>
      <w:r>
        <w:t>into Child Sexual Abuse (IICSA), for the term of the inquiry. We will retain all other records</w:t>
      </w:r>
      <w:r>
        <w:rPr>
          <w:spacing w:val="-2"/>
        </w:rPr>
        <w:t xml:space="preserve"> </w:t>
      </w:r>
      <w:r>
        <w:t>at</w:t>
      </w:r>
      <w:r>
        <w:rPr>
          <w:spacing w:val="-4"/>
        </w:rPr>
        <w:t xml:space="preserve"> </w:t>
      </w:r>
      <w:r>
        <w:t>least</w:t>
      </w:r>
      <w:r>
        <w:rPr>
          <w:spacing w:val="-4"/>
        </w:rPr>
        <w:t xml:space="preserve"> </w:t>
      </w:r>
      <w:r>
        <w:t>until</w:t>
      </w:r>
      <w:r>
        <w:rPr>
          <w:spacing w:val="-5"/>
        </w:rPr>
        <w:t xml:space="preserve"> </w:t>
      </w:r>
      <w:r>
        <w:t>the</w:t>
      </w:r>
      <w:r>
        <w:rPr>
          <w:spacing w:val="-4"/>
        </w:rPr>
        <w:t xml:space="preserve"> </w:t>
      </w:r>
      <w:r>
        <w:t>individual</w:t>
      </w:r>
      <w:r>
        <w:rPr>
          <w:spacing w:val="-3"/>
        </w:rPr>
        <w:t xml:space="preserve"> </w:t>
      </w:r>
      <w:r>
        <w:t>has</w:t>
      </w:r>
      <w:r>
        <w:rPr>
          <w:spacing w:val="-3"/>
        </w:rPr>
        <w:t xml:space="preserve"> </w:t>
      </w:r>
      <w:r>
        <w:t>reached</w:t>
      </w:r>
      <w:r>
        <w:rPr>
          <w:spacing w:val="-3"/>
        </w:rPr>
        <w:t xml:space="preserve"> </w:t>
      </w:r>
      <w:r>
        <w:t>normal</w:t>
      </w:r>
      <w:r>
        <w:rPr>
          <w:spacing w:val="-5"/>
        </w:rPr>
        <w:t xml:space="preserve"> </w:t>
      </w:r>
      <w:r>
        <w:t>pension</w:t>
      </w:r>
      <w:r>
        <w:rPr>
          <w:spacing w:val="-5"/>
        </w:rPr>
        <w:t xml:space="preserve"> </w:t>
      </w:r>
      <w:r>
        <w:t>age,</w:t>
      </w:r>
      <w:r>
        <w:rPr>
          <w:spacing w:val="-2"/>
        </w:rPr>
        <w:t xml:space="preserve"> </w:t>
      </w:r>
      <w:r>
        <w:t>or</w:t>
      </w:r>
      <w:r>
        <w:rPr>
          <w:spacing w:val="-4"/>
        </w:rPr>
        <w:t xml:space="preserve"> </w:t>
      </w:r>
      <w:r>
        <w:t>for</w:t>
      </w:r>
      <w:r>
        <w:rPr>
          <w:spacing w:val="-4"/>
        </w:rPr>
        <w:t xml:space="preserve"> </w:t>
      </w:r>
      <w:r>
        <w:t>10 years</w:t>
      </w:r>
      <w:r>
        <w:rPr>
          <w:spacing w:val="-3"/>
        </w:rPr>
        <w:t xml:space="preserve"> </w:t>
      </w:r>
      <w:r>
        <w:t>from the</w:t>
      </w:r>
      <w:r>
        <w:rPr>
          <w:spacing w:val="-4"/>
        </w:rPr>
        <w:t xml:space="preserve"> </w:t>
      </w:r>
      <w:r>
        <w:t>date</w:t>
      </w:r>
      <w:r>
        <w:rPr>
          <w:spacing w:val="-5"/>
        </w:rPr>
        <w:t xml:space="preserve"> </w:t>
      </w:r>
      <w:r>
        <w:t>of</w:t>
      </w:r>
      <w:r>
        <w:rPr>
          <w:spacing w:val="-2"/>
        </w:rPr>
        <w:t xml:space="preserve"> </w:t>
      </w:r>
      <w:r>
        <w:t>the allegation if that is longer.</w:t>
      </w:r>
    </w:p>
    <w:p w14:paraId="4866D979" w14:textId="77777777" w:rsidR="00A46852" w:rsidRDefault="00A46852">
      <w:pPr>
        <w:pStyle w:val="BodyText"/>
        <w:spacing w:before="9"/>
        <w:ind w:left="0"/>
      </w:pPr>
    </w:p>
    <w:p w14:paraId="2CB1E3C1" w14:textId="77777777" w:rsidR="00A46852" w:rsidRDefault="004949D1">
      <w:pPr>
        <w:spacing w:before="1"/>
        <w:ind w:left="217"/>
        <w:rPr>
          <w:b/>
          <w:sz w:val="24"/>
        </w:rPr>
      </w:pPr>
      <w:r>
        <w:rPr>
          <w:b/>
          <w:color w:val="12253E"/>
          <w:spacing w:val="-2"/>
          <w:sz w:val="24"/>
        </w:rPr>
        <w:t>References</w:t>
      </w:r>
    </w:p>
    <w:p w14:paraId="3F7B3310" w14:textId="77777777" w:rsidR="00A46852" w:rsidRDefault="004949D1">
      <w:pPr>
        <w:pStyle w:val="BodyText"/>
        <w:spacing w:before="119"/>
      </w:pPr>
      <w:r>
        <w:t>When</w:t>
      </w:r>
      <w:r>
        <w:rPr>
          <w:spacing w:val="-9"/>
        </w:rPr>
        <w:t xml:space="preserve"> </w:t>
      </w:r>
      <w:r>
        <w:t>providing</w:t>
      </w:r>
      <w:r>
        <w:rPr>
          <w:spacing w:val="-7"/>
        </w:rPr>
        <w:t xml:space="preserve"> </w:t>
      </w:r>
      <w:r>
        <w:t>employer</w:t>
      </w:r>
      <w:r>
        <w:rPr>
          <w:spacing w:val="-8"/>
        </w:rPr>
        <w:t xml:space="preserve"> </w:t>
      </w:r>
      <w:r>
        <w:t>references,</w:t>
      </w:r>
      <w:r>
        <w:rPr>
          <w:spacing w:val="-8"/>
        </w:rPr>
        <w:t xml:space="preserve"> </w:t>
      </w:r>
      <w:r>
        <w:t>we</w:t>
      </w:r>
      <w:r>
        <w:rPr>
          <w:spacing w:val="-7"/>
        </w:rPr>
        <w:t xml:space="preserve"> </w:t>
      </w:r>
      <w:r>
        <w:rPr>
          <w:spacing w:val="-4"/>
        </w:rPr>
        <w:t>will:</w:t>
      </w:r>
    </w:p>
    <w:p w14:paraId="7462BF61" w14:textId="77777777" w:rsidR="00A46852" w:rsidRDefault="004949D1">
      <w:pPr>
        <w:pStyle w:val="BodyText"/>
        <w:spacing w:before="120"/>
        <w:ind w:left="558" w:right="289"/>
      </w:pPr>
      <w:r>
        <w:rPr>
          <w:noProof/>
        </w:rPr>
        <w:drawing>
          <wp:anchor distT="0" distB="0" distL="0" distR="0" simplePos="0" relativeHeight="15890432" behindDoc="0" locked="0" layoutInCell="1" allowOverlap="1" wp14:anchorId="605D1036" wp14:editId="6D43D8AE">
            <wp:simplePos x="0" y="0"/>
            <wp:positionH relativeFrom="page">
              <wp:posOffset>792480</wp:posOffset>
            </wp:positionH>
            <wp:positionV relativeFrom="paragraph">
              <wp:posOffset>156716</wp:posOffset>
            </wp:positionV>
            <wp:extent cx="24129" cy="38100"/>
            <wp:effectExtent l="0" t="0" r="0" b="0"/>
            <wp:wrapNone/>
            <wp:docPr id="321" name="Image 32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descr="*"/>
                    <pic:cNvPicPr/>
                  </pic:nvPicPr>
                  <pic:blipFill>
                    <a:blip r:embed="rId22" cstate="print"/>
                    <a:stretch>
                      <a:fillRect/>
                    </a:stretch>
                  </pic:blipFill>
                  <pic:spPr>
                    <a:xfrm>
                      <a:off x="0" y="0"/>
                      <a:ext cx="24129" cy="38100"/>
                    </a:xfrm>
                    <a:prstGeom prst="rect">
                      <a:avLst/>
                    </a:prstGeom>
                  </pic:spPr>
                </pic:pic>
              </a:graphicData>
            </a:graphic>
          </wp:anchor>
        </w:drawing>
      </w:r>
      <w:r>
        <w:t>Not refer to any allegation that has been found to be false, unfounded, unsubstantiated or malicious, or any</w:t>
      </w:r>
      <w:r>
        <w:rPr>
          <w:spacing w:val="-7"/>
        </w:rPr>
        <w:t xml:space="preserve"> </w:t>
      </w:r>
      <w:r>
        <w:t>repeated</w:t>
      </w:r>
      <w:r>
        <w:rPr>
          <w:spacing w:val="-4"/>
        </w:rPr>
        <w:t xml:space="preserve"> </w:t>
      </w:r>
      <w:r>
        <w:t>allegations</w:t>
      </w:r>
      <w:r>
        <w:rPr>
          <w:spacing w:val="-2"/>
        </w:rPr>
        <w:t xml:space="preserve"> </w:t>
      </w:r>
      <w:r>
        <w:t>which</w:t>
      </w:r>
      <w:r>
        <w:rPr>
          <w:spacing w:val="-4"/>
        </w:rPr>
        <w:t xml:space="preserve"> </w:t>
      </w:r>
      <w:r>
        <w:t>have</w:t>
      </w:r>
      <w:r>
        <w:rPr>
          <w:spacing w:val="-4"/>
        </w:rPr>
        <w:t xml:space="preserve"> </w:t>
      </w:r>
      <w:r>
        <w:t>all</w:t>
      </w:r>
      <w:r>
        <w:rPr>
          <w:spacing w:val="-3"/>
        </w:rPr>
        <w:t xml:space="preserve"> </w:t>
      </w:r>
      <w:r>
        <w:t>been</w:t>
      </w:r>
      <w:r>
        <w:rPr>
          <w:spacing w:val="-4"/>
        </w:rPr>
        <w:t xml:space="preserve"> </w:t>
      </w:r>
      <w:r>
        <w:t>found</w:t>
      </w:r>
      <w:r>
        <w:rPr>
          <w:spacing w:val="-4"/>
        </w:rPr>
        <w:t xml:space="preserve"> </w:t>
      </w:r>
      <w:r>
        <w:t>to</w:t>
      </w:r>
      <w:r>
        <w:rPr>
          <w:spacing w:val="-3"/>
        </w:rPr>
        <w:t xml:space="preserve"> </w:t>
      </w:r>
      <w:r>
        <w:t>be</w:t>
      </w:r>
      <w:r>
        <w:rPr>
          <w:spacing w:val="-5"/>
        </w:rPr>
        <w:t xml:space="preserve"> </w:t>
      </w:r>
      <w:r>
        <w:t>false,</w:t>
      </w:r>
      <w:r>
        <w:rPr>
          <w:spacing w:val="-3"/>
        </w:rPr>
        <w:t xml:space="preserve"> </w:t>
      </w:r>
      <w:r>
        <w:t>unfounded,</w:t>
      </w:r>
      <w:r>
        <w:rPr>
          <w:spacing w:val="-3"/>
        </w:rPr>
        <w:t xml:space="preserve"> </w:t>
      </w:r>
      <w:r>
        <w:t>unsubstantiated</w:t>
      </w:r>
      <w:r>
        <w:rPr>
          <w:spacing w:val="-3"/>
        </w:rPr>
        <w:t xml:space="preserve"> </w:t>
      </w:r>
      <w:r>
        <w:t>or</w:t>
      </w:r>
      <w:r>
        <w:rPr>
          <w:spacing w:val="-4"/>
        </w:rPr>
        <w:t xml:space="preserve"> </w:t>
      </w:r>
      <w:r>
        <w:t>malicious</w:t>
      </w:r>
    </w:p>
    <w:p w14:paraId="0B54F2E3" w14:textId="77777777" w:rsidR="00A46852" w:rsidRDefault="004949D1">
      <w:pPr>
        <w:pStyle w:val="BodyText"/>
        <w:spacing w:before="119"/>
        <w:ind w:left="558"/>
      </w:pPr>
      <w:r>
        <w:rPr>
          <w:noProof/>
        </w:rPr>
        <w:drawing>
          <wp:anchor distT="0" distB="0" distL="0" distR="0" simplePos="0" relativeHeight="15890944" behindDoc="0" locked="0" layoutInCell="1" allowOverlap="1" wp14:anchorId="5EDC8F15" wp14:editId="4E6A0CD8">
            <wp:simplePos x="0" y="0"/>
            <wp:positionH relativeFrom="page">
              <wp:posOffset>792480</wp:posOffset>
            </wp:positionH>
            <wp:positionV relativeFrom="paragraph">
              <wp:posOffset>156462</wp:posOffset>
            </wp:positionV>
            <wp:extent cx="24129" cy="38100"/>
            <wp:effectExtent l="0" t="0" r="0" b="0"/>
            <wp:wrapNone/>
            <wp:docPr id="322" name="Image 32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descr="*"/>
                    <pic:cNvPicPr/>
                  </pic:nvPicPr>
                  <pic:blipFill>
                    <a:blip r:embed="rId22" cstate="print"/>
                    <a:stretch>
                      <a:fillRect/>
                    </a:stretch>
                  </pic:blipFill>
                  <pic:spPr>
                    <a:xfrm>
                      <a:off x="0" y="0"/>
                      <a:ext cx="24129" cy="38100"/>
                    </a:xfrm>
                    <a:prstGeom prst="rect">
                      <a:avLst/>
                    </a:prstGeom>
                  </pic:spPr>
                </pic:pic>
              </a:graphicData>
            </a:graphic>
          </wp:anchor>
        </w:drawing>
      </w:r>
      <w:r>
        <w:t>Include</w:t>
      </w:r>
      <w:r>
        <w:rPr>
          <w:spacing w:val="-8"/>
        </w:rPr>
        <w:t xml:space="preserve"> </w:t>
      </w:r>
      <w:r>
        <w:t>substantiated</w:t>
      </w:r>
      <w:r>
        <w:rPr>
          <w:spacing w:val="-8"/>
        </w:rPr>
        <w:t xml:space="preserve"> </w:t>
      </w:r>
      <w:r>
        <w:t>allegations,</w:t>
      </w:r>
      <w:r>
        <w:rPr>
          <w:spacing w:val="-8"/>
        </w:rPr>
        <w:t xml:space="preserve"> </w:t>
      </w:r>
      <w:r>
        <w:t>provided</w:t>
      </w:r>
      <w:r>
        <w:rPr>
          <w:spacing w:val="-6"/>
        </w:rPr>
        <w:t xml:space="preserve"> </w:t>
      </w:r>
      <w:r>
        <w:t>that</w:t>
      </w:r>
      <w:r>
        <w:rPr>
          <w:spacing w:val="-8"/>
        </w:rPr>
        <w:t xml:space="preserve"> </w:t>
      </w:r>
      <w:r>
        <w:t>the</w:t>
      </w:r>
      <w:r>
        <w:rPr>
          <w:spacing w:val="-8"/>
        </w:rPr>
        <w:t xml:space="preserve"> </w:t>
      </w:r>
      <w:r>
        <w:t>information</w:t>
      </w:r>
      <w:r>
        <w:rPr>
          <w:spacing w:val="-8"/>
        </w:rPr>
        <w:t xml:space="preserve"> </w:t>
      </w:r>
      <w:r>
        <w:t>is</w:t>
      </w:r>
      <w:r>
        <w:rPr>
          <w:spacing w:val="-7"/>
        </w:rPr>
        <w:t xml:space="preserve"> </w:t>
      </w:r>
      <w:r>
        <w:t>factual</w:t>
      </w:r>
      <w:r>
        <w:rPr>
          <w:spacing w:val="-7"/>
        </w:rPr>
        <w:t xml:space="preserve"> </w:t>
      </w:r>
      <w:r>
        <w:t>and</w:t>
      </w:r>
      <w:r>
        <w:rPr>
          <w:spacing w:val="-6"/>
        </w:rPr>
        <w:t xml:space="preserve"> </w:t>
      </w:r>
      <w:r>
        <w:t>does</w:t>
      </w:r>
      <w:r>
        <w:rPr>
          <w:spacing w:val="-7"/>
        </w:rPr>
        <w:t xml:space="preserve"> </w:t>
      </w:r>
      <w:r>
        <w:t>not</w:t>
      </w:r>
      <w:r>
        <w:rPr>
          <w:spacing w:val="-8"/>
        </w:rPr>
        <w:t xml:space="preserve"> </w:t>
      </w:r>
      <w:r>
        <w:t>include</w:t>
      </w:r>
      <w:r>
        <w:rPr>
          <w:spacing w:val="-9"/>
        </w:rPr>
        <w:t xml:space="preserve"> </w:t>
      </w:r>
      <w:r>
        <w:rPr>
          <w:spacing w:val="-2"/>
        </w:rPr>
        <w:t>opinions</w:t>
      </w:r>
    </w:p>
    <w:p w14:paraId="54F6B1AD" w14:textId="77777777" w:rsidR="00A46852" w:rsidRDefault="00A46852">
      <w:pPr>
        <w:pStyle w:val="BodyText"/>
        <w:spacing w:before="11"/>
        <w:ind w:left="0"/>
      </w:pPr>
    </w:p>
    <w:p w14:paraId="170B1111" w14:textId="77777777" w:rsidR="00A46852" w:rsidRDefault="004949D1">
      <w:pPr>
        <w:ind w:left="217"/>
        <w:rPr>
          <w:b/>
          <w:sz w:val="24"/>
        </w:rPr>
      </w:pPr>
      <w:r>
        <w:rPr>
          <w:b/>
          <w:color w:val="12253E"/>
          <w:sz w:val="24"/>
        </w:rPr>
        <w:t>Learning</w:t>
      </w:r>
      <w:r>
        <w:rPr>
          <w:b/>
          <w:color w:val="12253E"/>
          <w:spacing w:val="-1"/>
          <w:sz w:val="24"/>
        </w:rPr>
        <w:t xml:space="preserve"> </w:t>
      </w:r>
      <w:r>
        <w:rPr>
          <w:b/>
          <w:color w:val="12253E"/>
          <w:spacing w:val="-2"/>
          <w:sz w:val="24"/>
        </w:rPr>
        <w:t>lessons</w:t>
      </w:r>
    </w:p>
    <w:p w14:paraId="1E9A7D23" w14:textId="77777777" w:rsidR="00A46852" w:rsidRDefault="004949D1">
      <w:pPr>
        <w:pStyle w:val="BodyText"/>
        <w:spacing w:before="119"/>
        <w:ind w:right="515"/>
        <w:jc w:val="both"/>
      </w:pPr>
      <w:r>
        <w:t>After</w:t>
      </w:r>
      <w:r>
        <w:rPr>
          <w:spacing w:val="-3"/>
        </w:rPr>
        <w:t xml:space="preserve"> </w:t>
      </w:r>
      <w:r>
        <w:t>any</w:t>
      </w:r>
      <w:r>
        <w:rPr>
          <w:spacing w:val="-6"/>
        </w:rPr>
        <w:t xml:space="preserve"> </w:t>
      </w:r>
      <w:r>
        <w:t>cases where</w:t>
      </w:r>
      <w:r>
        <w:rPr>
          <w:spacing w:val="-3"/>
        </w:rPr>
        <w:t xml:space="preserve"> </w:t>
      </w:r>
      <w:r>
        <w:t>the</w:t>
      </w:r>
      <w:r>
        <w:rPr>
          <w:spacing w:val="-1"/>
        </w:rPr>
        <w:t xml:space="preserve"> </w:t>
      </w:r>
      <w:r>
        <w:t>allegations</w:t>
      </w:r>
      <w:r>
        <w:rPr>
          <w:spacing w:val="-2"/>
        </w:rPr>
        <w:t xml:space="preserve"> </w:t>
      </w:r>
      <w:r>
        <w:t xml:space="preserve">are </w:t>
      </w:r>
      <w:r>
        <w:rPr>
          <w:i/>
        </w:rPr>
        <w:t>substantiated</w:t>
      </w:r>
      <w:r>
        <w:t>,</w:t>
      </w:r>
      <w:r>
        <w:rPr>
          <w:spacing w:val="-3"/>
        </w:rPr>
        <w:t xml:space="preserve"> </w:t>
      </w:r>
      <w:r>
        <w:t>the</w:t>
      </w:r>
      <w:r>
        <w:rPr>
          <w:spacing w:val="-3"/>
        </w:rPr>
        <w:t xml:space="preserve"> </w:t>
      </w:r>
      <w:r>
        <w:t>case</w:t>
      </w:r>
      <w:r>
        <w:rPr>
          <w:spacing w:val="-3"/>
        </w:rPr>
        <w:t xml:space="preserve"> </w:t>
      </w:r>
      <w:r>
        <w:t>manager will</w:t>
      </w:r>
      <w:r>
        <w:rPr>
          <w:spacing w:val="-4"/>
        </w:rPr>
        <w:t xml:space="preserve"> </w:t>
      </w:r>
      <w:r>
        <w:t>review</w:t>
      </w:r>
      <w:r>
        <w:rPr>
          <w:spacing w:val="-5"/>
        </w:rPr>
        <w:t xml:space="preserve"> </w:t>
      </w:r>
      <w:r>
        <w:t>the</w:t>
      </w:r>
      <w:r>
        <w:rPr>
          <w:spacing w:val="-3"/>
        </w:rPr>
        <w:t xml:space="preserve"> </w:t>
      </w:r>
      <w:r>
        <w:t>circumstances</w:t>
      </w:r>
      <w:r>
        <w:rPr>
          <w:spacing w:val="-2"/>
        </w:rPr>
        <w:t xml:space="preserve"> </w:t>
      </w:r>
      <w:r>
        <w:t>of the</w:t>
      </w:r>
      <w:r>
        <w:rPr>
          <w:spacing w:val="-2"/>
        </w:rPr>
        <w:t xml:space="preserve"> </w:t>
      </w:r>
      <w:r>
        <w:t>case with the local</w:t>
      </w:r>
      <w:r>
        <w:rPr>
          <w:spacing w:val="-2"/>
        </w:rPr>
        <w:t xml:space="preserve"> </w:t>
      </w:r>
      <w:r>
        <w:t>authority’s designated</w:t>
      </w:r>
      <w:r>
        <w:rPr>
          <w:spacing w:val="-1"/>
        </w:rPr>
        <w:t xml:space="preserve"> </w:t>
      </w:r>
      <w:r>
        <w:t>officer</w:t>
      </w:r>
      <w:r>
        <w:rPr>
          <w:spacing w:val="-1"/>
        </w:rPr>
        <w:t xml:space="preserve"> </w:t>
      </w:r>
      <w:r>
        <w:t>to</w:t>
      </w:r>
      <w:r>
        <w:rPr>
          <w:spacing w:val="-1"/>
        </w:rPr>
        <w:t xml:space="preserve"> </w:t>
      </w:r>
      <w:r>
        <w:t>determine whether there are</w:t>
      </w:r>
      <w:r>
        <w:rPr>
          <w:spacing w:val="-1"/>
        </w:rPr>
        <w:t xml:space="preserve"> </w:t>
      </w:r>
      <w:r>
        <w:t>any</w:t>
      </w:r>
      <w:r>
        <w:rPr>
          <w:spacing w:val="-2"/>
        </w:rPr>
        <w:t xml:space="preserve"> </w:t>
      </w:r>
      <w:r>
        <w:t>improvements that we can make to the school’s procedures or practice to help prevent similar events in the future.</w:t>
      </w:r>
    </w:p>
    <w:p w14:paraId="27BF77E4" w14:textId="77777777" w:rsidR="00A46852" w:rsidRDefault="004949D1">
      <w:pPr>
        <w:pStyle w:val="BodyText"/>
        <w:spacing w:before="122"/>
      </w:pPr>
      <w:r>
        <w:t>This</w:t>
      </w:r>
      <w:r>
        <w:rPr>
          <w:spacing w:val="-7"/>
        </w:rPr>
        <w:t xml:space="preserve"> </w:t>
      </w:r>
      <w:r>
        <w:t>will</w:t>
      </w:r>
      <w:r>
        <w:rPr>
          <w:spacing w:val="-6"/>
        </w:rPr>
        <w:t xml:space="preserve"> </w:t>
      </w:r>
      <w:r>
        <w:t>include</w:t>
      </w:r>
      <w:r>
        <w:rPr>
          <w:spacing w:val="-6"/>
        </w:rPr>
        <w:t xml:space="preserve"> </w:t>
      </w:r>
      <w:r>
        <w:t>consideration</w:t>
      </w:r>
      <w:r>
        <w:rPr>
          <w:spacing w:val="-8"/>
        </w:rPr>
        <w:t xml:space="preserve"> </w:t>
      </w:r>
      <w:r>
        <w:t>of</w:t>
      </w:r>
      <w:r>
        <w:rPr>
          <w:spacing w:val="-5"/>
        </w:rPr>
        <w:t xml:space="preserve"> </w:t>
      </w:r>
      <w:r>
        <w:t>(as</w:t>
      </w:r>
      <w:r>
        <w:rPr>
          <w:spacing w:val="-6"/>
        </w:rPr>
        <w:t xml:space="preserve"> </w:t>
      </w:r>
      <w:r>
        <w:rPr>
          <w:spacing w:val="-2"/>
        </w:rPr>
        <w:t>applicable):</w:t>
      </w:r>
    </w:p>
    <w:p w14:paraId="776726F0" w14:textId="77777777" w:rsidR="00A46852" w:rsidRDefault="004949D1">
      <w:pPr>
        <w:pStyle w:val="ListParagraph"/>
        <w:numPr>
          <w:ilvl w:val="0"/>
          <w:numId w:val="4"/>
        </w:numPr>
        <w:tabs>
          <w:tab w:val="left" w:pos="785"/>
        </w:tabs>
        <w:spacing w:before="121"/>
        <w:ind w:left="785" w:hanging="284"/>
        <w:rPr>
          <w:sz w:val="20"/>
        </w:rPr>
      </w:pPr>
      <w:r>
        <w:rPr>
          <w:sz w:val="20"/>
        </w:rPr>
        <w:t>Issues</w:t>
      </w:r>
      <w:r>
        <w:rPr>
          <w:spacing w:val="-6"/>
          <w:sz w:val="20"/>
        </w:rPr>
        <w:t xml:space="preserve"> </w:t>
      </w:r>
      <w:r>
        <w:rPr>
          <w:sz w:val="20"/>
        </w:rPr>
        <w:t>arising</w:t>
      </w:r>
      <w:r>
        <w:rPr>
          <w:spacing w:val="-7"/>
          <w:sz w:val="20"/>
        </w:rPr>
        <w:t xml:space="preserve"> </w:t>
      </w:r>
      <w:r>
        <w:rPr>
          <w:sz w:val="20"/>
        </w:rPr>
        <w:t>from</w:t>
      </w:r>
      <w:r>
        <w:rPr>
          <w:spacing w:val="-2"/>
          <w:sz w:val="20"/>
        </w:rPr>
        <w:t xml:space="preserve"> </w:t>
      </w:r>
      <w:r>
        <w:rPr>
          <w:sz w:val="20"/>
        </w:rPr>
        <w:t>the</w:t>
      </w:r>
      <w:r>
        <w:rPr>
          <w:spacing w:val="-6"/>
          <w:sz w:val="20"/>
        </w:rPr>
        <w:t xml:space="preserve"> </w:t>
      </w:r>
      <w:r>
        <w:rPr>
          <w:sz w:val="20"/>
        </w:rPr>
        <w:t>decision</w:t>
      </w:r>
      <w:r>
        <w:rPr>
          <w:spacing w:val="-8"/>
          <w:sz w:val="20"/>
        </w:rPr>
        <w:t xml:space="preserve"> </w:t>
      </w:r>
      <w:r>
        <w:rPr>
          <w:sz w:val="20"/>
        </w:rPr>
        <w:t>to</w:t>
      </w:r>
      <w:r>
        <w:rPr>
          <w:spacing w:val="-6"/>
          <w:sz w:val="20"/>
        </w:rPr>
        <w:t xml:space="preserve"> </w:t>
      </w:r>
      <w:r>
        <w:rPr>
          <w:sz w:val="20"/>
        </w:rPr>
        <w:t>suspend</w:t>
      </w:r>
      <w:r>
        <w:rPr>
          <w:spacing w:val="-7"/>
          <w:sz w:val="20"/>
        </w:rPr>
        <w:t xml:space="preserve"> </w:t>
      </w:r>
      <w:r>
        <w:rPr>
          <w:sz w:val="20"/>
        </w:rPr>
        <w:t>the</w:t>
      </w:r>
      <w:r>
        <w:rPr>
          <w:spacing w:val="-6"/>
          <w:sz w:val="20"/>
        </w:rPr>
        <w:t xml:space="preserve"> </w:t>
      </w:r>
      <w:r>
        <w:rPr>
          <w:sz w:val="20"/>
        </w:rPr>
        <w:t>member</w:t>
      </w:r>
      <w:r>
        <w:rPr>
          <w:spacing w:val="-7"/>
          <w:sz w:val="20"/>
        </w:rPr>
        <w:t xml:space="preserve"> </w:t>
      </w:r>
      <w:r>
        <w:rPr>
          <w:sz w:val="20"/>
        </w:rPr>
        <w:t>of</w:t>
      </w:r>
      <w:r>
        <w:rPr>
          <w:spacing w:val="-4"/>
          <w:sz w:val="20"/>
        </w:rPr>
        <w:t xml:space="preserve"> </w:t>
      </w:r>
      <w:r>
        <w:rPr>
          <w:spacing w:val="-2"/>
          <w:sz w:val="20"/>
        </w:rPr>
        <w:t>staff</w:t>
      </w:r>
    </w:p>
    <w:p w14:paraId="4B4DBF78" w14:textId="77777777" w:rsidR="00A46852" w:rsidRDefault="004949D1">
      <w:pPr>
        <w:pStyle w:val="ListParagraph"/>
        <w:numPr>
          <w:ilvl w:val="0"/>
          <w:numId w:val="4"/>
        </w:numPr>
        <w:tabs>
          <w:tab w:val="left" w:pos="785"/>
        </w:tabs>
        <w:spacing w:before="118"/>
        <w:ind w:left="785" w:hanging="284"/>
        <w:rPr>
          <w:sz w:val="20"/>
        </w:rPr>
      </w:pPr>
      <w:r>
        <w:rPr>
          <w:sz w:val="20"/>
        </w:rPr>
        <w:t>The</w:t>
      </w:r>
      <w:r>
        <w:rPr>
          <w:spacing w:val="-7"/>
          <w:sz w:val="20"/>
        </w:rPr>
        <w:t xml:space="preserve"> </w:t>
      </w:r>
      <w:r>
        <w:rPr>
          <w:sz w:val="20"/>
        </w:rPr>
        <w:t>duration</w:t>
      </w:r>
      <w:r>
        <w:rPr>
          <w:spacing w:val="-7"/>
          <w:sz w:val="20"/>
        </w:rPr>
        <w:t xml:space="preserve"> </w:t>
      </w:r>
      <w:r>
        <w:rPr>
          <w:sz w:val="20"/>
        </w:rPr>
        <w:t>of</w:t>
      </w:r>
      <w:r>
        <w:rPr>
          <w:spacing w:val="-4"/>
          <w:sz w:val="20"/>
        </w:rPr>
        <w:t xml:space="preserve"> </w:t>
      </w:r>
      <w:r>
        <w:rPr>
          <w:sz w:val="20"/>
        </w:rPr>
        <w:t>the</w:t>
      </w:r>
      <w:r>
        <w:rPr>
          <w:spacing w:val="-6"/>
          <w:sz w:val="20"/>
        </w:rPr>
        <w:t xml:space="preserve"> </w:t>
      </w:r>
      <w:r>
        <w:rPr>
          <w:spacing w:val="-2"/>
          <w:sz w:val="20"/>
        </w:rPr>
        <w:t>suspension</w:t>
      </w:r>
    </w:p>
    <w:p w14:paraId="00B74939" w14:textId="77777777" w:rsidR="00A46852" w:rsidRDefault="004949D1">
      <w:pPr>
        <w:pStyle w:val="ListParagraph"/>
        <w:numPr>
          <w:ilvl w:val="0"/>
          <w:numId w:val="4"/>
        </w:numPr>
        <w:tabs>
          <w:tab w:val="left" w:pos="785"/>
        </w:tabs>
        <w:spacing w:before="117"/>
        <w:ind w:left="785" w:hanging="284"/>
        <w:rPr>
          <w:sz w:val="20"/>
        </w:rPr>
      </w:pPr>
      <w:r>
        <w:rPr>
          <w:sz w:val="20"/>
        </w:rPr>
        <w:t>Whether</w:t>
      </w:r>
      <w:r>
        <w:rPr>
          <w:spacing w:val="-7"/>
          <w:sz w:val="20"/>
        </w:rPr>
        <w:t xml:space="preserve"> </w:t>
      </w:r>
      <w:r>
        <w:rPr>
          <w:sz w:val="20"/>
        </w:rPr>
        <w:t>or</w:t>
      </w:r>
      <w:r>
        <w:rPr>
          <w:spacing w:val="-5"/>
          <w:sz w:val="20"/>
        </w:rPr>
        <w:t xml:space="preserve"> </w:t>
      </w:r>
      <w:r>
        <w:rPr>
          <w:sz w:val="20"/>
        </w:rPr>
        <w:t>not</w:t>
      </w:r>
      <w:r>
        <w:rPr>
          <w:spacing w:val="-5"/>
          <w:sz w:val="20"/>
        </w:rPr>
        <w:t xml:space="preserve"> </w:t>
      </w:r>
      <w:r>
        <w:rPr>
          <w:sz w:val="20"/>
        </w:rPr>
        <w:t>the</w:t>
      </w:r>
      <w:r>
        <w:rPr>
          <w:spacing w:val="-7"/>
          <w:sz w:val="20"/>
        </w:rPr>
        <w:t xml:space="preserve"> </w:t>
      </w:r>
      <w:r>
        <w:rPr>
          <w:sz w:val="20"/>
        </w:rPr>
        <w:t>suspension</w:t>
      </w:r>
      <w:r>
        <w:rPr>
          <w:spacing w:val="-6"/>
          <w:sz w:val="20"/>
        </w:rPr>
        <w:t xml:space="preserve"> </w:t>
      </w:r>
      <w:r>
        <w:rPr>
          <w:sz w:val="20"/>
        </w:rPr>
        <w:t>was</w:t>
      </w:r>
      <w:r>
        <w:rPr>
          <w:spacing w:val="-5"/>
          <w:sz w:val="20"/>
        </w:rPr>
        <w:t xml:space="preserve"> </w:t>
      </w:r>
      <w:r>
        <w:rPr>
          <w:spacing w:val="-2"/>
          <w:sz w:val="20"/>
        </w:rPr>
        <w:t>justified</w:t>
      </w:r>
    </w:p>
    <w:p w14:paraId="1280AF08" w14:textId="77777777" w:rsidR="00A46852" w:rsidRDefault="004949D1">
      <w:pPr>
        <w:pStyle w:val="ListParagraph"/>
        <w:numPr>
          <w:ilvl w:val="0"/>
          <w:numId w:val="4"/>
        </w:numPr>
        <w:tabs>
          <w:tab w:val="left" w:pos="784"/>
          <w:tab w:val="left" w:pos="786"/>
        </w:tabs>
        <w:spacing w:before="124" w:line="235" w:lineRule="auto"/>
        <w:ind w:right="755"/>
        <w:rPr>
          <w:sz w:val="20"/>
        </w:rPr>
      </w:pPr>
      <w:r>
        <w:rPr>
          <w:sz w:val="20"/>
        </w:rPr>
        <w:t>The</w:t>
      </w:r>
      <w:r>
        <w:rPr>
          <w:spacing w:val="-5"/>
          <w:sz w:val="20"/>
        </w:rPr>
        <w:t xml:space="preserve"> </w:t>
      </w:r>
      <w:r>
        <w:rPr>
          <w:sz w:val="20"/>
        </w:rPr>
        <w:t>use</w:t>
      </w:r>
      <w:r>
        <w:rPr>
          <w:spacing w:val="-4"/>
          <w:sz w:val="20"/>
        </w:rPr>
        <w:t xml:space="preserve"> </w:t>
      </w:r>
      <w:r>
        <w:rPr>
          <w:sz w:val="20"/>
        </w:rPr>
        <w:t>of</w:t>
      </w:r>
      <w:r>
        <w:rPr>
          <w:spacing w:val="-2"/>
          <w:sz w:val="20"/>
        </w:rPr>
        <w:t xml:space="preserve"> </w:t>
      </w:r>
      <w:r>
        <w:rPr>
          <w:sz w:val="20"/>
        </w:rPr>
        <w:t>suspension</w:t>
      </w:r>
      <w:r>
        <w:rPr>
          <w:spacing w:val="-2"/>
          <w:sz w:val="20"/>
        </w:rPr>
        <w:t xml:space="preserve"> </w:t>
      </w:r>
      <w:r>
        <w:rPr>
          <w:sz w:val="20"/>
        </w:rPr>
        <w:t>when</w:t>
      </w:r>
      <w:r>
        <w:rPr>
          <w:spacing w:val="-4"/>
          <w:sz w:val="20"/>
        </w:rPr>
        <w:t xml:space="preserve"> </w:t>
      </w:r>
      <w:r>
        <w:rPr>
          <w:sz w:val="20"/>
        </w:rPr>
        <w:t>the</w:t>
      </w:r>
      <w:r>
        <w:rPr>
          <w:spacing w:val="-2"/>
          <w:sz w:val="20"/>
        </w:rPr>
        <w:t xml:space="preserve"> </w:t>
      </w:r>
      <w:r>
        <w:rPr>
          <w:sz w:val="20"/>
        </w:rPr>
        <w:t>individual</w:t>
      </w:r>
      <w:r>
        <w:rPr>
          <w:spacing w:val="-3"/>
          <w:sz w:val="20"/>
        </w:rPr>
        <w:t xml:space="preserve"> </w:t>
      </w:r>
      <w:r>
        <w:rPr>
          <w:sz w:val="20"/>
        </w:rPr>
        <w:t>is</w:t>
      </w:r>
      <w:r>
        <w:rPr>
          <w:spacing w:val="-3"/>
          <w:sz w:val="20"/>
        </w:rPr>
        <w:t xml:space="preserve"> </w:t>
      </w:r>
      <w:r>
        <w:rPr>
          <w:sz w:val="20"/>
        </w:rPr>
        <w:t>subsequently</w:t>
      </w:r>
      <w:r>
        <w:rPr>
          <w:spacing w:val="-6"/>
          <w:sz w:val="20"/>
        </w:rPr>
        <w:t xml:space="preserve"> </w:t>
      </w:r>
      <w:r>
        <w:rPr>
          <w:sz w:val="20"/>
        </w:rPr>
        <w:t>reinstated.</w:t>
      </w:r>
      <w:r>
        <w:rPr>
          <w:spacing w:val="-6"/>
          <w:sz w:val="20"/>
        </w:rPr>
        <w:t xml:space="preserve"> </w:t>
      </w:r>
      <w:r>
        <w:rPr>
          <w:sz w:val="20"/>
        </w:rPr>
        <w:t>We</w:t>
      </w:r>
      <w:r>
        <w:rPr>
          <w:spacing w:val="-4"/>
          <w:sz w:val="20"/>
        </w:rPr>
        <w:t xml:space="preserve"> </w:t>
      </w:r>
      <w:r>
        <w:rPr>
          <w:sz w:val="20"/>
        </w:rPr>
        <w:t>will</w:t>
      </w:r>
      <w:r>
        <w:rPr>
          <w:spacing w:val="-3"/>
          <w:sz w:val="20"/>
        </w:rPr>
        <w:t xml:space="preserve"> </w:t>
      </w:r>
      <w:r>
        <w:rPr>
          <w:sz w:val="20"/>
        </w:rPr>
        <w:t>consider</w:t>
      </w:r>
      <w:r>
        <w:rPr>
          <w:spacing w:val="-3"/>
          <w:sz w:val="20"/>
        </w:rPr>
        <w:t xml:space="preserve"> </w:t>
      </w:r>
      <w:r>
        <w:rPr>
          <w:sz w:val="20"/>
        </w:rPr>
        <w:t>how</w:t>
      </w:r>
      <w:r>
        <w:rPr>
          <w:spacing w:val="-6"/>
          <w:sz w:val="20"/>
        </w:rPr>
        <w:t xml:space="preserve"> </w:t>
      </w:r>
      <w:r>
        <w:rPr>
          <w:sz w:val="20"/>
        </w:rPr>
        <w:t>future investigations of a similar nature could be carried out without suspending the individual</w:t>
      </w:r>
    </w:p>
    <w:p w14:paraId="6DC77689" w14:textId="77777777" w:rsidR="00A46852" w:rsidRDefault="004949D1">
      <w:pPr>
        <w:pStyle w:val="BodyText"/>
        <w:spacing w:before="122"/>
        <w:ind w:right="519"/>
        <w:jc w:val="both"/>
      </w:pPr>
      <w:r>
        <w:t>For</w:t>
      </w:r>
      <w:r>
        <w:rPr>
          <w:spacing w:val="-3"/>
        </w:rPr>
        <w:t xml:space="preserve"> </w:t>
      </w:r>
      <w:r>
        <w:t>all</w:t>
      </w:r>
      <w:r>
        <w:rPr>
          <w:spacing w:val="-4"/>
        </w:rPr>
        <w:t xml:space="preserve"> </w:t>
      </w:r>
      <w:r>
        <w:t>other</w:t>
      </w:r>
      <w:r>
        <w:rPr>
          <w:spacing w:val="-2"/>
        </w:rPr>
        <w:t xml:space="preserve"> </w:t>
      </w:r>
      <w:r>
        <w:t>cases,</w:t>
      </w:r>
      <w:r>
        <w:rPr>
          <w:spacing w:val="-3"/>
        </w:rPr>
        <w:t xml:space="preserve"> </w:t>
      </w:r>
      <w:r>
        <w:t>the</w:t>
      </w:r>
      <w:r>
        <w:rPr>
          <w:spacing w:val="-3"/>
        </w:rPr>
        <w:t xml:space="preserve"> </w:t>
      </w:r>
      <w:r>
        <w:t>case</w:t>
      </w:r>
      <w:r>
        <w:rPr>
          <w:spacing w:val="-3"/>
        </w:rPr>
        <w:t xml:space="preserve"> </w:t>
      </w:r>
      <w:r>
        <w:t>manager will consider</w:t>
      </w:r>
      <w:r>
        <w:rPr>
          <w:spacing w:val="-3"/>
        </w:rPr>
        <w:t xml:space="preserve"> </w:t>
      </w:r>
      <w:r>
        <w:t>the</w:t>
      </w:r>
      <w:r>
        <w:rPr>
          <w:spacing w:val="-1"/>
        </w:rPr>
        <w:t xml:space="preserve"> </w:t>
      </w:r>
      <w:r>
        <w:t>facts</w:t>
      </w:r>
      <w:r>
        <w:rPr>
          <w:spacing w:val="-2"/>
        </w:rPr>
        <w:t xml:space="preserve"> </w:t>
      </w:r>
      <w:r>
        <w:t>and</w:t>
      </w:r>
      <w:r>
        <w:rPr>
          <w:spacing w:val="-3"/>
        </w:rPr>
        <w:t xml:space="preserve"> </w:t>
      </w:r>
      <w:r>
        <w:t>determine</w:t>
      </w:r>
      <w:r>
        <w:rPr>
          <w:spacing w:val="-4"/>
        </w:rPr>
        <w:t xml:space="preserve"> </w:t>
      </w:r>
      <w:r>
        <w:t>whether</w:t>
      </w:r>
      <w:r>
        <w:rPr>
          <w:spacing w:val="-3"/>
        </w:rPr>
        <w:t xml:space="preserve"> </w:t>
      </w:r>
      <w:r>
        <w:t>any</w:t>
      </w:r>
      <w:r>
        <w:rPr>
          <w:spacing w:val="-6"/>
        </w:rPr>
        <w:t xml:space="preserve"> </w:t>
      </w:r>
      <w:r>
        <w:t>improvements</w:t>
      </w:r>
      <w:r>
        <w:rPr>
          <w:spacing w:val="-2"/>
        </w:rPr>
        <w:t xml:space="preserve"> </w:t>
      </w:r>
      <w:r>
        <w:t>can be made.</w:t>
      </w:r>
    </w:p>
    <w:p w14:paraId="181B46B1" w14:textId="77777777" w:rsidR="00A46852" w:rsidRDefault="00A46852">
      <w:pPr>
        <w:pStyle w:val="BodyText"/>
        <w:spacing w:before="0"/>
        <w:ind w:left="0"/>
        <w:rPr>
          <w:sz w:val="21"/>
        </w:rPr>
      </w:pPr>
    </w:p>
    <w:p w14:paraId="6973B928" w14:textId="77777777" w:rsidR="00A46852" w:rsidRDefault="004949D1">
      <w:pPr>
        <w:spacing w:before="1"/>
        <w:ind w:left="217"/>
        <w:rPr>
          <w:b/>
          <w:sz w:val="24"/>
        </w:rPr>
      </w:pPr>
      <w:r>
        <w:rPr>
          <w:b/>
          <w:color w:val="12253E"/>
          <w:sz w:val="24"/>
        </w:rPr>
        <w:t>Non-recent</w:t>
      </w:r>
      <w:r>
        <w:rPr>
          <w:b/>
          <w:color w:val="12253E"/>
          <w:spacing w:val="-8"/>
          <w:sz w:val="24"/>
        </w:rPr>
        <w:t xml:space="preserve"> </w:t>
      </w:r>
      <w:r>
        <w:rPr>
          <w:b/>
          <w:color w:val="12253E"/>
          <w:spacing w:val="-2"/>
          <w:sz w:val="24"/>
        </w:rPr>
        <w:t>allegations</w:t>
      </w:r>
    </w:p>
    <w:p w14:paraId="179330F7" w14:textId="77777777" w:rsidR="00A46852" w:rsidRDefault="004949D1">
      <w:pPr>
        <w:pStyle w:val="BodyText"/>
        <w:spacing w:before="119"/>
        <w:jc w:val="both"/>
      </w:pPr>
      <w:r>
        <w:t>Abuse</w:t>
      </w:r>
      <w:r>
        <w:rPr>
          <w:spacing w:val="-6"/>
        </w:rPr>
        <w:t xml:space="preserve"> </w:t>
      </w:r>
      <w:r>
        <w:t>can</w:t>
      </w:r>
      <w:r>
        <w:rPr>
          <w:spacing w:val="-5"/>
        </w:rPr>
        <w:t xml:space="preserve"> </w:t>
      </w:r>
      <w:r>
        <w:t>be</w:t>
      </w:r>
      <w:r>
        <w:rPr>
          <w:spacing w:val="-6"/>
        </w:rPr>
        <w:t xml:space="preserve"> </w:t>
      </w:r>
      <w:r>
        <w:t>reported,</w:t>
      </w:r>
      <w:r>
        <w:rPr>
          <w:spacing w:val="-3"/>
        </w:rPr>
        <w:t xml:space="preserve"> </w:t>
      </w:r>
      <w:r>
        <w:t>no</w:t>
      </w:r>
      <w:r>
        <w:rPr>
          <w:spacing w:val="-5"/>
        </w:rPr>
        <w:t xml:space="preserve"> </w:t>
      </w:r>
      <w:r>
        <w:t>matter</w:t>
      </w:r>
      <w:r>
        <w:rPr>
          <w:spacing w:val="-5"/>
        </w:rPr>
        <w:t xml:space="preserve"> </w:t>
      </w:r>
      <w:r>
        <w:t>how</w:t>
      </w:r>
      <w:r>
        <w:rPr>
          <w:spacing w:val="-5"/>
        </w:rPr>
        <w:t xml:space="preserve"> </w:t>
      </w:r>
      <w:r>
        <w:t>long</w:t>
      </w:r>
      <w:r>
        <w:rPr>
          <w:spacing w:val="-7"/>
        </w:rPr>
        <w:t xml:space="preserve"> </w:t>
      </w:r>
      <w:r>
        <w:t>ago</w:t>
      </w:r>
      <w:r>
        <w:rPr>
          <w:spacing w:val="-4"/>
        </w:rPr>
        <w:t xml:space="preserve"> </w:t>
      </w:r>
      <w:r>
        <w:t>it</w:t>
      </w:r>
      <w:r>
        <w:rPr>
          <w:spacing w:val="-5"/>
        </w:rPr>
        <w:t xml:space="preserve"> </w:t>
      </w:r>
      <w:r>
        <w:rPr>
          <w:spacing w:val="-2"/>
        </w:rPr>
        <w:t>happened.</w:t>
      </w:r>
    </w:p>
    <w:p w14:paraId="04CA29C2" w14:textId="77777777" w:rsidR="00A46852" w:rsidRDefault="004949D1">
      <w:pPr>
        <w:pStyle w:val="BodyText"/>
        <w:spacing w:before="118"/>
        <w:ind w:right="289"/>
      </w:pPr>
      <w:r>
        <w:t>We</w:t>
      </w:r>
      <w:r>
        <w:rPr>
          <w:spacing w:val="-5"/>
        </w:rPr>
        <w:t xml:space="preserve"> </w:t>
      </w:r>
      <w:r>
        <w:t>will</w:t>
      </w:r>
      <w:r>
        <w:rPr>
          <w:spacing w:val="-4"/>
        </w:rPr>
        <w:t xml:space="preserve"> </w:t>
      </w:r>
      <w:r>
        <w:t>report</w:t>
      </w:r>
      <w:r>
        <w:rPr>
          <w:spacing w:val="-3"/>
        </w:rPr>
        <w:t xml:space="preserve"> </w:t>
      </w:r>
      <w:r>
        <w:t>any</w:t>
      </w:r>
      <w:r>
        <w:rPr>
          <w:spacing w:val="-4"/>
        </w:rPr>
        <w:t xml:space="preserve"> </w:t>
      </w:r>
      <w:r>
        <w:t>non-recent</w:t>
      </w:r>
      <w:r>
        <w:rPr>
          <w:spacing w:val="-3"/>
        </w:rPr>
        <w:t xml:space="preserve"> </w:t>
      </w:r>
      <w:r>
        <w:t>allegations</w:t>
      </w:r>
      <w:r>
        <w:rPr>
          <w:spacing w:val="-2"/>
        </w:rPr>
        <w:t xml:space="preserve"> </w:t>
      </w:r>
      <w:r>
        <w:t>made</w:t>
      </w:r>
      <w:r>
        <w:rPr>
          <w:spacing w:val="-3"/>
        </w:rPr>
        <w:t xml:space="preserve"> </w:t>
      </w:r>
      <w:r>
        <w:t>by</w:t>
      </w:r>
      <w:r>
        <w:rPr>
          <w:spacing w:val="-6"/>
        </w:rPr>
        <w:t xml:space="preserve"> </w:t>
      </w:r>
      <w:r>
        <w:t>a</w:t>
      </w:r>
      <w:r>
        <w:rPr>
          <w:spacing w:val="-1"/>
        </w:rPr>
        <w:t xml:space="preserve"> </w:t>
      </w:r>
      <w:r>
        <w:t>child</w:t>
      </w:r>
      <w:r>
        <w:rPr>
          <w:spacing w:val="-1"/>
        </w:rPr>
        <w:t xml:space="preserve"> </w:t>
      </w:r>
      <w:r>
        <w:t>to</w:t>
      </w:r>
      <w:r>
        <w:rPr>
          <w:spacing w:val="-4"/>
        </w:rPr>
        <w:t xml:space="preserve"> </w:t>
      </w:r>
      <w:r>
        <w:t>the</w:t>
      </w:r>
      <w:r>
        <w:rPr>
          <w:spacing w:val="-2"/>
        </w:rPr>
        <w:t xml:space="preserve"> </w:t>
      </w:r>
      <w:r>
        <w:t>LADO in</w:t>
      </w:r>
      <w:r>
        <w:rPr>
          <w:spacing w:val="-1"/>
        </w:rPr>
        <w:t xml:space="preserve"> </w:t>
      </w:r>
      <w:r>
        <w:t>line</w:t>
      </w:r>
      <w:r>
        <w:rPr>
          <w:spacing w:val="-2"/>
        </w:rPr>
        <w:t xml:space="preserve"> </w:t>
      </w:r>
      <w:r>
        <w:t>with our</w:t>
      </w:r>
      <w:r>
        <w:rPr>
          <w:spacing w:val="-2"/>
        </w:rPr>
        <w:t xml:space="preserve"> </w:t>
      </w:r>
      <w:r>
        <w:t>local</w:t>
      </w:r>
      <w:r>
        <w:rPr>
          <w:spacing w:val="-2"/>
        </w:rPr>
        <w:t xml:space="preserve"> </w:t>
      </w:r>
      <w:r>
        <w:t>authority’s procedures for dealing with non-recent allegations.</w:t>
      </w:r>
    </w:p>
    <w:p w14:paraId="5AB0A987" w14:textId="77777777" w:rsidR="00A46852" w:rsidRDefault="004949D1">
      <w:pPr>
        <w:pStyle w:val="BodyText"/>
        <w:ind w:right="289"/>
      </w:pPr>
      <w:r>
        <w:t>Where</w:t>
      </w:r>
      <w:r>
        <w:rPr>
          <w:spacing w:val="-3"/>
        </w:rPr>
        <w:t xml:space="preserve"> </w:t>
      </w:r>
      <w:r>
        <w:t>an</w:t>
      </w:r>
      <w:r>
        <w:rPr>
          <w:spacing w:val="-4"/>
        </w:rPr>
        <w:t xml:space="preserve"> </w:t>
      </w:r>
      <w:r>
        <w:t>adult</w:t>
      </w:r>
      <w:r>
        <w:rPr>
          <w:spacing w:val="-3"/>
        </w:rPr>
        <w:t xml:space="preserve"> </w:t>
      </w:r>
      <w:r>
        <w:t>makes</w:t>
      </w:r>
      <w:r>
        <w:rPr>
          <w:spacing w:val="-2"/>
        </w:rPr>
        <w:t xml:space="preserve"> </w:t>
      </w:r>
      <w:r>
        <w:t>an</w:t>
      </w:r>
      <w:r>
        <w:rPr>
          <w:spacing w:val="-4"/>
        </w:rPr>
        <w:t xml:space="preserve"> </w:t>
      </w:r>
      <w:r>
        <w:t>allegation</w:t>
      </w:r>
      <w:r>
        <w:rPr>
          <w:spacing w:val="-1"/>
        </w:rPr>
        <w:t xml:space="preserve"> </w:t>
      </w:r>
      <w:r>
        <w:t>to</w:t>
      </w:r>
      <w:r>
        <w:rPr>
          <w:spacing w:val="-4"/>
        </w:rPr>
        <w:t xml:space="preserve"> </w:t>
      </w:r>
      <w:r>
        <w:t>the</w:t>
      </w:r>
      <w:r>
        <w:rPr>
          <w:spacing w:val="-4"/>
        </w:rPr>
        <w:t xml:space="preserve"> </w:t>
      </w:r>
      <w:r>
        <w:t>school</w:t>
      </w:r>
      <w:r>
        <w:rPr>
          <w:spacing w:val="-4"/>
        </w:rPr>
        <w:t xml:space="preserve"> </w:t>
      </w:r>
      <w:r>
        <w:t>that</w:t>
      </w:r>
      <w:r>
        <w:rPr>
          <w:spacing w:val="-1"/>
        </w:rPr>
        <w:t xml:space="preserve"> </w:t>
      </w:r>
      <w:r>
        <w:t>they</w:t>
      </w:r>
      <w:r>
        <w:rPr>
          <w:spacing w:val="-4"/>
        </w:rPr>
        <w:t xml:space="preserve"> </w:t>
      </w:r>
      <w:r>
        <w:t>were</w:t>
      </w:r>
      <w:r>
        <w:rPr>
          <w:spacing w:val="-1"/>
        </w:rPr>
        <w:t xml:space="preserve"> </w:t>
      </w:r>
      <w:r>
        <w:t>abused</w:t>
      </w:r>
      <w:r>
        <w:rPr>
          <w:spacing w:val="-3"/>
        </w:rPr>
        <w:t xml:space="preserve"> </w:t>
      </w:r>
      <w:r>
        <w:t>as</w:t>
      </w:r>
      <w:r>
        <w:rPr>
          <w:spacing w:val="-2"/>
        </w:rPr>
        <w:t xml:space="preserve"> </w:t>
      </w:r>
      <w:r>
        <w:t>a</w:t>
      </w:r>
      <w:r>
        <w:rPr>
          <w:spacing w:val="-1"/>
        </w:rPr>
        <w:t xml:space="preserve"> </w:t>
      </w:r>
      <w:r>
        <w:t>child,</w:t>
      </w:r>
      <w:r>
        <w:rPr>
          <w:spacing w:val="-3"/>
        </w:rPr>
        <w:t xml:space="preserve"> </w:t>
      </w:r>
      <w:r>
        <w:t>we</w:t>
      </w:r>
      <w:r>
        <w:rPr>
          <w:spacing w:val="-1"/>
        </w:rPr>
        <w:t xml:space="preserve"> </w:t>
      </w:r>
      <w:r>
        <w:t>will</w:t>
      </w:r>
      <w:r>
        <w:rPr>
          <w:spacing w:val="-4"/>
        </w:rPr>
        <w:t xml:space="preserve"> </w:t>
      </w:r>
      <w:r>
        <w:t>advise</w:t>
      </w:r>
      <w:r>
        <w:rPr>
          <w:spacing w:val="-3"/>
        </w:rPr>
        <w:t xml:space="preserve"> </w:t>
      </w:r>
      <w:r>
        <w:t>the individual to report the allegation to the police.</w:t>
      </w:r>
    </w:p>
    <w:p w14:paraId="466486C5" w14:textId="77777777" w:rsidR="00A46852" w:rsidRDefault="00A46852">
      <w:pPr>
        <w:pStyle w:val="BodyText"/>
        <w:spacing w:before="0"/>
        <w:ind w:left="0"/>
        <w:rPr>
          <w:sz w:val="21"/>
        </w:rPr>
      </w:pPr>
    </w:p>
    <w:p w14:paraId="19930E88" w14:textId="77777777" w:rsidR="00A46852" w:rsidRDefault="004949D1">
      <w:pPr>
        <w:ind w:left="217"/>
        <w:rPr>
          <w:b/>
          <w:sz w:val="24"/>
        </w:rPr>
      </w:pPr>
      <w:r>
        <w:rPr>
          <w:b/>
          <w:color w:val="12253E"/>
          <w:sz w:val="24"/>
        </w:rPr>
        <w:t>Section</w:t>
      </w:r>
      <w:r>
        <w:rPr>
          <w:b/>
          <w:color w:val="12253E"/>
          <w:spacing w:val="-7"/>
          <w:sz w:val="24"/>
        </w:rPr>
        <w:t xml:space="preserve"> </w:t>
      </w:r>
      <w:r>
        <w:rPr>
          <w:b/>
          <w:color w:val="12253E"/>
          <w:sz w:val="24"/>
        </w:rPr>
        <w:t>2:</w:t>
      </w:r>
      <w:r>
        <w:rPr>
          <w:b/>
          <w:color w:val="12253E"/>
          <w:spacing w:val="-8"/>
          <w:sz w:val="24"/>
        </w:rPr>
        <w:t xml:space="preserve"> </w:t>
      </w:r>
      <w:r>
        <w:rPr>
          <w:b/>
          <w:color w:val="12253E"/>
          <w:sz w:val="24"/>
        </w:rPr>
        <w:t>concerns</w:t>
      </w:r>
      <w:r>
        <w:rPr>
          <w:b/>
          <w:color w:val="12253E"/>
          <w:spacing w:val="-7"/>
          <w:sz w:val="24"/>
        </w:rPr>
        <w:t xml:space="preserve"> </w:t>
      </w:r>
      <w:r>
        <w:rPr>
          <w:b/>
          <w:color w:val="12253E"/>
          <w:sz w:val="24"/>
        </w:rPr>
        <w:t>that</w:t>
      </w:r>
      <w:r>
        <w:rPr>
          <w:b/>
          <w:color w:val="12253E"/>
          <w:spacing w:val="-6"/>
          <w:sz w:val="24"/>
        </w:rPr>
        <w:t xml:space="preserve"> </w:t>
      </w:r>
      <w:r>
        <w:rPr>
          <w:b/>
          <w:color w:val="12253E"/>
          <w:sz w:val="24"/>
        </w:rPr>
        <w:t>do</w:t>
      </w:r>
      <w:r>
        <w:rPr>
          <w:b/>
          <w:color w:val="12253E"/>
          <w:spacing w:val="-7"/>
          <w:sz w:val="24"/>
        </w:rPr>
        <w:t xml:space="preserve"> </w:t>
      </w:r>
      <w:r>
        <w:rPr>
          <w:b/>
          <w:color w:val="12253E"/>
          <w:sz w:val="24"/>
        </w:rPr>
        <w:t>not</w:t>
      </w:r>
      <w:r>
        <w:rPr>
          <w:b/>
          <w:color w:val="12253E"/>
          <w:spacing w:val="-9"/>
          <w:sz w:val="24"/>
        </w:rPr>
        <w:t xml:space="preserve"> </w:t>
      </w:r>
      <w:r>
        <w:rPr>
          <w:b/>
          <w:color w:val="12253E"/>
          <w:sz w:val="24"/>
        </w:rPr>
        <w:t>meet</w:t>
      </w:r>
      <w:r>
        <w:rPr>
          <w:b/>
          <w:color w:val="12253E"/>
          <w:spacing w:val="-7"/>
          <w:sz w:val="24"/>
        </w:rPr>
        <w:t xml:space="preserve"> </w:t>
      </w:r>
      <w:r>
        <w:rPr>
          <w:b/>
          <w:color w:val="12253E"/>
          <w:sz w:val="24"/>
        </w:rPr>
        <w:t>the</w:t>
      </w:r>
      <w:r>
        <w:rPr>
          <w:b/>
          <w:color w:val="12253E"/>
          <w:spacing w:val="-7"/>
          <w:sz w:val="24"/>
        </w:rPr>
        <w:t xml:space="preserve"> </w:t>
      </w:r>
      <w:r>
        <w:rPr>
          <w:b/>
          <w:color w:val="12253E"/>
          <w:sz w:val="24"/>
        </w:rPr>
        <w:t>harm</w:t>
      </w:r>
      <w:r>
        <w:rPr>
          <w:b/>
          <w:color w:val="12253E"/>
          <w:spacing w:val="-7"/>
          <w:sz w:val="24"/>
        </w:rPr>
        <w:t xml:space="preserve"> </w:t>
      </w:r>
      <w:r>
        <w:rPr>
          <w:b/>
          <w:color w:val="12253E"/>
          <w:spacing w:val="-2"/>
          <w:sz w:val="24"/>
        </w:rPr>
        <w:t>threshold</w:t>
      </w:r>
    </w:p>
    <w:p w14:paraId="39A13E84" w14:textId="77777777" w:rsidR="00A46852" w:rsidRDefault="004949D1">
      <w:pPr>
        <w:pStyle w:val="BodyText"/>
        <w:spacing w:before="119"/>
      </w:pPr>
      <w:r>
        <w:t>This</w:t>
      </w:r>
      <w:r>
        <w:rPr>
          <w:spacing w:val="-3"/>
        </w:rPr>
        <w:t xml:space="preserve"> </w:t>
      </w:r>
      <w:r>
        <w:t>section</w:t>
      </w:r>
      <w:r>
        <w:rPr>
          <w:spacing w:val="-4"/>
        </w:rPr>
        <w:t xml:space="preserve"> </w:t>
      </w:r>
      <w:r>
        <w:t>applies</w:t>
      </w:r>
      <w:r>
        <w:rPr>
          <w:spacing w:val="-3"/>
        </w:rPr>
        <w:t xml:space="preserve"> </w:t>
      </w:r>
      <w:r>
        <w:t>to</w:t>
      </w:r>
      <w:r>
        <w:rPr>
          <w:spacing w:val="-3"/>
        </w:rPr>
        <w:t xml:space="preserve"> </w:t>
      </w:r>
      <w:r>
        <w:t>all</w:t>
      </w:r>
      <w:r>
        <w:rPr>
          <w:spacing w:val="-3"/>
        </w:rPr>
        <w:t xml:space="preserve"> </w:t>
      </w:r>
      <w:r>
        <w:t>concerns</w:t>
      </w:r>
      <w:r>
        <w:rPr>
          <w:spacing w:val="-2"/>
        </w:rPr>
        <w:t xml:space="preserve"> </w:t>
      </w:r>
      <w:r>
        <w:t>(including</w:t>
      </w:r>
      <w:r>
        <w:rPr>
          <w:spacing w:val="-2"/>
        </w:rPr>
        <w:t xml:space="preserve"> </w:t>
      </w:r>
      <w:r>
        <w:t>allegations)</w:t>
      </w:r>
      <w:r>
        <w:rPr>
          <w:spacing w:val="-3"/>
        </w:rPr>
        <w:t xml:space="preserve"> </w:t>
      </w:r>
      <w:r>
        <w:t>about members</w:t>
      </w:r>
      <w:r>
        <w:rPr>
          <w:spacing w:val="-3"/>
        </w:rPr>
        <w:t xml:space="preserve"> </w:t>
      </w:r>
      <w:r>
        <w:t>of</w:t>
      </w:r>
      <w:r>
        <w:rPr>
          <w:spacing w:val="-4"/>
        </w:rPr>
        <w:t xml:space="preserve"> </w:t>
      </w:r>
      <w:r>
        <w:t>staff,</w:t>
      </w:r>
      <w:r>
        <w:rPr>
          <w:spacing w:val="-5"/>
        </w:rPr>
        <w:t xml:space="preserve"> </w:t>
      </w:r>
      <w:r>
        <w:t>including</w:t>
      </w:r>
      <w:r>
        <w:rPr>
          <w:spacing w:val="-4"/>
        </w:rPr>
        <w:t xml:space="preserve"> </w:t>
      </w:r>
      <w:r>
        <w:t>supply</w:t>
      </w:r>
      <w:r>
        <w:rPr>
          <w:spacing w:val="-6"/>
        </w:rPr>
        <w:t xml:space="preserve"> </w:t>
      </w:r>
      <w:r>
        <w:t>teachers, volunteers and contractors, which do not meet the harm threshold set out in section 1 above.</w:t>
      </w:r>
    </w:p>
    <w:p w14:paraId="79E80FE3" w14:textId="77777777" w:rsidR="00A46852" w:rsidRDefault="004949D1">
      <w:pPr>
        <w:pStyle w:val="BodyText"/>
        <w:spacing w:line="362" w:lineRule="auto"/>
        <w:ind w:left="558" w:right="5488" w:hanging="342"/>
      </w:pPr>
      <w:r>
        <w:rPr>
          <w:noProof/>
        </w:rPr>
        <w:drawing>
          <wp:anchor distT="0" distB="0" distL="0" distR="0" simplePos="0" relativeHeight="15891456" behindDoc="0" locked="0" layoutInCell="1" allowOverlap="1" wp14:anchorId="557B89BE" wp14:editId="7F601E9A">
            <wp:simplePos x="0" y="0"/>
            <wp:positionH relativeFrom="page">
              <wp:posOffset>792480</wp:posOffset>
            </wp:positionH>
            <wp:positionV relativeFrom="paragraph">
              <wp:posOffset>377697</wp:posOffset>
            </wp:positionV>
            <wp:extent cx="24129" cy="38098"/>
            <wp:effectExtent l="0" t="0" r="0" b="0"/>
            <wp:wrapNone/>
            <wp:docPr id="323" name="Image 32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descr="*"/>
                    <pic:cNvPicPr/>
                  </pic:nvPicPr>
                  <pic:blipFill>
                    <a:blip r:embed="rId22" cstate="print"/>
                    <a:stretch>
                      <a:fillRect/>
                    </a:stretch>
                  </pic:blipFill>
                  <pic:spPr>
                    <a:xfrm>
                      <a:off x="0" y="0"/>
                      <a:ext cx="24129" cy="38098"/>
                    </a:xfrm>
                    <a:prstGeom prst="rect">
                      <a:avLst/>
                    </a:prstGeom>
                  </pic:spPr>
                </pic:pic>
              </a:graphicData>
            </a:graphic>
          </wp:anchor>
        </w:drawing>
      </w:r>
      <w:r>
        <w:t>Concerns</w:t>
      </w:r>
      <w:r>
        <w:rPr>
          <w:spacing w:val="-6"/>
        </w:rPr>
        <w:t xml:space="preserve"> </w:t>
      </w:r>
      <w:r>
        <w:t>may</w:t>
      </w:r>
      <w:r>
        <w:rPr>
          <w:spacing w:val="-11"/>
        </w:rPr>
        <w:t xml:space="preserve"> </w:t>
      </w:r>
      <w:r>
        <w:t>arise</w:t>
      </w:r>
      <w:r>
        <w:rPr>
          <w:spacing w:val="-7"/>
        </w:rPr>
        <w:t xml:space="preserve"> </w:t>
      </w:r>
      <w:r>
        <w:t>through,</w:t>
      </w:r>
      <w:r>
        <w:rPr>
          <w:spacing w:val="-7"/>
        </w:rPr>
        <w:t xml:space="preserve"> </w:t>
      </w:r>
      <w:r>
        <w:t>for</w:t>
      </w:r>
      <w:r>
        <w:rPr>
          <w:spacing w:val="-7"/>
        </w:rPr>
        <w:t xml:space="preserve"> </w:t>
      </w:r>
      <w:r>
        <w:t xml:space="preserve">example: </w:t>
      </w:r>
      <w:r>
        <w:rPr>
          <w:spacing w:val="-2"/>
        </w:rPr>
        <w:t>Suspicion</w:t>
      </w:r>
    </w:p>
    <w:p w14:paraId="56B671AC" w14:textId="77777777" w:rsidR="00A46852" w:rsidRDefault="004949D1">
      <w:pPr>
        <w:pStyle w:val="BodyText"/>
        <w:spacing w:before="5"/>
        <w:ind w:left="558"/>
      </w:pPr>
      <w:r>
        <w:rPr>
          <w:noProof/>
        </w:rPr>
        <w:drawing>
          <wp:anchor distT="0" distB="0" distL="0" distR="0" simplePos="0" relativeHeight="15891968" behindDoc="0" locked="0" layoutInCell="1" allowOverlap="1" wp14:anchorId="2582FF52" wp14:editId="2D89AC8E">
            <wp:simplePos x="0" y="0"/>
            <wp:positionH relativeFrom="page">
              <wp:posOffset>792480</wp:posOffset>
            </wp:positionH>
            <wp:positionV relativeFrom="paragraph">
              <wp:posOffset>83057</wp:posOffset>
            </wp:positionV>
            <wp:extent cx="24129" cy="38098"/>
            <wp:effectExtent l="0" t="0" r="0" b="0"/>
            <wp:wrapNone/>
            <wp:docPr id="324" name="Image 32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descr="*"/>
                    <pic:cNvPicPr/>
                  </pic:nvPicPr>
                  <pic:blipFill>
                    <a:blip r:embed="rId22" cstate="print"/>
                    <a:stretch>
                      <a:fillRect/>
                    </a:stretch>
                  </pic:blipFill>
                  <pic:spPr>
                    <a:xfrm>
                      <a:off x="0" y="0"/>
                      <a:ext cx="24129" cy="38098"/>
                    </a:xfrm>
                    <a:prstGeom prst="rect">
                      <a:avLst/>
                    </a:prstGeom>
                  </pic:spPr>
                </pic:pic>
              </a:graphicData>
            </a:graphic>
          </wp:anchor>
        </w:drawing>
      </w:r>
      <w:r>
        <w:rPr>
          <w:spacing w:val="-2"/>
        </w:rPr>
        <w:t>Complaint</w:t>
      </w:r>
    </w:p>
    <w:p w14:paraId="3033B737" w14:textId="77777777" w:rsidR="00A46852" w:rsidRDefault="004949D1">
      <w:pPr>
        <w:pStyle w:val="BodyText"/>
        <w:spacing w:before="120"/>
        <w:ind w:left="558"/>
      </w:pPr>
      <w:r>
        <w:rPr>
          <w:noProof/>
        </w:rPr>
        <w:drawing>
          <wp:anchor distT="0" distB="0" distL="0" distR="0" simplePos="0" relativeHeight="15892480" behindDoc="0" locked="0" layoutInCell="1" allowOverlap="1" wp14:anchorId="15AD8D2B" wp14:editId="3E0D6C55">
            <wp:simplePos x="0" y="0"/>
            <wp:positionH relativeFrom="page">
              <wp:posOffset>792480</wp:posOffset>
            </wp:positionH>
            <wp:positionV relativeFrom="paragraph">
              <wp:posOffset>155828</wp:posOffset>
            </wp:positionV>
            <wp:extent cx="24129" cy="38098"/>
            <wp:effectExtent l="0" t="0" r="0" b="0"/>
            <wp:wrapNone/>
            <wp:docPr id="325" name="Image 32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descr="*"/>
                    <pic:cNvPicPr/>
                  </pic:nvPicPr>
                  <pic:blipFill>
                    <a:blip r:embed="rId22" cstate="print"/>
                    <a:stretch>
                      <a:fillRect/>
                    </a:stretch>
                  </pic:blipFill>
                  <pic:spPr>
                    <a:xfrm>
                      <a:off x="0" y="0"/>
                      <a:ext cx="24129" cy="38098"/>
                    </a:xfrm>
                    <a:prstGeom prst="rect">
                      <a:avLst/>
                    </a:prstGeom>
                  </pic:spPr>
                </pic:pic>
              </a:graphicData>
            </a:graphic>
          </wp:anchor>
        </w:drawing>
      </w:r>
      <w:r>
        <w:t>Safeguarding</w:t>
      </w:r>
      <w:r>
        <w:rPr>
          <w:spacing w:val="-10"/>
        </w:rPr>
        <w:t xml:space="preserve"> </w:t>
      </w:r>
      <w:r>
        <w:t>concern</w:t>
      </w:r>
      <w:r>
        <w:rPr>
          <w:spacing w:val="-6"/>
        </w:rPr>
        <w:t xml:space="preserve"> </w:t>
      </w:r>
      <w:r>
        <w:t>or</w:t>
      </w:r>
      <w:r>
        <w:rPr>
          <w:spacing w:val="-9"/>
        </w:rPr>
        <w:t xml:space="preserve"> </w:t>
      </w:r>
      <w:r>
        <w:t>allegation</w:t>
      </w:r>
      <w:r>
        <w:rPr>
          <w:spacing w:val="-8"/>
        </w:rPr>
        <w:t xml:space="preserve"> </w:t>
      </w:r>
      <w:r>
        <w:t>from</w:t>
      </w:r>
      <w:r>
        <w:rPr>
          <w:spacing w:val="-5"/>
        </w:rPr>
        <w:t xml:space="preserve"> </w:t>
      </w:r>
      <w:r>
        <w:t>another</w:t>
      </w:r>
      <w:r>
        <w:rPr>
          <w:spacing w:val="-9"/>
        </w:rPr>
        <w:t xml:space="preserve"> </w:t>
      </w:r>
      <w:r>
        <w:t>member</w:t>
      </w:r>
      <w:r>
        <w:rPr>
          <w:spacing w:val="-8"/>
        </w:rPr>
        <w:t xml:space="preserve"> </w:t>
      </w:r>
      <w:r>
        <w:t>of</w:t>
      </w:r>
      <w:r>
        <w:rPr>
          <w:spacing w:val="-8"/>
        </w:rPr>
        <w:t xml:space="preserve"> </w:t>
      </w:r>
      <w:r>
        <w:rPr>
          <w:spacing w:val="-2"/>
        </w:rPr>
        <w:t>staff</w:t>
      </w:r>
    </w:p>
    <w:p w14:paraId="4B0889C1" w14:textId="77777777" w:rsidR="00A46852" w:rsidRDefault="004949D1">
      <w:pPr>
        <w:pStyle w:val="BodyText"/>
        <w:spacing w:before="120" w:line="364" w:lineRule="auto"/>
        <w:ind w:left="558" w:right="2894"/>
      </w:pPr>
      <w:r>
        <w:rPr>
          <w:noProof/>
        </w:rPr>
        <w:drawing>
          <wp:anchor distT="0" distB="0" distL="0" distR="0" simplePos="0" relativeHeight="15892992" behindDoc="0" locked="0" layoutInCell="1" allowOverlap="1" wp14:anchorId="2401DE2F" wp14:editId="76B57ABA">
            <wp:simplePos x="0" y="0"/>
            <wp:positionH relativeFrom="page">
              <wp:posOffset>792480</wp:posOffset>
            </wp:positionH>
            <wp:positionV relativeFrom="paragraph">
              <wp:posOffset>156208</wp:posOffset>
            </wp:positionV>
            <wp:extent cx="24129" cy="38100"/>
            <wp:effectExtent l="0" t="0" r="0" b="0"/>
            <wp:wrapNone/>
            <wp:docPr id="326" name="Image 32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6" name="Image 326"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93504" behindDoc="0" locked="0" layoutInCell="1" allowOverlap="1" wp14:anchorId="2B32209E" wp14:editId="3D1A085E">
            <wp:simplePos x="0" y="0"/>
            <wp:positionH relativeFrom="page">
              <wp:posOffset>792480</wp:posOffset>
            </wp:positionH>
            <wp:positionV relativeFrom="paragraph">
              <wp:posOffset>378458</wp:posOffset>
            </wp:positionV>
            <wp:extent cx="24129" cy="38100"/>
            <wp:effectExtent l="0" t="0" r="0" b="0"/>
            <wp:wrapNone/>
            <wp:docPr id="327" name="Image 32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7" name="Image 327" descr="*"/>
                    <pic:cNvPicPr/>
                  </pic:nvPicPr>
                  <pic:blipFill>
                    <a:blip r:embed="rId22" cstate="print"/>
                    <a:stretch>
                      <a:fillRect/>
                    </a:stretch>
                  </pic:blipFill>
                  <pic:spPr>
                    <a:xfrm>
                      <a:off x="0" y="0"/>
                      <a:ext cx="24129" cy="38100"/>
                    </a:xfrm>
                    <a:prstGeom prst="rect">
                      <a:avLst/>
                    </a:prstGeom>
                  </pic:spPr>
                </pic:pic>
              </a:graphicData>
            </a:graphic>
          </wp:anchor>
        </w:drawing>
      </w:r>
      <w:r>
        <w:t>Disclosure</w:t>
      </w:r>
      <w:r>
        <w:rPr>
          <w:spacing w:val="-4"/>
        </w:rPr>
        <w:t xml:space="preserve"> </w:t>
      </w:r>
      <w:r>
        <w:t>made</w:t>
      </w:r>
      <w:r>
        <w:rPr>
          <w:spacing w:val="-4"/>
        </w:rPr>
        <w:t xml:space="preserve"> </w:t>
      </w:r>
      <w:r>
        <w:t>by</w:t>
      </w:r>
      <w:r>
        <w:rPr>
          <w:spacing w:val="-7"/>
        </w:rPr>
        <w:t xml:space="preserve"> </w:t>
      </w:r>
      <w:r>
        <w:t>a</w:t>
      </w:r>
      <w:r>
        <w:rPr>
          <w:spacing w:val="-5"/>
        </w:rPr>
        <w:t xml:space="preserve"> </w:t>
      </w:r>
      <w:r>
        <w:t>child,</w:t>
      </w:r>
      <w:r>
        <w:rPr>
          <w:spacing w:val="-2"/>
        </w:rPr>
        <w:t xml:space="preserve"> </w:t>
      </w:r>
      <w:r>
        <w:t>parent</w:t>
      </w:r>
      <w:r>
        <w:rPr>
          <w:spacing w:val="-2"/>
        </w:rPr>
        <w:t xml:space="preserve"> </w:t>
      </w:r>
      <w:r>
        <w:t>or</w:t>
      </w:r>
      <w:r>
        <w:rPr>
          <w:spacing w:val="-4"/>
        </w:rPr>
        <w:t xml:space="preserve"> </w:t>
      </w:r>
      <w:r>
        <w:t>other</w:t>
      </w:r>
      <w:r>
        <w:rPr>
          <w:spacing w:val="-3"/>
        </w:rPr>
        <w:t xml:space="preserve"> </w:t>
      </w:r>
      <w:r>
        <w:t>adult</w:t>
      </w:r>
      <w:r>
        <w:rPr>
          <w:spacing w:val="-2"/>
        </w:rPr>
        <w:t xml:space="preserve"> </w:t>
      </w:r>
      <w:r>
        <w:t>within</w:t>
      </w:r>
      <w:r>
        <w:rPr>
          <w:spacing w:val="-2"/>
        </w:rPr>
        <w:t xml:space="preserve"> </w:t>
      </w:r>
      <w:r>
        <w:t>or</w:t>
      </w:r>
      <w:r>
        <w:rPr>
          <w:spacing w:val="-4"/>
        </w:rPr>
        <w:t xml:space="preserve"> </w:t>
      </w:r>
      <w:r>
        <w:t>outside</w:t>
      </w:r>
      <w:r>
        <w:rPr>
          <w:spacing w:val="-5"/>
        </w:rPr>
        <w:t xml:space="preserve"> </w:t>
      </w:r>
      <w:r>
        <w:t>the</w:t>
      </w:r>
      <w:r>
        <w:rPr>
          <w:spacing w:val="-5"/>
        </w:rPr>
        <w:t xml:space="preserve"> </w:t>
      </w:r>
      <w:r>
        <w:t>school Pre-employment vetting checks</w:t>
      </w:r>
    </w:p>
    <w:p w14:paraId="2199839D" w14:textId="77777777" w:rsidR="00A46852" w:rsidRDefault="004949D1">
      <w:pPr>
        <w:pStyle w:val="BodyText"/>
        <w:spacing w:before="0"/>
        <w:ind w:right="289"/>
      </w:pPr>
      <w:r>
        <w:t>We</w:t>
      </w:r>
      <w:r>
        <w:rPr>
          <w:spacing w:val="-5"/>
        </w:rPr>
        <w:t xml:space="preserve"> </w:t>
      </w:r>
      <w:proofErr w:type="spellStart"/>
      <w:r>
        <w:t>recognise</w:t>
      </w:r>
      <w:proofErr w:type="spellEnd"/>
      <w:r>
        <w:rPr>
          <w:spacing w:val="-3"/>
        </w:rPr>
        <w:t xml:space="preserve"> </w:t>
      </w:r>
      <w:r>
        <w:t>the</w:t>
      </w:r>
      <w:r>
        <w:rPr>
          <w:spacing w:val="-3"/>
        </w:rPr>
        <w:t xml:space="preserve"> </w:t>
      </w:r>
      <w:r>
        <w:t>importance</w:t>
      </w:r>
      <w:r>
        <w:rPr>
          <w:spacing w:val="-3"/>
        </w:rPr>
        <w:t xml:space="preserve"> </w:t>
      </w:r>
      <w:r>
        <w:t>of</w:t>
      </w:r>
      <w:r>
        <w:rPr>
          <w:spacing w:val="-1"/>
        </w:rPr>
        <w:t xml:space="preserve"> </w:t>
      </w:r>
      <w:r>
        <w:t>responding</w:t>
      </w:r>
      <w:r>
        <w:rPr>
          <w:spacing w:val="-2"/>
        </w:rPr>
        <w:t xml:space="preserve"> </w:t>
      </w:r>
      <w:r>
        <w:t>to</w:t>
      </w:r>
      <w:r>
        <w:rPr>
          <w:spacing w:val="-4"/>
        </w:rPr>
        <w:t xml:space="preserve"> </w:t>
      </w:r>
      <w:r>
        <w:t>and</w:t>
      </w:r>
      <w:r>
        <w:rPr>
          <w:spacing w:val="-2"/>
        </w:rPr>
        <w:t xml:space="preserve"> </w:t>
      </w:r>
      <w:r>
        <w:t>dealing</w:t>
      </w:r>
      <w:r>
        <w:rPr>
          <w:spacing w:val="-2"/>
        </w:rPr>
        <w:t xml:space="preserve"> </w:t>
      </w:r>
      <w:r>
        <w:t>with</w:t>
      </w:r>
      <w:r>
        <w:rPr>
          <w:spacing w:val="-1"/>
        </w:rPr>
        <w:t xml:space="preserve"> </w:t>
      </w:r>
      <w:r>
        <w:t>any</w:t>
      </w:r>
      <w:r>
        <w:rPr>
          <w:spacing w:val="-6"/>
        </w:rPr>
        <w:t xml:space="preserve"> </w:t>
      </w:r>
      <w:r>
        <w:t>concerns</w:t>
      </w:r>
      <w:r>
        <w:rPr>
          <w:spacing w:val="-1"/>
        </w:rPr>
        <w:t xml:space="preserve"> </w:t>
      </w:r>
      <w:r>
        <w:t>in</w:t>
      </w:r>
      <w:r>
        <w:rPr>
          <w:spacing w:val="-1"/>
        </w:rPr>
        <w:t xml:space="preserve"> </w:t>
      </w:r>
      <w:r>
        <w:t>a</w:t>
      </w:r>
      <w:r>
        <w:rPr>
          <w:spacing w:val="-3"/>
        </w:rPr>
        <w:t xml:space="preserve"> </w:t>
      </w:r>
      <w:r>
        <w:t>timely</w:t>
      </w:r>
      <w:r>
        <w:rPr>
          <w:spacing w:val="-6"/>
        </w:rPr>
        <w:t xml:space="preserve"> </w:t>
      </w:r>
      <w:r>
        <w:t>manner</w:t>
      </w:r>
      <w:r>
        <w:rPr>
          <w:spacing w:val="-2"/>
        </w:rPr>
        <w:t xml:space="preserve"> </w:t>
      </w:r>
      <w:r>
        <w:t>to</w:t>
      </w:r>
      <w:r>
        <w:rPr>
          <w:spacing w:val="-3"/>
        </w:rPr>
        <w:t xml:space="preserve"> </w:t>
      </w:r>
      <w:r>
        <w:t>safeguard the welfare of children.</w:t>
      </w:r>
    </w:p>
    <w:p w14:paraId="195AD0FD" w14:textId="77777777" w:rsidR="00A46852" w:rsidRDefault="00A46852">
      <w:pPr>
        <w:sectPr w:rsidR="00A46852">
          <w:pgSz w:w="11900" w:h="16850"/>
          <w:pgMar w:top="1540" w:right="820" w:bottom="1000" w:left="860" w:header="0" w:footer="728" w:gutter="0"/>
          <w:cols w:space="720"/>
        </w:sectPr>
      </w:pPr>
    </w:p>
    <w:p w14:paraId="4C10412B" w14:textId="77777777" w:rsidR="00A46852" w:rsidRDefault="004949D1">
      <w:pPr>
        <w:spacing w:before="77"/>
        <w:ind w:left="217"/>
        <w:rPr>
          <w:b/>
          <w:sz w:val="24"/>
        </w:rPr>
      </w:pPr>
      <w:r>
        <w:rPr>
          <w:b/>
          <w:color w:val="12253E"/>
          <w:sz w:val="24"/>
        </w:rPr>
        <w:lastRenderedPageBreak/>
        <w:t>Definition</w:t>
      </w:r>
      <w:r>
        <w:rPr>
          <w:b/>
          <w:color w:val="12253E"/>
          <w:spacing w:val="-10"/>
          <w:sz w:val="24"/>
        </w:rPr>
        <w:t xml:space="preserve"> </w:t>
      </w:r>
      <w:r>
        <w:rPr>
          <w:b/>
          <w:color w:val="12253E"/>
          <w:sz w:val="24"/>
        </w:rPr>
        <w:t>of</w:t>
      </w:r>
      <w:r>
        <w:rPr>
          <w:b/>
          <w:color w:val="12253E"/>
          <w:spacing w:val="-10"/>
          <w:sz w:val="24"/>
        </w:rPr>
        <w:t xml:space="preserve"> </w:t>
      </w:r>
      <w:r>
        <w:rPr>
          <w:b/>
          <w:color w:val="12253E"/>
          <w:sz w:val="24"/>
        </w:rPr>
        <w:t>low-level</w:t>
      </w:r>
      <w:r>
        <w:rPr>
          <w:b/>
          <w:color w:val="12253E"/>
          <w:spacing w:val="-9"/>
          <w:sz w:val="24"/>
        </w:rPr>
        <w:t xml:space="preserve"> </w:t>
      </w:r>
      <w:r>
        <w:rPr>
          <w:b/>
          <w:color w:val="12253E"/>
          <w:spacing w:val="-2"/>
          <w:sz w:val="24"/>
        </w:rPr>
        <w:t>concerns</w:t>
      </w:r>
    </w:p>
    <w:p w14:paraId="26A0DE7F" w14:textId="77777777" w:rsidR="00A46852" w:rsidRDefault="004949D1">
      <w:pPr>
        <w:pStyle w:val="BodyText"/>
        <w:spacing w:before="120"/>
        <w:ind w:right="403"/>
      </w:pPr>
      <w:r>
        <w:t>The</w:t>
      </w:r>
      <w:r>
        <w:rPr>
          <w:spacing w:val="-4"/>
        </w:rPr>
        <w:t xml:space="preserve"> </w:t>
      </w:r>
      <w:r>
        <w:t>term ‘low-level’</w:t>
      </w:r>
      <w:r>
        <w:rPr>
          <w:spacing w:val="-4"/>
        </w:rPr>
        <w:t xml:space="preserve"> </w:t>
      </w:r>
      <w:r>
        <w:t>concern</w:t>
      </w:r>
      <w:r>
        <w:rPr>
          <w:spacing w:val="-3"/>
        </w:rPr>
        <w:t xml:space="preserve"> </w:t>
      </w:r>
      <w:r>
        <w:t>is</w:t>
      </w:r>
      <w:r>
        <w:rPr>
          <w:spacing w:val="-2"/>
        </w:rPr>
        <w:t xml:space="preserve"> </w:t>
      </w:r>
      <w:r>
        <w:t>any</w:t>
      </w:r>
      <w:r>
        <w:rPr>
          <w:spacing w:val="-6"/>
        </w:rPr>
        <w:t xml:space="preserve"> </w:t>
      </w:r>
      <w:r>
        <w:t>concern –</w:t>
      </w:r>
      <w:r>
        <w:rPr>
          <w:spacing w:val="-1"/>
        </w:rPr>
        <w:t xml:space="preserve"> </w:t>
      </w:r>
      <w:r>
        <w:t>no</w:t>
      </w:r>
      <w:r>
        <w:rPr>
          <w:spacing w:val="-4"/>
        </w:rPr>
        <w:t xml:space="preserve"> </w:t>
      </w:r>
      <w:r>
        <w:t>matter</w:t>
      </w:r>
      <w:r>
        <w:rPr>
          <w:spacing w:val="-3"/>
        </w:rPr>
        <w:t xml:space="preserve"> </w:t>
      </w:r>
      <w:r>
        <w:t>how</w:t>
      </w:r>
      <w:r>
        <w:rPr>
          <w:spacing w:val="-5"/>
        </w:rPr>
        <w:t xml:space="preserve"> </w:t>
      </w:r>
      <w:r>
        <w:t>small</w:t>
      </w:r>
      <w:r>
        <w:rPr>
          <w:spacing w:val="-3"/>
        </w:rPr>
        <w:t xml:space="preserve"> </w:t>
      </w:r>
      <w:r>
        <w:t>–</w:t>
      </w:r>
      <w:r>
        <w:rPr>
          <w:spacing w:val="-1"/>
        </w:rPr>
        <w:t xml:space="preserve"> </w:t>
      </w:r>
      <w:r>
        <w:t>that</w:t>
      </w:r>
      <w:r>
        <w:rPr>
          <w:spacing w:val="-1"/>
        </w:rPr>
        <w:t xml:space="preserve"> </w:t>
      </w:r>
      <w:r>
        <w:t>an</w:t>
      </w:r>
      <w:r>
        <w:rPr>
          <w:spacing w:val="-2"/>
        </w:rPr>
        <w:t xml:space="preserve"> </w:t>
      </w:r>
      <w:r>
        <w:t>adult</w:t>
      </w:r>
      <w:r>
        <w:rPr>
          <w:spacing w:val="-1"/>
        </w:rPr>
        <w:t xml:space="preserve"> </w:t>
      </w:r>
      <w:r>
        <w:t>working</w:t>
      </w:r>
      <w:r>
        <w:rPr>
          <w:spacing w:val="-4"/>
        </w:rPr>
        <w:t xml:space="preserve"> </w:t>
      </w:r>
      <w:r>
        <w:t>in</w:t>
      </w:r>
      <w:r>
        <w:rPr>
          <w:spacing w:val="-1"/>
        </w:rPr>
        <w:t xml:space="preserve"> </w:t>
      </w:r>
      <w:r>
        <w:t>or</w:t>
      </w:r>
      <w:r>
        <w:rPr>
          <w:spacing w:val="-3"/>
        </w:rPr>
        <w:t xml:space="preserve"> </w:t>
      </w:r>
      <w:r>
        <w:t>on</w:t>
      </w:r>
      <w:r>
        <w:rPr>
          <w:spacing w:val="-1"/>
        </w:rPr>
        <w:t xml:space="preserve"> </w:t>
      </w:r>
      <w:r>
        <w:t>behalf</w:t>
      </w:r>
      <w:r>
        <w:rPr>
          <w:spacing w:val="-1"/>
        </w:rPr>
        <w:t xml:space="preserve"> </w:t>
      </w:r>
      <w:r>
        <w:t>of the school may have acted in a way that:</w:t>
      </w:r>
    </w:p>
    <w:p w14:paraId="048479BE" w14:textId="77777777" w:rsidR="00A46852" w:rsidRDefault="004949D1">
      <w:pPr>
        <w:pStyle w:val="BodyText"/>
        <w:spacing w:before="118"/>
        <w:ind w:left="558"/>
        <w:rPr>
          <w:b/>
        </w:rPr>
      </w:pPr>
      <w:r>
        <w:rPr>
          <w:noProof/>
        </w:rPr>
        <w:drawing>
          <wp:anchor distT="0" distB="0" distL="0" distR="0" simplePos="0" relativeHeight="15894016" behindDoc="0" locked="0" layoutInCell="1" allowOverlap="1" wp14:anchorId="2ABFD61E" wp14:editId="1C85F9D1">
            <wp:simplePos x="0" y="0"/>
            <wp:positionH relativeFrom="page">
              <wp:posOffset>792480</wp:posOffset>
            </wp:positionH>
            <wp:positionV relativeFrom="paragraph">
              <wp:posOffset>155573</wp:posOffset>
            </wp:positionV>
            <wp:extent cx="24129" cy="38100"/>
            <wp:effectExtent l="0" t="0" r="0" b="0"/>
            <wp:wrapNone/>
            <wp:docPr id="328" name="Image 32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8" name="Image 328" descr="*"/>
                    <pic:cNvPicPr/>
                  </pic:nvPicPr>
                  <pic:blipFill>
                    <a:blip r:embed="rId22" cstate="print"/>
                    <a:stretch>
                      <a:fillRect/>
                    </a:stretch>
                  </pic:blipFill>
                  <pic:spPr>
                    <a:xfrm>
                      <a:off x="0" y="0"/>
                      <a:ext cx="24129" cy="38100"/>
                    </a:xfrm>
                    <a:prstGeom prst="rect">
                      <a:avLst/>
                    </a:prstGeom>
                  </pic:spPr>
                </pic:pic>
              </a:graphicData>
            </a:graphic>
          </wp:anchor>
        </w:drawing>
      </w:r>
      <w:r>
        <w:t>Is</w:t>
      </w:r>
      <w:r>
        <w:rPr>
          <w:spacing w:val="-8"/>
        </w:rPr>
        <w:t xml:space="preserve"> </w:t>
      </w:r>
      <w:r>
        <w:t>inconsistent</w:t>
      </w:r>
      <w:r>
        <w:rPr>
          <w:spacing w:val="-6"/>
        </w:rPr>
        <w:t xml:space="preserve"> </w:t>
      </w:r>
      <w:r>
        <w:t>with</w:t>
      </w:r>
      <w:r>
        <w:rPr>
          <w:spacing w:val="-6"/>
        </w:rPr>
        <w:t xml:space="preserve"> </w:t>
      </w:r>
      <w:r>
        <w:t>the</w:t>
      </w:r>
      <w:r>
        <w:rPr>
          <w:spacing w:val="-6"/>
        </w:rPr>
        <w:t xml:space="preserve"> </w:t>
      </w:r>
      <w:r>
        <w:t>staff</w:t>
      </w:r>
      <w:r>
        <w:rPr>
          <w:spacing w:val="-8"/>
        </w:rPr>
        <w:t xml:space="preserve"> </w:t>
      </w:r>
      <w:r>
        <w:t>code</w:t>
      </w:r>
      <w:r>
        <w:rPr>
          <w:spacing w:val="-8"/>
        </w:rPr>
        <w:t xml:space="preserve"> </w:t>
      </w:r>
      <w:r>
        <w:t>of</w:t>
      </w:r>
      <w:r>
        <w:rPr>
          <w:spacing w:val="-6"/>
        </w:rPr>
        <w:t xml:space="preserve"> </w:t>
      </w:r>
      <w:r>
        <w:t>conduct,</w:t>
      </w:r>
      <w:r>
        <w:rPr>
          <w:spacing w:val="-8"/>
        </w:rPr>
        <w:t xml:space="preserve"> </w:t>
      </w:r>
      <w:r>
        <w:t>including</w:t>
      </w:r>
      <w:r>
        <w:rPr>
          <w:spacing w:val="-7"/>
        </w:rPr>
        <w:t xml:space="preserve"> </w:t>
      </w:r>
      <w:r>
        <w:t>inappropriate</w:t>
      </w:r>
      <w:r>
        <w:rPr>
          <w:spacing w:val="-6"/>
        </w:rPr>
        <w:t xml:space="preserve"> </w:t>
      </w:r>
      <w:r>
        <w:t>conduct</w:t>
      </w:r>
      <w:r>
        <w:rPr>
          <w:spacing w:val="-8"/>
        </w:rPr>
        <w:t xml:space="preserve"> </w:t>
      </w:r>
      <w:r>
        <w:t>outside</w:t>
      </w:r>
      <w:r>
        <w:rPr>
          <w:spacing w:val="-9"/>
        </w:rPr>
        <w:t xml:space="preserve"> </w:t>
      </w:r>
      <w:r>
        <w:t>of</w:t>
      </w:r>
      <w:r>
        <w:rPr>
          <w:spacing w:val="-5"/>
        </w:rPr>
        <w:t xml:space="preserve"> </w:t>
      </w:r>
      <w:r>
        <w:t>work,</w:t>
      </w:r>
      <w:r>
        <w:rPr>
          <w:spacing w:val="1"/>
        </w:rPr>
        <w:t xml:space="preserve"> </w:t>
      </w:r>
      <w:r>
        <w:rPr>
          <w:b/>
          <w:spacing w:val="-5"/>
        </w:rPr>
        <w:t>and</w:t>
      </w:r>
    </w:p>
    <w:p w14:paraId="693F2C10" w14:textId="77777777" w:rsidR="00A46852" w:rsidRDefault="004949D1">
      <w:pPr>
        <w:pStyle w:val="BodyText"/>
        <w:spacing w:before="120"/>
        <w:ind w:left="558" w:right="289"/>
      </w:pPr>
      <w:r>
        <w:rPr>
          <w:noProof/>
        </w:rPr>
        <w:drawing>
          <wp:anchor distT="0" distB="0" distL="0" distR="0" simplePos="0" relativeHeight="15894528" behindDoc="0" locked="0" layoutInCell="1" allowOverlap="1" wp14:anchorId="5ACD9440" wp14:editId="1BBD467A">
            <wp:simplePos x="0" y="0"/>
            <wp:positionH relativeFrom="page">
              <wp:posOffset>792480</wp:posOffset>
            </wp:positionH>
            <wp:positionV relativeFrom="paragraph">
              <wp:posOffset>157224</wp:posOffset>
            </wp:positionV>
            <wp:extent cx="24129" cy="38100"/>
            <wp:effectExtent l="0" t="0" r="0" b="0"/>
            <wp:wrapNone/>
            <wp:docPr id="329" name="Image 32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9" name="Image 329" descr="*"/>
                    <pic:cNvPicPr/>
                  </pic:nvPicPr>
                  <pic:blipFill>
                    <a:blip r:embed="rId22" cstate="print"/>
                    <a:stretch>
                      <a:fillRect/>
                    </a:stretch>
                  </pic:blipFill>
                  <pic:spPr>
                    <a:xfrm>
                      <a:off x="0" y="0"/>
                      <a:ext cx="24129" cy="38100"/>
                    </a:xfrm>
                    <a:prstGeom prst="rect">
                      <a:avLst/>
                    </a:prstGeom>
                  </pic:spPr>
                </pic:pic>
              </a:graphicData>
            </a:graphic>
          </wp:anchor>
        </w:drawing>
      </w:r>
      <w:r>
        <w:t>Does</w:t>
      </w:r>
      <w:r>
        <w:rPr>
          <w:spacing w:val="-3"/>
        </w:rPr>
        <w:t xml:space="preserve"> </w:t>
      </w:r>
      <w:r>
        <w:t>not</w:t>
      </w:r>
      <w:r>
        <w:rPr>
          <w:spacing w:val="-4"/>
        </w:rPr>
        <w:t xml:space="preserve"> </w:t>
      </w:r>
      <w:r>
        <w:t>meet</w:t>
      </w:r>
      <w:r>
        <w:rPr>
          <w:spacing w:val="-4"/>
        </w:rPr>
        <w:t xml:space="preserve"> </w:t>
      </w:r>
      <w:r>
        <w:t>the</w:t>
      </w:r>
      <w:r>
        <w:rPr>
          <w:spacing w:val="-2"/>
        </w:rPr>
        <w:t xml:space="preserve"> </w:t>
      </w:r>
      <w:r>
        <w:t>allegations</w:t>
      </w:r>
      <w:r>
        <w:rPr>
          <w:spacing w:val="-3"/>
        </w:rPr>
        <w:t xml:space="preserve"> </w:t>
      </w:r>
      <w:r>
        <w:t>threshold</w:t>
      </w:r>
      <w:r>
        <w:rPr>
          <w:spacing w:val="-2"/>
        </w:rPr>
        <w:t xml:space="preserve"> </w:t>
      </w:r>
      <w:r>
        <w:t>or</w:t>
      </w:r>
      <w:r>
        <w:rPr>
          <w:spacing w:val="-4"/>
        </w:rPr>
        <w:t xml:space="preserve"> </w:t>
      </w:r>
      <w:r>
        <w:t>is</w:t>
      </w:r>
      <w:r>
        <w:rPr>
          <w:spacing w:val="-3"/>
        </w:rPr>
        <w:t xml:space="preserve"> </w:t>
      </w:r>
      <w:r>
        <w:t>otherwise</w:t>
      </w:r>
      <w:r>
        <w:rPr>
          <w:spacing w:val="-2"/>
        </w:rPr>
        <w:t xml:space="preserve"> </w:t>
      </w:r>
      <w:r>
        <w:t>not</w:t>
      </w:r>
      <w:r>
        <w:rPr>
          <w:spacing w:val="-4"/>
        </w:rPr>
        <w:t xml:space="preserve"> </w:t>
      </w:r>
      <w:r>
        <w:t>considered</w:t>
      </w:r>
      <w:r>
        <w:rPr>
          <w:spacing w:val="-5"/>
        </w:rPr>
        <w:t xml:space="preserve"> </w:t>
      </w:r>
      <w:r>
        <w:t>serious</w:t>
      </w:r>
      <w:r>
        <w:rPr>
          <w:spacing w:val="-3"/>
        </w:rPr>
        <w:t xml:space="preserve"> </w:t>
      </w:r>
      <w:r>
        <w:t>enough</w:t>
      </w:r>
      <w:r>
        <w:rPr>
          <w:spacing w:val="-2"/>
        </w:rPr>
        <w:t xml:space="preserve"> </w:t>
      </w:r>
      <w:r>
        <w:t>to</w:t>
      </w:r>
      <w:r>
        <w:rPr>
          <w:spacing w:val="-5"/>
        </w:rPr>
        <w:t xml:space="preserve"> </w:t>
      </w:r>
      <w:r>
        <w:t>consider</w:t>
      </w:r>
      <w:r>
        <w:rPr>
          <w:spacing w:val="-1"/>
        </w:rPr>
        <w:t xml:space="preserve"> </w:t>
      </w:r>
      <w:r>
        <w:t>a referral to the designated officer at the local authority</w:t>
      </w:r>
    </w:p>
    <w:p w14:paraId="378A4AF0" w14:textId="77777777" w:rsidR="00A46852" w:rsidRDefault="004949D1">
      <w:pPr>
        <w:pStyle w:val="BodyText"/>
        <w:spacing w:line="364" w:lineRule="auto"/>
        <w:ind w:left="558" w:right="3945" w:hanging="342"/>
      </w:pPr>
      <w:r>
        <w:rPr>
          <w:noProof/>
        </w:rPr>
        <w:drawing>
          <wp:anchor distT="0" distB="0" distL="0" distR="0" simplePos="0" relativeHeight="15895040" behindDoc="0" locked="0" layoutInCell="1" allowOverlap="1" wp14:anchorId="47456706" wp14:editId="4C8E2D91">
            <wp:simplePos x="0" y="0"/>
            <wp:positionH relativeFrom="page">
              <wp:posOffset>792480</wp:posOffset>
            </wp:positionH>
            <wp:positionV relativeFrom="paragraph">
              <wp:posOffset>380236</wp:posOffset>
            </wp:positionV>
            <wp:extent cx="24129" cy="38100"/>
            <wp:effectExtent l="0" t="0" r="0" b="0"/>
            <wp:wrapNone/>
            <wp:docPr id="330" name="Image 33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descr="*"/>
                    <pic:cNvPicPr/>
                  </pic:nvPicPr>
                  <pic:blipFill>
                    <a:blip r:embed="rId22" cstate="print"/>
                    <a:stretch>
                      <a:fillRect/>
                    </a:stretch>
                  </pic:blipFill>
                  <pic:spPr>
                    <a:xfrm>
                      <a:off x="0" y="0"/>
                      <a:ext cx="24129" cy="38100"/>
                    </a:xfrm>
                    <a:prstGeom prst="rect">
                      <a:avLst/>
                    </a:prstGeom>
                  </pic:spPr>
                </pic:pic>
              </a:graphicData>
            </a:graphic>
          </wp:anchor>
        </w:drawing>
      </w:r>
      <w:r>
        <w:t>Examples</w:t>
      </w:r>
      <w:r>
        <w:rPr>
          <w:spacing w:val="-5"/>
        </w:rPr>
        <w:t xml:space="preserve"> </w:t>
      </w:r>
      <w:r>
        <w:t>of</w:t>
      </w:r>
      <w:r>
        <w:rPr>
          <w:spacing w:val="-4"/>
        </w:rPr>
        <w:t xml:space="preserve"> </w:t>
      </w:r>
      <w:r>
        <w:t>such</w:t>
      </w:r>
      <w:r>
        <w:rPr>
          <w:spacing w:val="-6"/>
        </w:rPr>
        <w:t xml:space="preserve"> </w:t>
      </w:r>
      <w:proofErr w:type="spellStart"/>
      <w:r>
        <w:t>behaviour</w:t>
      </w:r>
      <w:proofErr w:type="spellEnd"/>
      <w:r>
        <w:rPr>
          <w:spacing w:val="-5"/>
        </w:rPr>
        <w:t xml:space="preserve"> </w:t>
      </w:r>
      <w:r>
        <w:t>could</w:t>
      </w:r>
      <w:r>
        <w:rPr>
          <w:spacing w:val="-4"/>
        </w:rPr>
        <w:t xml:space="preserve"> </w:t>
      </w:r>
      <w:r>
        <w:t>include,</w:t>
      </w:r>
      <w:r>
        <w:rPr>
          <w:spacing w:val="-6"/>
        </w:rPr>
        <w:t xml:space="preserve"> </w:t>
      </w:r>
      <w:r>
        <w:t>but</w:t>
      </w:r>
      <w:r>
        <w:rPr>
          <w:spacing w:val="-6"/>
        </w:rPr>
        <w:t xml:space="preserve"> </w:t>
      </w:r>
      <w:r>
        <w:t>are</w:t>
      </w:r>
      <w:r>
        <w:rPr>
          <w:spacing w:val="-4"/>
        </w:rPr>
        <w:t xml:space="preserve"> </w:t>
      </w:r>
      <w:r>
        <w:t>not</w:t>
      </w:r>
      <w:r>
        <w:rPr>
          <w:spacing w:val="-4"/>
        </w:rPr>
        <w:t xml:space="preserve"> </w:t>
      </w:r>
      <w:r>
        <w:t>limited</w:t>
      </w:r>
      <w:r>
        <w:rPr>
          <w:spacing w:val="-7"/>
        </w:rPr>
        <w:t xml:space="preserve"> </w:t>
      </w:r>
      <w:r>
        <w:t>to: Being overly friendly with children</w:t>
      </w:r>
    </w:p>
    <w:p w14:paraId="4F69ACF5" w14:textId="77777777" w:rsidR="00A46852" w:rsidRDefault="004949D1">
      <w:pPr>
        <w:pStyle w:val="BodyText"/>
        <w:spacing w:before="0" w:line="229" w:lineRule="exact"/>
        <w:ind w:left="558"/>
      </w:pPr>
      <w:r>
        <w:rPr>
          <w:noProof/>
        </w:rPr>
        <w:drawing>
          <wp:anchor distT="0" distB="0" distL="0" distR="0" simplePos="0" relativeHeight="15895552" behindDoc="0" locked="0" layoutInCell="1" allowOverlap="1" wp14:anchorId="0576EC18" wp14:editId="3E4C1515">
            <wp:simplePos x="0" y="0"/>
            <wp:positionH relativeFrom="page">
              <wp:posOffset>792480</wp:posOffset>
            </wp:positionH>
            <wp:positionV relativeFrom="paragraph">
              <wp:posOffset>80427</wp:posOffset>
            </wp:positionV>
            <wp:extent cx="24129" cy="38100"/>
            <wp:effectExtent l="0" t="0" r="0" b="0"/>
            <wp:wrapNone/>
            <wp:docPr id="331" name="Image 33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1" name="Image 331" descr="*"/>
                    <pic:cNvPicPr/>
                  </pic:nvPicPr>
                  <pic:blipFill>
                    <a:blip r:embed="rId22" cstate="print"/>
                    <a:stretch>
                      <a:fillRect/>
                    </a:stretch>
                  </pic:blipFill>
                  <pic:spPr>
                    <a:xfrm>
                      <a:off x="0" y="0"/>
                      <a:ext cx="24129" cy="38100"/>
                    </a:xfrm>
                    <a:prstGeom prst="rect">
                      <a:avLst/>
                    </a:prstGeom>
                  </pic:spPr>
                </pic:pic>
              </a:graphicData>
            </a:graphic>
          </wp:anchor>
        </w:drawing>
      </w:r>
      <w:r>
        <w:t>Having</w:t>
      </w:r>
      <w:r>
        <w:rPr>
          <w:spacing w:val="-9"/>
        </w:rPr>
        <w:t xml:space="preserve"> </w:t>
      </w:r>
      <w:proofErr w:type="spellStart"/>
      <w:r>
        <w:rPr>
          <w:spacing w:val="-2"/>
        </w:rPr>
        <w:t>favourites</w:t>
      </w:r>
      <w:proofErr w:type="spellEnd"/>
    </w:p>
    <w:p w14:paraId="241D0FB1" w14:textId="77777777" w:rsidR="00A46852" w:rsidRDefault="004949D1">
      <w:pPr>
        <w:pStyle w:val="BodyText"/>
        <w:ind w:left="558"/>
      </w:pPr>
      <w:r>
        <w:rPr>
          <w:noProof/>
        </w:rPr>
        <w:drawing>
          <wp:anchor distT="0" distB="0" distL="0" distR="0" simplePos="0" relativeHeight="15896064" behindDoc="0" locked="0" layoutInCell="1" allowOverlap="1" wp14:anchorId="07D1A198" wp14:editId="10310B54">
            <wp:simplePos x="0" y="0"/>
            <wp:positionH relativeFrom="page">
              <wp:posOffset>792480</wp:posOffset>
            </wp:positionH>
            <wp:positionV relativeFrom="paragraph">
              <wp:posOffset>157478</wp:posOffset>
            </wp:positionV>
            <wp:extent cx="24129" cy="38100"/>
            <wp:effectExtent l="0" t="0" r="0" b="0"/>
            <wp:wrapNone/>
            <wp:docPr id="332" name="Image 33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2" name="Image 332" descr="*"/>
                    <pic:cNvPicPr/>
                  </pic:nvPicPr>
                  <pic:blipFill>
                    <a:blip r:embed="rId22" cstate="print"/>
                    <a:stretch>
                      <a:fillRect/>
                    </a:stretch>
                  </pic:blipFill>
                  <pic:spPr>
                    <a:xfrm>
                      <a:off x="0" y="0"/>
                      <a:ext cx="24129" cy="38100"/>
                    </a:xfrm>
                    <a:prstGeom prst="rect">
                      <a:avLst/>
                    </a:prstGeom>
                  </pic:spPr>
                </pic:pic>
              </a:graphicData>
            </a:graphic>
          </wp:anchor>
        </w:drawing>
      </w:r>
      <w:r>
        <w:t>Taking</w:t>
      </w:r>
      <w:r>
        <w:rPr>
          <w:spacing w:val="-9"/>
        </w:rPr>
        <w:t xml:space="preserve"> </w:t>
      </w:r>
      <w:r>
        <w:t>photographs</w:t>
      </w:r>
      <w:r>
        <w:rPr>
          <w:spacing w:val="-7"/>
        </w:rPr>
        <w:t xml:space="preserve"> </w:t>
      </w:r>
      <w:r>
        <w:t>of</w:t>
      </w:r>
      <w:r>
        <w:rPr>
          <w:spacing w:val="-6"/>
        </w:rPr>
        <w:t xml:space="preserve"> </w:t>
      </w:r>
      <w:r>
        <w:t>children</w:t>
      </w:r>
      <w:r>
        <w:rPr>
          <w:spacing w:val="-7"/>
        </w:rPr>
        <w:t xml:space="preserve"> </w:t>
      </w:r>
      <w:r>
        <w:t>on</w:t>
      </w:r>
      <w:r>
        <w:rPr>
          <w:spacing w:val="-8"/>
        </w:rPr>
        <w:t xml:space="preserve"> </w:t>
      </w:r>
      <w:r>
        <w:t>their</w:t>
      </w:r>
      <w:r>
        <w:rPr>
          <w:spacing w:val="-7"/>
        </w:rPr>
        <w:t xml:space="preserve"> </w:t>
      </w:r>
      <w:r>
        <w:t>mobile</w:t>
      </w:r>
      <w:r>
        <w:rPr>
          <w:spacing w:val="-7"/>
        </w:rPr>
        <w:t xml:space="preserve"> </w:t>
      </w:r>
      <w:r>
        <w:rPr>
          <w:spacing w:val="-4"/>
        </w:rPr>
        <w:t>phone</w:t>
      </w:r>
    </w:p>
    <w:p w14:paraId="09EFC73B" w14:textId="77777777" w:rsidR="00A46852" w:rsidRDefault="004949D1">
      <w:pPr>
        <w:pStyle w:val="BodyText"/>
        <w:spacing w:before="120" w:line="367" w:lineRule="auto"/>
        <w:ind w:left="558" w:right="1503"/>
      </w:pPr>
      <w:r>
        <w:rPr>
          <w:noProof/>
        </w:rPr>
        <w:drawing>
          <wp:anchor distT="0" distB="0" distL="0" distR="0" simplePos="0" relativeHeight="15896576" behindDoc="0" locked="0" layoutInCell="1" allowOverlap="1" wp14:anchorId="448C5774" wp14:editId="5703D0FC">
            <wp:simplePos x="0" y="0"/>
            <wp:positionH relativeFrom="page">
              <wp:posOffset>792480</wp:posOffset>
            </wp:positionH>
            <wp:positionV relativeFrom="paragraph">
              <wp:posOffset>157224</wp:posOffset>
            </wp:positionV>
            <wp:extent cx="24129" cy="38100"/>
            <wp:effectExtent l="0" t="0" r="0" b="0"/>
            <wp:wrapNone/>
            <wp:docPr id="333" name="Image 33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3" name="Image 333"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97088" behindDoc="0" locked="0" layoutInCell="1" allowOverlap="1" wp14:anchorId="48753734" wp14:editId="53D38FB2">
            <wp:simplePos x="0" y="0"/>
            <wp:positionH relativeFrom="page">
              <wp:posOffset>792480</wp:posOffset>
            </wp:positionH>
            <wp:positionV relativeFrom="paragraph">
              <wp:posOffset>379474</wp:posOffset>
            </wp:positionV>
            <wp:extent cx="24129" cy="38100"/>
            <wp:effectExtent l="0" t="0" r="0" b="0"/>
            <wp:wrapNone/>
            <wp:docPr id="334" name="Image 33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4" name="Image 334" descr="*"/>
                    <pic:cNvPicPr/>
                  </pic:nvPicPr>
                  <pic:blipFill>
                    <a:blip r:embed="rId22" cstate="print"/>
                    <a:stretch>
                      <a:fillRect/>
                    </a:stretch>
                  </pic:blipFill>
                  <pic:spPr>
                    <a:xfrm>
                      <a:off x="0" y="0"/>
                      <a:ext cx="24129" cy="38100"/>
                    </a:xfrm>
                    <a:prstGeom prst="rect">
                      <a:avLst/>
                    </a:prstGeom>
                  </pic:spPr>
                </pic:pic>
              </a:graphicData>
            </a:graphic>
          </wp:anchor>
        </w:drawing>
      </w:r>
      <w:r>
        <w:t>Engaging</w:t>
      </w:r>
      <w:r>
        <w:rPr>
          <w:spacing w:val="-2"/>
        </w:rPr>
        <w:t xml:space="preserve"> </w:t>
      </w:r>
      <w:r>
        <w:t>with</w:t>
      </w:r>
      <w:r>
        <w:rPr>
          <w:spacing w:val="-3"/>
        </w:rPr>
        <w:t xml:space="preserve"> </w:t>
      </w:r>
      <w:r>
        <w:t>a</w:t>
      </w:r>
      <w:r>
        <w:rPr>
          <w:spacing w:val="-4"/>
        </w:rPr>
        <w:t xml:space="preserve"> </w:t>
      </w:r>
      <w:r>
        <w:t>child</w:t>
      </w:r>
      <w:r>
        <w:rPr>
          <w:spacing w:val="-3"/>
        </w:rPr>
        <w:t xml:space="preserve"> </w:t>
      </w:r>
      <w:r>
        <w:t>on</w:t>
      </w:r>
      <w:r>
        <w:rPr>
          <w:spacing w:val="-2"/>
        </w:rPr>
        <w:t xml:space="preserve"> </w:t>
      </w:r>
      <w:r>
        <w:t>a</w:t>
      </w:r>
      <w:r>
        <w:rPr>
          <w:spacing w:val="-2"/>
        </w:rPr>
        <w:t xml:space="preserve"> </w:t>
      </w:r>
      <w:r>
        <w:t>one-to-one</w:t>
      </w:r>
      <w:r>
        <w:rPr>
          <w:spacing w:val="-2"/>
        </w:rPr>
        <w:t xml:space="preserve"> </w:t>
      </w:r>
      <w:r>
        <w:t>basis</w:t>
      </w:r>
      <w:r>
        <w:rPr>
          <w:spacing w:val="-2"/>
        </w:rPr>
        <w:t xml:space="preserve"> </w:t>
      </w:r>
      <w:r>
        <w:t>in</w:t>
      </w:r>
      <w:r>
        <w:rPr>
          <w:spacing w:val="-3"/>
        </w:rPr>
        <w:t xml:space="preserve"> </w:t>
      </w:r>
      <w:r>
        <w:t>a</w:t>
      </w:r>
      <w:r>
        <w:rPr>
          <w:spacing w:val="-4"/>
        </w:rPr>
        <w:t xml:space="preserve"> </w:t>
      </w:r>
      <w:r>
        <w:t>secluded</w:t>
      </w:r>
      <w:r>
        <w:rPr>
          <w:spacing w:val="-2"/>
        </w:rPr>
        <w:t xml:space="preserve"> </w:t>
      </w:r>
      <w:r>
        <w:t>area</w:t>
      </w:r>
      <w:r>
        <w:rPr>
          <w:spacing w:val="-2"/>
        </w:rPr>
        <w:t xml:space="preserve"> </w:t>
      </w:r>
      <w:r>
        <w:t>or</w:t>
      </w:r>
      <w:r>
        <w:rPr>
          <w:spacing w:val="-3"/>
        </w:rPr>
        <w:t xml:space="preserve"> </w:t>
      </w:r>
      <w:r>
        <w:t>behind</w:t>
      </w:r>
      <w:r>
        <w:rPr>
          <w:spacing w:val="-3"/>
        </w:rPr>
        <w:t xml:space="preserve"> </w:t>
      </w:r>
      <w:r>
        <w:t>a</w:t>
      </w:r>
      <w:r>
        <w:rPr>
          <w:spacing w:val="-4"/>
        </w:rPr>
        <w:t xml:space="preserve"> </w:t>
      </w:r>
      <w:proofErr w:type="gramStart"/>
      <w:r>
        <w:t>closed door</w:t>
      </w:r>
      <w:proofErr w:type="gramEnd"/>
      <w:r>
        <w:t xml:space="preserve"> Humiliating pupils</w:t>
      </w:r>
    </w:p>
    <w:p w14:paraId="4EBAD250" w14:textId="77777777" w:rsidR="00A46852" w:rsidRDefault="004949D1">
      <w:pPr>
        <w:spacing w:before="119"/>
        <w:ind w:left="217"/>
        <w:rPr>
          <w:b/>
          <w:sz w:val="24"/>
        </w:rPr>
      </w:pPr>
      <w:r>
        <w:rPr>
          <w:b/>
          <w:color w:val="12253E"/>
          <w:sz w:val="24"/>
        </w:rPr>
        <w:t>Sharing</w:t>
      </w:r>
      <w:r>
        <w:rPr>
          <w:b/>
          <w:color w:val="12253E"/>
          <w:spacing w:val="-4"/>
          <w:sz w:val="24"/>
        </w:rPr>
        <w:t xml:space="preserve"> </w:t>
      </w:r>
      <w:r>
        <w:rPr>
          <w:b/>
          <w:color w:val="12253E"/>
          <w:sz w:val="24"/>
        </w:rPr>
        <w:t>low-level</w:t>
      </w:r>
      <w:r>
        <w:rPr>
          <w:b/>
          <w:color w:val="12253E"/>
          <w:spacing w:val="-3"/>
          <w:sz w:val="24"/>
        </w:rPr>
        <w:t xml:space="preserve"> </w:t>
      </w:r>
      <w:r>
        <w:rPr>
          <w:b/>
          <w:color w:val="12253E"/>
          <w:spacing w:val="-2"/>
          <w:sz w:val="24"/>
        </w:rPr>
        <w:t>concerns</w:t>
      </w:r>
    </w:p>
    <w:p w14:paraId="70232385" w14:textId="77777777" w:rsidR="00A46852" w:rsidRDefault="004949D1">
      <w:pPr>
        <w:pStyle w:val="BodyText"/>
        <w:spacing w:before="119"/>
        <w:ind w:right="333"/>
      </w:pPr>
      <w:r>
        <w:t>We</w:t>
      </w:r>
      <w:r>
        <w:rPr>
          <w:spacing w:val="-5"/>
        </w:rPr>
        <w:t xml:space="preserve"> </w:t>
      </w:r>
      <w:proofErr w:type="spellStart"/>
      <w:r>
        <w:t>recognise</w:t>
      </w:r>
      <w:proofErr w:type="spellEnd"/>
      <w:r>
        <w:rPr>
          <w:spacing w:val="-3"/>
        </w:rPr>
        <w:t xml:space="preserve"> </w:t>
      </w:r>
      <w:r>
        <w:t>the</w:t>
      </w:r>
      <w:r>
        <w:rPr>
          <w:spacing w:val="-3"/>
        </w:rPr>
        <w:t xml:space="preserve"> </w:t>
      </w:r>
      <w:r>
        <w:t>importance</w:t>
      </w:r>
      <w:r>
        <w:rPr>
          <w:spacing w:val="-3"/>
        </w:rPr>
        <w:t xml:space="preserve"> </w:t>
      </w:r>
      <w:r>
        <w:t>of</w:t>
      </w:r>
      <w:r>
        <w:rPr>
          <w:spacing w:val="-1"/>
        </w:rPr>
        <w:t xml:space="preserve"> </w:t>
      </w:r>
      <w:r>
        <w:t>creating</w:t>
      </w:r>
      <w:r>
        <w:rPr>
          <w:spacing w:val="-2"/>
        </w:rPr>
        <w:t xml:space="preserve"> </w:t>
      </w:r>
      <w:r>
        <w:t>a</w:t>
      </w:r>
      <w:r>
        <w:rPr>
          <w:spacing w:val="-3"/>
        </w:rPr>
        <w:t xml:space="preserve"> </w:t>
      </w:r>
      <w:r>
        <w:t>culture</w:t>
      </w:r>
      <w:r>
        <w:rPr>
          <w:spacing w:val="-1"/>
        </w:rPr>
        <w:t xml:space="preserve"> </w:t>
      </w:r>
      <w:r>
        <w:t>of</w:t>
      </w:r>
      <w:r>
        <w:rPr>
          <w:spacing w:val="-1"/>
        </w:rPr>
        <w:t xml:space="preserve"> </w:t>
      </w:r>
      <w:r>
        <w:t>openness,</w:t>
      </w:r>
      <w:r>
        <w:rPr>
          <w:spacing w:val="-3"/>
        </w:rPr>
        <w:t xml:space="preserve"> </w:t>
      </w:r>
      <w:r>
        <w:t>trust</w:t>
      </w:r>
      <w:r>
        <w:rPr>
          <w:spacing w:val="-3"/>
        </w:rPr>
        <w:t xml:space="preserve"> </w:t>
      </w:r>
      <w:r>
        <w:t>and</w:t>
      </w:r>
      <w:r>
        <w:rPr>
          <w:spacing w:val="-3"/>
        </w:rPr>
        <w:t xml:space="preserve"> </w:t>
      </w:r>
      <w:r>
        <w:t>transparency</w:t>
      </w:r>
      <w:r>
        <w:rPr>
          <w:spacing w:val="-6"/>
        </w:rPr>
        <w:t xml:space="preserve"> </w:t>
      </w:r>
      <w:r>
        <w:t>to</w:t>
      </w:r>
      <w:r>
        <w:rPr>
          <w:spacing w:val="-3"/>
        </w:rPr>
        <w:t xml:space="preserve"> </w:t>
      </w:r>
      <w:r>
        <w:t>encourage</w:t>
      </w:r>
      <w:r>
        <w:rPr>
          <w:spacing w:val="-3"/>
        </w:rPr>
        <w:t xml:space="preserve"> </w:t>
      </w:r>
      <w:r>
        <w:t>all</w:t>
      </w:r>
      <w:r>
        <w:rPr>
          <w:spacing w:val="-4"/>
        </w:rPr>
        <w:t xml:space="preserve"> </w:t>
      </w:r>
      <w:r>
        <w:t>staff to confidentially share low-level concerns so that they can be addressed appropriately.</w:t>
      </w:r>
    </w:p>
    <w:p w14:paraId="0F16AB11" w14:textId="77777777" w:rsidR="00A46852" w:rsidRDefault="004949D1">
      <w:pPr>
        <w:pStyle w:val="BodyText"/>
        <w:spacing w:before="118"/>
      </w:pPr>
      <w:r>
        <w:t>We</w:t>
      </w:r>
      <w:r>
        <w:rPr>
          <w:spacing w:val="-8"/>
        </w:rPr>
        <w:t xml:space="preserve"> </w:t>
      </w:r>
      <w:r>
        <w:t>will</w:t>
      </w:r>
      <w:r>
        <w:rPr>
          <w:spacing w:val="-6"/>
        </w:rPr>
        <w:t xml:space="preserve"> </w:t>
      </w:r>
      <w:r>
        <w:t>create</w:t>
      </w:r>
      <w:r>
        <w:rPr>
          <w:spacing w:val="-6"/>
        </w:rPr>
        <w:t xml:space="preserve"> </w:t>
      </w:r>
      <w:r>
        <w:t>this</w:t>
      </w:r>
      <w:r>
        <w:rPr>
          <w:spacing w:val="-4"/>
        </w:rPr>
        <w:t xml:space="preserve"> </w:t>
      </w:r>
      <w:r>
        <w:t>culture</w:t>
      </w:r>
      <w:r>
        <w:rPr>
          <w:spacing w:val="-6"/>
        </w:rPr>
        <w:t xml:space="preserve"> </w:t>
      </w:r>
      <w:r>
        <w:rPr>
          <w:spacing w:val="-5"/>
        </w:rPr>
        <w:t>by:</w:t>
      </w:r>
    </w:p>
    <w:p w14:paraId="73AD677D" w14:textId="77777777" w:rsidR="00A46852" w:rsidRDefault="004949D1">
      <w:pPr>
        <w:pStyle w:val="BodyText"/>
        <w:ind w:left="558" w:right="289"/>
      </w:pPr>
      <w:r>
        <w:rPr>
          <w:noProof/>
        </w:rPr>
        <w:drawing>
          <wp:anchor distT="0" distB="0" distL="0" distR="0" simplePos="0" relativeHeight="15897600" behindDoc="0" locked="0" layoutInCell="1" allowOverlap="1" wp14:anchorId="763C7647" wp14:editId="0892811A">
            <wp:simplePos x="0" y="0"/>
            <wp:positionH relativeFrom="page">
              <wp:posOffset>792480</wp:posOffset>
            </wp:positionH>
            <wp:positionV relativeFrom="paragraph">
              <wp:posOffset>157097</wp:posOffset>
            </wp:positionV>
            <wp:extent cx="24129" cy="38100"/>
            <wp:effectExtent l="0" t="0" r="0" b="0"/>
            <wp:wrapNone/>
            <wp:docPr id="335" name="Image 33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5" name="Image 335" descr="*"/>
                    <pic:cNvPicPr/>
                  </pic:nvPicPr>
                  <pic:blipFill>
                    <a:blip r:embed="rId22" cstate="print"/>
                    <a:stretch>
                      <a:fillRect/>
                    </a:stretch>
                  </pic:blipFill>
                  <pic:spPr>
                    <a:xfrm>
                      <a:off x="0" y="0"/>
                      <a:ext cx="24129" cy="38100"/>
                    </a:xfrm>
                    <a:prstGeom prst="rect">
                      <a:avLst/>
                    </a:prstGeom>
                  </pic:spPr>
                </pic:pic>
              </a:graphicData>
            </a:graphic>
          </wp:anchor>
        </w:drawing>
      </w:r>
      <w:r>
        <w:t>Ensuring</w:t>
      </w:r>
      <w:r>
        <w:rPr>
          <w:spacing w:val="-6"/>
        </w:rPr>
        <w:t xml:space="preserve"> </w:t>
      </w:r>
      <w:r>
        <w:t>staff</w:t>
      </w:r>
      <w:r>
        <w:rPr>
          <w:spacing w:val="-3"/>
        </w:rPr>
        <w:t xml:space="preserve"> </w:t>
      </w:r>
      <w:r>
        <w:t>are</w:t>
      </w:r>
      <w:r>
        <w:rPr>
          <w:spacing w:val="-5"/>
        </w:rPr>
        <w:t xml:space="preserve"> </w:t>
      </w:r>
      <w:r>
        <w:t>clear</w:t>
      </w:r>
      <w:r>
        <w:rPr>
          <w:spacing w:val="-4"/>
        </w:rPr>
        <w:t xml:space="preserve"> </w:t>
      </w:r>
      <w:r>
        <w:t>about</w:t>
      </w:r>
      <w:r>
        <w:rPr>
          <w:spacing w:val="-3"/>
        </w:rPr>
        <w:t xml:space="preserve"> </w:t>
      </w:r>
      <w:r>
        <w:t>what</w:t>
      </w:r>
      <w:r>
        <w:rPr>
          <w:spacing w:val="-5"/>
        </w:rPr>
        <w:t xml:space="preserve"> </w:t>
      </w:r>
      <w:r>
        <w:t>appropriate</w:t>
      </w:r>
      <w:r>
        <w:rPr>
          <w:spacing w:val="-3"/>
        </w:rPr>
        <w:t xml:space="preserve"> </w:t>
      </w:r>
      <w:proofErr w:type="spellStart"/>
      <w:r>
        <w:t>behaviour</w:t>
      </w:r>
      <w:proofErr w:type="spellEnd"/>
      <w:r>
        <w:rPr>
          <w:spacing w:val="-4"/>
        </w:rPr>
        <w:t xml:space="preserve"> </w:t>
      </w:r>
      <w:r>
        <w:t>is,</w:t>
      </w:r>
      <w:r>
        <w:rPr>
          <w:spacing w:val="-5"/>
        </w:rPr>
        <w:t xml:space="preserve"> </w:t>
      </w:r>
      <w:r>
        <w:t>and</w:t>
      </w:r>
      <w:r>
        <w:rPr>
          <w:spacing w:val="-4"/>
        </w:rPr>
        <w:t xml:space="preserve"> </w:t>
      </w:r>
      <w:r>
        <w:t>are</w:t>
      </w:r>
      <w:r>
        <w:rPr>
          <w:spacing w:val="-5"/>
        </w:rPr>
        <w:t xml:space="preserve"> </w:t>
      </w:r>
      <w:r>
        <w:t>confident</w:t>
      </w:r>
      <w:r>
        <w:rPr>
          <w:spacing w:val="-3"/>
        </w:rPr>
        <w:t xml:space="preserve"> </w:t>
      </w:r>
      <w:r>
        <w:t>in</w:t>
      </w:r>
      <w:r>
        <w:rPr>
          <w:spacing w:val="-3"/>
        </w:rPr>
        <w:t xml:space="preserve"> </w:t>
      </w:r>
      <w:r>
        <w:t>distinguishing</w:t>
      </w:r>
      <w:r>
        <w:rPr>
          <w:spacing w:val="-4"/>
        </w:rPr>
        <w:t xml:space="preserve"> </w:t>
      </w:r>
      <w:r>
        <w:t xml:space="preserve">expected and appropriate </w:t>
      </w:r>
      <w:proofErr w:type="spellStart"/>
      <w:r>
        <w:t>behaviour</w:t>
      </w:r>
      <w:proofErr w:type="spellEnd"/>
      <w:r>
        <w:t xml:space="preserve"> from concerning, problematic or inappropriate </w:t>
      </w:r>
      <w:proofErr w:type="spellStart"/>
      <w:r>
        <w:t>behaviour</w:t>
      </w:r>
      <w:proofErr w:type="spellEnd"/>
      <w:r>
        <w:t xml:space="preserve">, in themselves and </w:t>
      </w:r>
      <w:r>
        <w:rPr>
          <w:spacing w:val="-2"/>
        </w:rPr>
        <w:t>others</w:t>
      </w:r>
    </w:p>
    <w:p w14:paraId="5E682F14" w14:textId="77777777" w:rsidR="00A46852" w:rsidRDefault="004949D1">
      <w:pPr>
        <w:pStyle w:val="BodyText"/>
        <w:spacing w:line="364" w:lineRule="auto"/>
        <w:ind w:left="558" w:right="2027"/>
      </w:pPr>
      <w:r>
        <w:rPr>
          <w:noProof/>
        </w:rPr>
        <w:drawing>
          <wp:anchor distT="0" distB="0" distL="0" distR="0" simplePos="0" relativeHeight="15898112" behindDoc="0" locked="0" layoutInCell="1" allowOverlap="1" wp14:anchorId="776F66EF" wp14:editId="07CCCA46">
            <wp:simplePos x="0" y="0"/>
            <wp:positionH relativeFrom="page">
              <wp:posOffset>792480</wp:posOffset>
            </wp:positionH>
            <wp:positionV relativeFrom="paragraph">
              <wp:posOffset>156970</wp:posOffset>
            </wp:positionV>
            <wp:extent cx="24129" cy="38100"/>
            <wp:effectExtent l="0" t="0" r="0" b="0"/>
            <wp:wrapNone/>
            <wp:docPr id="336" name="Image 33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6" name="Image 336"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98624" behindDoc="0" locked="0" layoutInCell="1" allowOverlap="1" wp14:anchorId="5678A530" wp14:editId="6D660065">
            <wp:simplePos x="0" y="0"/>
            <wp:positionH relativeFrom="page">
              <wp:posOffset>792480</wp:posOffset>
            </wp:positionH>
            <wp:positionV relativeFrom="paragraph">
              <wp:posOffset>379855</wp:posOffset>
            </wp:positionV>
            <wp:extent cx="24129" cy="38100"/>
            <wp:effectExtent l="0" t="0" r="0" b="0"/>
            <wp:wrapNone/>
            <wp:docPr id="337" name="Image 33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7" name="Image 337" descr="*"/>
                    <pic:cNvPicPr/>
                  </pic:nvPicPr>
                  <pic:blipFill>
                    <a:blip r:embed="rId22" cstate="print"/>
                    <a:stretch>
                      <a:fillRect/>
                    </a:stretch>
                  </pic:blipFill>
                  <pic:spPr>
                    <a:xfrm>
                      <a:off x="0" y="0"/>
                      <a:ext cx="24129" cy="38100"/>
                    </a:xfrm>
                    <a:prstGeom prst="rect">
                      <a:avLst/>
                    </a:prstGeom>
                  </pic:spPr>
                </pic:pic>
              </a:graphicData>
            </a:graphic>
          </wp:anchor>
        </w:drawing>
      </w:r>
      <w:r>
        <w:t>Empowering</w:t>
      </w:r>
      <w:r>
        <w:rPr>
          <w:spacing w:val="-5"/>
        </w:rPr>
        <w:t xml:space="preserve"> </w:t>
      </w:r>
      <w:r>
        <w:t>staff</w:t>
      </w:r>
      <w:r>
        <w:rPr>
          <w:spacing w:val="-2"/>
        </w:rPr>
        <w:t xml:space="preserve"> </w:t>
      </w:r>
      <w:r>
        <w:t>to</w:t>
      </w:r>
      <w:r>
        <w:rPr>
          <w:spacing w:val="-5"/>
        </w:rPr>
        <w:t xml:space="preserve"> </w:t>
      </w:r>
      <w:r>
        <w:t>share</w:t>
      </w:r>
      <w:r>
        <w:rPr>
          <w:spacing w:val="-4"/>
        </w:rPr>
        <w:t xml:space="preserve"> </w:t>
      </w:r>
      <w:r>
        <w:t>any</w:t>
      </w:r>
      <w:r>
        <w:rPr>
          <w:spacing w:val="-5"/>
        </w:rPr>
        <w:t xml:space="preserve"> </w:t>
      </w:r>
      <w:r>
        <w:t>low-level</w:t>
      </w:r>
      <w:r>
        <w:rPr>
          <w:spacing w:val="-5"/>
        </w:rPr>
        <w:t xml:space="preserve"> </w:t>
      </w:r>
      <w:r>
        <w:t>concerns as</w:t>
      </w:r>
      <w:r>
        <w:rPr>
          <w:spacing w:val="-3"/>
        </w:rPr>
        <w:t xml:space="preserve"> </w:t>
      </w:r>
      <w:r>
        <w:t>per</w:t>
      </w:r>
      <w:r>
        <w:rPr>
          <w:spacing w:val="-3"/>
        </w:rPr>
        <w:t xml:space="preserve"> </w:t>
      </w:r>
      <w:r>
        <w:t>section</w:t>
      </w:r>
      <w:r>
        <w:rPr>
          <w:spacing w:val="-4"/>
        </w:rPr>
        <w:t xml:space="preserve"> </w:t>
      </w:r>
      <w:r>
        <w:t>7.7</w:t>
      </w:r>
      <w:r>
        <w:rPr>
          <w:spacing w:val="-4"/>
        </w:rPr>
        <w:t xml:space="preserve"> </w:t>
      </w:r>
      <w:r>
        <w:t>of</w:t>
      </w:r>
      <w:r>
        <w:rPr>
          <w:spacing w:val="-2"/>
        </w:rPr>
        <w:t xml:space="preserve"> </w:t>
      </w:r>
      <w:r>
        <w:t>this</w:t>
      </w:r>
      <w:r>
        <w:rPr>
          <w:spacing w:val="-3"/>
        </w:rPr>
        <w:t xml:space="preserve"> </w:t>
      </w:r>
      <w:r>
        <w:t>policy Empowering staff to self-refer</w:t>
      </w:r>
    </w:p>
    <w:p w14:paraId="5DE2F817" w14:textId="77777777" w:rsidR="00A46852" w:rsidRDefault="004949D1">
      <w:pPr>
        <w:pStyle w:val="BodyText"/>
        <w:spacing w:before="0" w:line="364" w:lineRule="auto"/>
        <w:ind w:left="558" w:right="403"/>
      </w:pPr>
      <w:r>
        <w:rPr>
          <w:noProof/>
        </w:rPr>
        <w:drawing>
          <wp:anchor distT="0" distB="0" distL="0" distR="0" simplePos="0" relativeHeight="15899136" behindDoc="0" locked="0" layoutInCell="1" allowOverlap="1" wp14:anchorId="7D2A1A59" wp14:editId="5341CBAE">
            <wp:simplePos x="0" y="0"/>
            <wp:positionH relativeFrom="page">
              <wp:posOffset>792480</wp:posOffset>
            </wp:positionH>
            <wp:positionV relativeFrom="paragraph">
              <wp:posOffset>80516</wp:posOffset>
            </wp:positionV>
            <wp:extent cx="24129" cy="38100"/>
            <wp:effectExtent l="0" t="0" r="0" b="0"/>
            <wp:wrapNone/>
            <wp:docPr id="338" name="Image 33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8" name="Image 338"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899648" behindDoc="0" locked="0" layoutInCell="1" allowOverlap="1" wp14:anchorId="1E2FBC16" wp14:editId="284F64B8">
            <wp:simplePos x="0" y="0"/>
            <wp:positionH relativeFrom="page">
              <wp:posOffset>792480</wp:posOffset>
            </wp:positionH>
            <wp:positionV relativeFrom="paragraph">
              <wp:posOffset>302766</wp:posOffset>
            </wp:positionV>
            <wp:extent cx="24129" cy="38100"/>
            <wp:effectExtent l="0" t="0" r="0" b="0"/>
            <wp:wrapNone/>
            <wp:docPr id="339" name="Image 33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9" name="Image 339"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900160" behindDoc="0" locked="0" layoutInCell="1" allowOverlap="1" wp14:anchorId="08D7C0B0" wp14:editId="5807CB3F">
            <wp:simplePos x="0" y="0"/>
            <wp:positionH relativeFrom="page">
              <wp:posOffset>792480</wp:posOffset>
            </wp:positionH>
            <wp:positionV relativeFrom="paragraph">
              <wp:posOffset>525651</wp:posOffset>
            </wp:positionV>
            <wp:extent cx="24129" cy="38100"/>
            <wp:effectExtent l="0" t="0" r="0" b="0"/>
            <wp:wrapNone/>
            <wp:docPr id="340" name="Image 34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0" name="Image 340" descr="*"/>
                    <pic:cNvPicPr/>
                  </pic:nvPicPr>
                  <pic:blipFill>
                    <a:blip r:embed="rId22" cstate="print"/>
                    <a:stretch>
                      <a:fillRect/>
                    </a:stretch>
                  </pic:blipFill>
                  <pic:spPr>
                    <a:xfrm>
                      <a:off x="0" y="0"/>
                      <a:ext cx="24129" cy="38100"/>
                    </a:xfrm>
                    <a:prstGeom prst="rect">
                      <a:avLst/>
                    </a:prstGeom>
                  </pic:spPr>
                </pic:pic>
              </a:graphicData>
            </a:graphic>
          </wp:anchor>
        </w:drawing>
      </w:r>
      <w:r>
        <w:t xml:space="preserve">Addressing unprofessional </w:t>
      </w:r>
      <w:proofErr w:type="spellStart"/>
      <w:r>
        <w:t>behaviour</w:t>
      </w:r>
      <w:proofErr w:type="spellEnd"/>
      <w:r>
        <w:t xml:space="preserve"> and supporting the individual to correct it at an early stage Providing</w:t>
      </w:r>
      <w:r>
        <w:rPr>
          <w:spacing w:val="-2"/>
        </w:rPr>
        <w:t xml:space="preserve"> </w:t>
      </w:r>
      <w:r>
        <w:t>a</w:t>
      </w:r>
      <w:r>
        <w:rPr>
          <w:spacing w:val="-5"/>
        </w:rPr>
        <w:t xml:space="preserve"> </w:t>
      </w:r>
      <w:r>
        <w:t>responsive,</w:t>
      </w:r>
      <w:r>
        <w:rPr>
          <w:spacing w:val="-4"/>
        </w:rPr>
        <w:t xml:space="preserve"> </w:t>
      </w:r>
      <w:r>
        <w:t>sensitive</w:t>
      </w:r>
      <w:r>
        <w:rPr>
          <w:spacing w:val="-2"/>
        </w:rPr>
        <w:t xml:space="preserve"> </w:t>
      </w:r>
      <w:r>
        <w:t>and</w:t>
      </w:r>
      <w:r>
        <w:rPr>
          <w:spacing w:val="-2"/>
        </w:rPr>
        <w:t xml:space="preserve"> </w:t>
      </w:r>
      <w:r>
        <w:t>proportionate</w:t>
      </w:r>
      <w:r>
        <w:rPr>
          <w:spacing w:val="-4"/>
        </w:rPr>
        <w:t xml:space="preserve"> </w:t>
      </w:r>
      <w:r>
        <w:t>handling</w:t>
      </w:r>
      <w:r>
        <w:rPr>
          <w:spacing w:val="-4"/>
        </w:rPr>
        <w:t xml:space="preserve"> </w:t>
      </w:r>
      <w:r>
        <w:t>of</w:t>
      </w:r>
      <w:r>
        <w:rPr>
          <w:spacing w:val="-2"/>
        </w:rPr>
        <w:t xml:space="preserve"> </w:t>
      </w:r>
      <w:r>
        <w:t>such</w:t>
      </w:r>
      <w:r>
        <w:rPr>
          <w:spacing w:val="-4"/>
        </w:rPr>
        <w:t xml:space="preserve"> </w:t>
      </w:r>
      <w:r>
        <w:t>concerns when</w:t>
      </w:r>
      <w:r>
        <w:rPr>
          <w:spacing w:val="-5"/>
        </w:rPr>
        <w:t xml:space="preserve"> </w:t>
      </w:r>
      <w:r>
        <w:t>they</w:t>
      </w:r>
      <w:r>
        <w:rPr>
          <w:spacing w:val="-7"/>
        </w:rPr>
        <w:t xml:space="preserve"> </w:t>
      </w:r>
      <w:r>
        <w:t>are</w:t>
      </w:r>
      <w:r>
        <w:rPr>
          <w:spacing w:val="-4"/>
        </w:rPr>
        <w:t xml:space="preserve"> </w:t>
      </w:r>
      <w:r>
        <w:t>raised Helping to identify any weakness in the school’s safeguarding system</w:t>
      </w:r>
    </w:p>
    <w:p w14:paraId="675484C9" w14:textId="77777777" w:rsidR="00A46852" w:rsidRDefault="004949D1">
      <w:pPr>
        <w:spacing w:before="123"/>
        <w:ind w:left="217"/>
        <w:rPr>
          <w:b/>
          <w:sz w:val="24"/>
        </w:rPr>
      </w:pPr>
      <w:r>
        <w:rPr>
          <w:b/>
          <w:color w:val="12253E"/>
          <w:sz w:val="24"/>
        </w:rPr>
        <w:t>Responding</w:t>
      </w:r>
      <w:r>
        <w:rPr>
          <w:b/>
          <w:color w:val="12253E"/>
          <w:spacing w:val="-13"/>
          <w:sz w:val="24"/>
        </w:rPr>
        <w:t xml:space="preserve"> </w:t>
      </w:r>
      <w:r>
        <w:rPr>
          <w:b/>
          <w:color w:val="12253E"/>
          <w:sz w:val="24"/>
        </w:rPr>
        <w:t>to</w:t>
      </w:r>
      <w:r>
        <w:rPr>
          <w:b/>
          <w:color w:val="12253E"/>
          <w:spacing w:val="-13"/>
          <w:sz w:val="24"/>
        </w:rPr>
        <w:t xml:space="preserve"> </w:t>
      </w:r>
      <w:r>
        <w:rPr>
          <w:b/>
          <w:color w:val="12253E"/>
          <w:sz w:val="24"/>
        </w:rPr>
        <w:t>low-level</w:t>
      </w:r>
      <w:r>
        <w:rPr>
          <w:b/>
          <w:color w:val="12253E"/>
          <w:spacing w:val="-13"/>
          <w:sz w:val="24"/>
        </w:rPr>
        <w:t xml:space="preserve"> </w:t>
      </w:r>
      <w:r>
        <w:rPr>
          <w:b/>
          <w:color w:val="12253E"/>
          <w:spacing w:val="-2"/>
          <w:sz w:val="24"/>
        </w:rPr>
        <w:t>concerns</w:t>
      </w:r>
    </w:p>
    <w:p w14:paraId="30770B95" w14:textId="77777777" w:rsidR="00A46852" w:rsidRDefault="004949D1">
      <w:pPr>
        <w:pStyle w:val="BodyText"/>
        <w:spacing w:before="119" w:line="364" w:lineRule="auto"/>
        <w:ind w:left="558" w:right="333" w:hanging="342"/>
      </w:pPr>
      <w:r>
        <w:rPr>
          <w:noProof/>
        </w:rPr>
        <w:drawing>
          <wp:anchor distT="0" distB="0" distL="0" distR="0" simplePos="0" relativeHeight="15900672" behindDoc="0" locked="0" layoutInCell="1" allowOverlap="1" wp14:anchorId="3E0D0947" wp14:editId="1529B705">
            <wp:simplePos x="0" y="0"/>
            <wp:positionH relativeFrom="page">
              <wp:posOffset>792480</wp:posOffset>
            </wp:positionH>
            <wp:positionV relativeFrom="paragraph">
              <wp:posOffset>377950</wp:posOffset>
            </wp:positionV>
            <wp:extent cx="24129" cy="38100"/>
            <wp:effectExtent l="0" t="0" r="0" b="0"/>
            <wp:wrapNone/>
            <wp:docPr id="341" name="Image 3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1" name="Image 341" descr="*"/>
                    <pic:cNvPicPr/>
                  </pic:nvPicPr>
                  <pic:blipFill>
                    <a:blip r:embed="rId22" cstate="print"/>
                    <a:stretch>
                      <a:fillRect/>
                    </a:stretch>
                  </pic:blipFill>
                  <pic:spPr>
                    <a:xfrm>
                      <a:off x="0" y="0"/>
                      <a:ext cx="24129" cy="38100"/>
                    </a:xfrm>
                    <a:prstGeom prst="rect">
                      <a:avLst/>
                    </a:prstGeom>
                  </pic:spPr>
                </pic:pic>
              </a:graphicData>
            </a:graphic>
          </wp:anchor>
        </w:drawing>
      </w:r>
      <w:r>
        <w:t>If</w:t>
      </w:r>
      <w:r>
        <w:rPr>
          <w:spacing w:val="-2"/>
        </w:rPr>
        <w:t xml:space="preserve"> </w:t>
      </w:r>
      <w:r>
        <w:t>the</w:t>
      </w:r>
      <w:r>
        <w:rPr>
          <w:spacing w:val="-4"/>
        </w:rPr>
        <w:t xml:space="preserve"> </w:t>
      </w:r>
      <w:r>
        <w:t>concern</w:t>
      </w:r>
      <w:r>
        <w:rPr>
          <w:spacing w:val="-2"/>
        </w:rPr>
        <w:t xml:space="preserve"> </w:t>
      </w:r>
      <w:r>
        <w:t>is</w:t>
      </w:r>
      <w:r>
        <w:rPr>
          <w:spacing w:val="-3"/>
        </w:rPr>
        <w:t xml:space="preserve"> </w:t>
      </w:r>
      <w:r>
        <w:t>raised</w:t>
      </w:r>
      <w:r>
        <w:rPr>
          <w:spacing w:val="-2"/>
        </w:rPr>
        <w:t xml:space="preserve"> </w:t>
      </w:r>
      <w:r>
        <w:t>via</w:t>
      </w:r>
      <w:r>
        <w:rPr>
          <w:spacing w:val="-2"/>
        </w:rPr>
        <w:t xml:space="preserve"> </w:t>
      </w:r>
      <w:r>
        <w:t>a</w:t>
      </w:r>
      <w:r>
        <w:rPr>
          <w:spacing w:val="-4"/>
        </w:rPr>
        <w:t xml:space="preserve"> </w:t>
      </w:r>
      <w:r>
        <w:t>third</w:t>
      </w:r>
      <w:r>
        <w:rPr>
          <w:spacing w:val="-4"/>
        </w:rPr>
        <w:t xml:space="preserve"> </w:t>
      </w:r>
      <w:r>
        <w:t>party,</w:t>
      </w:r>
      <w:r>
        <w:rPr>
          <w:spacing w:val="-2"/>
        </w:rPr>
        <w:t xml:space="preserve"> </w:t>
      </w:r>
      <w:r>
        <w:t>the</w:t>
      </w:r>
      <w:r>
        <w:rPr>
          <w:spacing w:val="-3"/>
        </w:rPr>
        <w:t xml:space="preserve"> </w:t>
      </w:r>
      <w:r>
        <w:t>headteacher will</w:t>
      </w:r>
      <w:r>
        <w:rPr>
          <w:spacing w:val="-5"/>
        </w:rPr>
        <w:t xml:space="preserve"> </w:t>
      </w:r>
      <w:r>
        <w:t>collect</w:t>
      </w:r>
      <w:r>
        <w:rPr>
          <w:spacing w:val="-4"/>
        </w:rPr>
        <w:t xml:space="preserve"> </w:t>
      </w:r>
      <w:r>
        <w:t>evidence</w:t>
      </w:r>
      <w:r>
        <w:rPr>
          <w:spacing w:val="-2"/>
        </w:rPr>
        <w:t xml:space="preserve"> </w:t>
      </w:r>
      <w:r>
        <w:t>where</w:t>
      </w:r>
      <w:r>
        <w:rPr>
          <w:spacing w:val="-4"/>
        </w:rPr>
        <w:t xml:space="preserve"> </w:t>
      </w:r>
      <w:r>
        <w:t>necessary</w:t>
      </w:r>
      <w:r>
        <w:rPr>
          <w:spacing w:val="-5"/>
        </w:rPr>
        <w:t xml:space="preserve"> </w:t>
      </w:r>
      <w:r>
        <w:t>by</w:t>
      </w:r>
      <w:r>
        <w:rPr>
          <w:spacing w:val="-7"/>
        </w:rPr>
        <w:t xml:space="preserve"> </w:t>
      </w:r>
      <w:r>
        <w:t>speaking: Directly to the person who raised the concern, unless it has been raised anonymously</w:t>
      </w:r>
    </w:p>
    <w:p w14:paraId="62041091" w14:textId="77777777" w:rsidR="00A46852" w:rsidRDefault="004949D1">
      <w:pPr>
        <w:pStyle w:val="BodyText"/>
        <w:spacing w:before="2"/>
        <w:ind w:left="558"/>
      </w:pPr>
      <w:r>
        <w:rPr>
          <w:noProof/>
        </w:rPr>
        <w:drawing>
          <wp:anchor distT="0" distB="0" distL="0" distR="0" simplePos="0" relativeHeight="15901184" behindDoc="0" locked="0" layoutInCell="1" allowOverlap="1" wp14:anchorId="7C5F0691" wp14:editId="648BDB04">
            <wp:simplePos x="0" y="0"/>
            <wp:positionH relativeFrom="page">
              <wp:posOffset>792480</wp:posOffset>
            </wp:positionH>
            <wp:positionV relativeFrom="paragraph">
              <wp:posOffset>81532</wp:posOffset>
            </wp:positionV>
            <wp:extent cx="24129" cy="38100"/>
            <wp:effectExtent l="0" t="0" r="0" b="0"/>
            <wp:wrapNone/>
            <wp:docPr id="342" name="Image 34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2" name="Image 342" descr="*"/>
                    <pic:cNvPicPr/>
                  </pic:nvPicPr>
                  <pic:blipFill>
                    <a:blip r:embed="rId22" cstate="print"/>
                    <a:stretch>
                      <a:fillRect/>
                    </a:stretch>
                  </pic:blipFill>
                  <pic:spPr>
                    <a:xfrm>
                      <a:off x="0" y="0"/>
                      <a:ext cx="24129" cy="38100"/>
                    </a:xfrm>
                    <a:prstGeom prst="rect">
                      <a:avLst/>
                    </a:prstGeom>
                  </pic:spPr>
                </pic:pic>
              </a:graphicData>
            </a:graphic>
          </wp:anchor>
        </w:drawing>
      </w:r>
      <w:r>
        <w:t>To</w:t>
      </w:r>
      <w:r>
        <w:rPr>
          <w:spacing w:val="-7"/>
        </w:rPr>
        <w:t xml:space="preserve"> </w:t>
      </w:r>
      <w:r>
        <w:t>the</w:t>
      </w:r>
      <w:r>
        <w:rPr>
          <w:spacing w:val="-8"/>
        </w:rPr>
        <w:t xml:space="preserve"> </w:t>
      </w:r>
      <w:r>
        <w:t>individual</w:t>
      </w:r>
      <w:r>
        <w:rPr>
          <w:spacing w:val="-6"/>
        </w:rPr>
        <w:t xml:space="preserve"> </w:t>
      </w:r>
      <w:r>
        <w:t>involved</w:t>
      </w:r>
      <w:r>
        <w:rPr>
          <w:spacing w:val="-7"/>
        </w:rPr>
        <w:t xml:space="preserve"> </w:t>
      </w:r>
      <w:r>
        <w:t>and</w:t>
      </w:r>
      <w:r>
        <w:rPr>
          <w:spacing w:val="-7"/>
        </w:rPr>
        <w:t xml:space="preserve"> </w:t>
      </w:r>
      <w:r>
        <w:t>any</w:t>
      </w:r>
      <w:r>
        <w:rPr>
          <w:spacing w:val="-8"/>
        </w:rPr>
        <w:t xml:space="preserve"> </w:t>
      </w:r>
      <w:r>
        <w:rPr>
          <w:spacing w:val="-2"/>
        </w:rPr>
        <w:t>witnesses</w:t>
      </w:r>
    </w:p>
    <w:p w14:paraId="50FC88C8" w14:textId="77777777" w:rsidR="00A46852" w:rsidRDefault="004949D1">
      <w:pPr>
        <w:pStyle w:val="BodyText"/>
        <w:spacing w:before="118"/>
        <w:ind w:right="289"/>
      </w:pPr>
      <w:r>
        <w:t xml:space="preserve">The headteacher will use the information collected to </w:t>
      </w:r>
      <w:proofErr w:type="spellStart"/>
      <w:r>
        <w:t>categorise</w:t>
      </w:r>
      <w:proofErr w:type="spellEnd"/>
      <w:r>
        <w:t xml:space="preserve"> the type of </w:t>
      </w:r>
      <w:proofErr w:type="spellStart"/>
      <w:r>
        <w:t>behaviour</w:t>
      </w:r>
      <w:proofErr w:type="spellEnd"/>
      <w:r>
        <w:t xml:space="preserve"> and determine any further</w:t>
      </w:r>
      <w:r>
        <w:rPr>
          <w:spacing w:val="-4"/>
        </w:rPr>
        <w:t xml:space="preserve"> </w:t>
      </w:r>
      <w:r>
        <w:t>action,</w:t>
      </w:r>
      <w:r>
        <w:rPr>
          <w:spacing w:val="-4"/>
        </w:rPr>
        <w:t xml:space="preserve"> </w:t>
      </w:r>
      <w:r>
        <w:t>in</w:t>
      </w:r>
      <w:r>
        <w:rPr>
          <w:spacing w:val="-3"/>
        </w:rPr>
        <w:t xml:space="preserve"> </w:t>
      </w:r>
      <w:r>
        <w:t>line with</w:t>
      </w:r>
      <w:r>
        <w:rPr>
          <w:spacing w:val="-4"/>
        </w:rPr>
        <w:t xml:space="preserve"> </w:t>
      </w:r>
      <w:r>
        <w:t>the</w:t>
      </w:r>
      <w:r>
        <w:rPr>
          <w:spacing w:val="-2"/>
        </w:rPr>
        <w:t xml:space="preserve"> </w:t>
      </w:r>
      <w:r>
        <w:t>school’s</w:t>
      </w:r>
      <w:r>
        <w:rPr>
          <w:spacing w:val="-2"/>
        </w:rPr>
        <w:t xml:space="preserve"> </w:t>
      </w:r>
      <w:r>
        <w:t>staff</w:t>
      </w:r>
      <w:r>
        <w:rPr>
          <w:spacing w:val="-2"/>
        </w:rPr>
        <w:t xml:space="preserve"> </w:t>
      </w:r>
      <w:r>
        <w:t>/code</w:t>
      </w:r>
      <w:r>
        <w:rPr>
          <w:spacing w:val="-4"/>
        </w:rPr>
        <w:t xml:space="preserve"> </w:t>
      </w:r>
      <w:r>
        <w:t>of</w:t>
      </w:r>
      <w:r>
        <w:rPr>
          <w:spacing w:val="-2"/>
        </w:rPr>
        <w:t xml:space="preserve"> </w:t>
      </w:r>
      <w:r>
        <w:t>conduct.</w:t>
      </w:r>
      <w:r>
        <w:rPr>
          <w:spacing w:val="-2"/>
        </w:rPr>
        <w:t xml:space="preserve"> </w:t>
      </w:r>
      <w:r>
        <w:t>The</w:t>
      </w:r>
      <w:r>
        <w:rPr>
          <w:spacing w:val="-5"/>
        </w:rPr>
        <w:t xml:space="preserve"> </w:t>
      </w:r>
      <w:r>
        <w:t>headteacher</w:t>
      </w:r>
      <w:r>
        <w:rPr>
          <w:spacing w:val="-1"/>
        </w:rPr>
        <w:t xml:space="preserve"> </w:t>
      </w:r>
      <w:r>
        <w:t>will</w:t>
      </w:r>
      <w:r>
        <w:rPr>
          <w:spacing w:val="-3"/>
        </w:rPr>
        <w:t xml:space="preserve"> </w:t>
      </w:r>
      <w:r>
        <w:t>be</w:t>
      </w:r>
      <w:r>
        <w:rPr>
          <w:spacing w:val="-5"/>
        </w:rPr>
        <w:t xml:space="preserve"> </w:t>
      </w:r>
      <w:r>
        <w:t>the</w:t>
      </w:r>
      <w:r>
        <w:rPr>
          <w:spacing w:val="-5"/>
        </w:rPr>
        <w:t xml:space="preserve"> </w:t>
      </w:r>
      <w:r>
        <w:t>ultimate</w:t>
      </w:r>
      <w:r>
        <w:rPr>
          <w:spacing w:val="-5"/>
        </w:rPr>
        <w:t xml:space="preserve"> </w:t>
      </w:r>
      <w:r>
        <w:t>decision- maker in respect of all low-level concerns, though they may wish to collaborate with the DSL.</w:t>
      </w:r>
    </w:p>
    <w:p w14:paraId="03182F09" w14:textId="77777777" w:rsidR="00A46852" w:rsidRDefault="00A46852">
      <w:pPr>
        <w:pStyle w:val="BodyText"/>
        <w:spacing w:before="0"/>
        <w:ind w:left="0"/>
        <w:rPr>
          <w:sz w:val="22"/>
        </w:rPr>
      </w:pPr>
    </w:p>
    <w:p w14:paraId="51D11F98" w14:textId="77777777" w:rsidR="00A46852" w:rsidRDefault="00A46852">
      <w:pPr>
        <w:pStyle w:val="BodyText"/>
        <w:spacing w:before="6"/>
        <w:ind w:left="0"/>
        <w:rPr>
          <w:sz w:val="29"/>
        </w:rPr>
      </w:pPr>
    </w:p>
    <w:p w14:paraId="5EB5F451" w14:textId="77777777" w:rsidR="00A46852" w:rsidRDefault="004949D1">
      <w:pPr>
        <w:ind w:left="217"/>
        <w:rPr>
          <w:b/>
          <w:sz w:val="24"/>
        </w:rPr>
      </w:pPr>
      <w:r>
        <w:rPr>
          <w:b/>
          <w:color w:val="12253E"/>
          <w:sz w:val="24"/>
        </w:rPr>
        <w:t>Record</w:t>
      </w:r>
      <w:r>
        <w:rPr>
          <w:b/>
          <w:color w:val="12253E"/>
          <w:spacing w:val="-10"/>
          <w:sz w:val="24"/>
        </w:rPr>
        <w:t xml:space="preserve"> </w:t>
      </w:r>
      <w:r>
        <w:rPr>
          <w:b/>
          <w:color w:val="12253E"/>
          <w:spacing w:val="-2"/>
          <w:sz w:val="24"/>
        </w:rPr>
        <w:t>keeping</w:t>
      </w:r>
    </w:p>
    <w:p w14:paraId="056AC010" w14:textId="77777777" w:rsidR="00A46852" w:rsidRDefault="004949D1">
      <w:pPr>
        <w:pStyle w:val="BodyText"/>
        <w:spacing w:before="117"/>
        <w:ind w:right="289"/>
      </w:pPr>
      <w:r>
        <w:t>All low-level concerns will be recorded in writing. In addition to details of the concern raised, records will include</w:t>
      </w:r>
      <w:r>
        <w:rPr>
          <w:spacing w:val="-5"/>
        </w:rPr>
        <w:t xml:space="preserve"> </w:t>
      </w:r>
      <w:r>
        <w:t>the</w:t>
      </w:r>
      <w:r>
        <w:rPr>
          <w:spacing w:val="-5"/>
        </w:rPr>
        <w:t xml:space="preserve"> </w:t>
      </w:r>
      <w:r>
        <w:t>context</w:t>
      </w:r>
      <w:r>
        <w:rPr>
          <w:spacing w:val="-2"/>
        </w:rPr>
        <w:t xml:space="preserve"> </w:t>
      </w:r>
      <w:r>
        <w:t>in</w:t>
      </w:r>
      <w:r>
        <w:rPr>
          <w:spacing w:val="-2"/>
        </w:rPr>
        <w:t xml:space="preserve"> </w:t>
      </w:r>
      <w:r>
        <w:t>which</w:t>
      </w:r>
      <w:r>
        <w:rPr>
          <w:spacing w:val="-2"/>
        </w:rPr>
        <w:t xml:space="preserve"> </w:t>
      </w:r>
      <w:r>
        <w:t>the</w:t>
      </w:r>
      <w:r>
        <w:rPr>
          <w:spacing w:val="-4"/>
        </w:rPr>
        <w:t xml:space="preserve"> </w:t>
      </w:r>
      <w:r>
        <w:t>concern</w:t>
      </w:r>
      <w:r>
        <w:rPr>
          <w:spacing w:val="-4"/>
        </w:rPr>
        <w:t xml:space="preserve"> </w:t>
      </w:r>
      <w:r>
        <w:t>arose,</w:t>
      </w:r>
      <w:r>
        <w:rPr>
          <w:spacing w:val="-2"/>
        </w:rPr>
        <w:t xml:space="preserve"> </w:t>
      </w:r>
      <w:r>
        <w:t>any</w:t>
      </w:r>
      <w:r>
        <w:rPr>
          <w:spacing w:val="-7"/>
        </w:rPr>
        <w:t xml:space="preserve"> </w:t>
      </w:r>
      <w:r>
        <w:t>action</w:t>
      </w:r>
      <w:r>
        <w:rPr>
          <w:spacing w:val="-3"/>
        </w:rPr>
        <w:t xml:space="preserve"> </w:t>
      </w:r>
      <w:r>
        <w:t>taken</w:t>
      </w:r>
      <w:r>
        <w:rPr>
          <w:spacing w:val="-5"/>
        </w:rPr>
        <w:t xml:space="preserve"> </w:t>
      </w:r>
      <w:r>
        <w:t>and</w:t>
      </w:r>
      <w:r>
        <w:rPr>
          <w:spacing w:val="-2"/>
        </w:rPr>
        <w:t xml:space="preserve"> </w:t>
      </w:r>
      <w:r>
        <w:t>the</w:t>
      </w:r>
      <w:r>
        <w:rPr>
          <w:spacing w:val="-2"/>
        </w:rPr>
        <w:t xml:space="preserve"> </w:t>
      </w:r>
      <w:r>
        <w:t>rationale</w:t>
      </w:r>
      <w:r>
        <w:rPr>
          <w:spacing w:val="-2"/>
        </w:rPr>
        <w:t xml:space="preserve"> </w:t>
      </w:r>
      <w:r>
        <w:t>for</w:t>
      </w:r>
      <w:r>
        <w:rPr>
          <w:spacing w:val="-4"/>
        </w:rPr>
        <w:t xml:space="preserve"> </w:t>
      </w:r>
      <w:r>
        <w:t>decisions</w:t>
      </w:r>
      <w:r>
        <w:rPr>
          <w:spacing w:val="-3"/>
        </w:rPr>
        <w:t xml:space="preserve"> </w:t>
      </w:r>
      <w:r>
        <w:t>and</w:t>
      </w:r>
      <w:r>
        <w:rPr>
          <w:spacing w:val="-3"/>
        </w:rPr>
        <w:t xml:space="preserve"> </w:t>
      </w:r>
      <w:r>
        <w:t xml:space="preserve">action </w:t>
      </w:r>
      <w:r>
        <w:rPr>
          <w:spacing w:val="-2"/>
        </w:rPr>
        <w:t>taken.</w:t>
      </w:r>
    </w:p>
    <w:p w14:paraId="6B56EA38" w14:textId="77777777" w:rsidR="00A46852" w:rsidRDefault="004949D1">
      <w:pPr>
        <w:pStyle w:val="BodyText"/>
      </w:pPr>
      <w:r>
        <w:t>Records</w:t>
      </w:r>
      <w:r>
        <w:rPr>
          <w:spacing w:val="-5"/>
        </w:rPr>
        <w:t xml:space="preserve"> </w:t>
      </w:r>
      <w:r>
        <w:t>will</w:t>
      </w:r>
      <w:r>
        <w:rPr>
          <w:spacing w:val="-7"/>
        </w:rPr>
        <w:t xml:space="preserve"> </w:t>
      </w:r>
      <w:r>
        <w:rPr>
          <w:spacing w:val="-5"/>
        </w:rPr>
        <w:t>be:</w:t>
      </w:r>
    </w:p>
    <w:p w14:paraId="00646055" w14:textId="77777777" w:rsidR="00A46852" w:rsidRDefault="004949D1">
      <w:pPr>
        <w:pStyle w:val="BodyText"/>
        <w:ind w:left="558"/>
      </w:pPr>
      <w:r>
        <w:rPr>
          <w:noProof/>
        </w:rPr>
        <w:drawing>
          <wp:anchor distT="0" distB="0" distL="0" distR="0" simplePos="0" relativeHeight="15901696" behindDoc="0" locked="0" layoutInCell="1" allowOverlap="1" wp14:anchorId="645E097C" wp14:editId="069EBC82">
            <wp:simplePos x="0" y="0"/>
            <wp:positionH relativeFrom="page">
              <wp:posOffset>792480</wp:posOffset>
            </wp:positionH>
            <wp:positionV relativeFrom="paragraph">
              <wp:posOffset>156844</wp:posOffset>
            </wp:positionV>
            <wp:extent cx="24129" cy="38098"/>
            <wp:effectExtent l="0" t="0" r="0" b="0"/>
            <wp:wrapNone/>
            <wp:docPr id="343" name="Image 34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3" name="Image 343" descr="*"/>
                    <pic:cNvPicPr/>
                  </pic:nvPicPr>
                  <pic:blipFill>
                    <a:blip r:embed="rId22" cstate="print"/>
                    <a:stretch>
                      <a:fillRect/>
                    </a:stretch>
                  </pic:blipFill>
                  <pic:spPr>
                    <a:xfrm>
                      <a:off x="0" y="0"/>
                      <a:ext cx="24129" cy="38098"/>
                    </a:xfrm>
                    <a:prstGeom prst="rect">
                      <a:avLst/>
                    </a:prstGeom>
                  </pic:spPr>
                </pic:pic>
              </a:graphicData>
            </a:graphic>
          </wp:anchor>
        </w:drawing>
      </w:r>
      <w:r>
        <w:t>Kept</w:t>
      </w:r>
      <w:r>
        <w:rPr>
          <w:spacing w:val="-5"/>
        </w:rPr>
        <w:t xml:space="preserve"> </w:t>
      </w:r>
      <w:r>
        <w:t>confidential,</w:t>
      </w:r>
      <w:r>
        <w:rPr>
          <w:spacing w:val="-4"/>
        </w:rPr>
        <w:t xml:space="preserve"> </w:t>
      </w:r>
      <w:r>
        <w:t>held</w:t>
      </w:r>
      <w:r>
        <w:rPr>
          <w:spacing w:val="-6"/>
        </w:rPr>
        <w:t xml:space="preserve"> </w:t>
      </w:r>
      <w:r>
        <w:t>securely</w:t>
      </w:r>
      <w:r>
        <w:rPr>
          <w:spacing w:val="-7"/>
        </w:rPr>
        <w:t xml:space="preserve"> </w:t>
      </w:r>
      <w:r>
        <w:t>and</w:t>
      </w:r>
      <w:r>
        <w:rPr>
          <w:spacing w:val="-5"/>
        </w:rPr>
        <w:t xml:space="preserve"> </w:t>
      </w:r>
      <w:r>
        <w:t>comply</w:t>
      </w:r>
      <w:r>
        <w:rPr>
          <w:spacing w:val="-7"/>
        </w:rPr>
        <w:t xml:space="preserve"> </w:t>
      </w:r>
      <w:r>
        <w:t>with</w:t>
      </w:r>
      <w:r>
        <w:rPr>
          <w:spacing w:val="-7"/>
        </w:rPr>
        <w:t xml:space="preserve"> </w:t>
      </w:r>
      <w:r>
        <w:t>the</w:t>
      </w:r>
      <w:r>
        <w:rPr>
          <w:spacing w:val="-7"/>
        </w:rPr>
        <w:t xml:space="preserve"> </w:t>
      </w:r>
      <w:r>
        <w:t>DPA</w:t>
      </w:r>
      <w:r>
        <w:rPr>
          <w:spacing w:val="-4"/>
        </w:rPr>
        <w:t xml:space="preserve"> </w:t>
      </w:r>
      <w:r>
        <w:t>2018</w:t>
      </w:r>
      <w:r>
        <w:rPr>
          <w:spacing w:val="-6"/>
        </w:rPr>
        <w:t xml:space="preserve"> </w:t>
      </w:r>
      <w:r>
        <w:t>and</w:t>
      </w:r>
      <w:r>
        <w:rPr>
          <w:spacing w:val="-7"/>
        </w:rPr>
        <w:t xml:space="preserve"> </w:t>
      </w:r>
      <w:r>
        <w:t>UK</w:t>
      </w:r>
      <w:r>
        <w:rPr>
          <w:spacing w:val="-6"/>
        </w:rPr>
        <w:t xml:space="preserve"> </w:t>
      </w:r>
      <w:r>
        <w:rPr>
          <w:spacing w:val="-4"/>
        </w:rPr>
        <w:t>GDPR</w:t>
      </w:r>
    </w:p>
    <w:p w14:paraId="25D04544" w14:textId="77777777" w:rsidR="00A46852" w:rsidRDefault="004949D1">
      <w:pPr>
        <w:pStyle w:val="BodyText"/>
        <w:spacing w:before="120"/>
        <w:ind w:left="558" w:right="289"/>
      </w:pPr>
      <w:r>
        <w:rPr>
          <w:noProof/>
        </w:rPr>
        <w:drawing>
          <wp:anchor distT="0" distB="0" distL="0" distR="0" simplePos="0" relativeHeight="15902208" behindDoc="0" locked="0" layoutInCell="1" allowOverlap="1" wp14:anchorId="12B26E44" wp14:editId="623CF287">
            <wp:simplePos x="0" y="0"/>
            <wp:positionH relativeFrom="page">
              <wp:posOffset>792480</wp:posOffset>
            </wp:positionH>
            <wp:positionV relativeFrom="paragraph">
              <wp:posOffset>155954</wp:posOffset>
            </wp:positionV>
            <wp:extent cx="24129" cy="38100"/>
            <wp:effectExtent l="0" t="0" r="0" b="0"/>
            <wp:wrapNone/>
            <wp:docPr id="344" name="Image 34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4" name="Image 344" descr="*"/>
                    <pic:cNvPicPr/>
                  </pic:nvPicPr>
                  <pic:blipFill>
                    <a:blip r:embed="rId22" cstate="print"/>
                    <a:stretch>
                      <a:fillRect/>
                    </a:stretch>
                  </pic:blipFill>
                  <pic:spPr>
                    <a:xfrm>
                      <a:off x="0" y="0"/>
                      <a:ext cx="24129" cy="38100"/>
                    </a:xfrm>
                    <a:prstGeom prst="rect">
                      <a:avLst/>
                    </a:prstGeom>
                  </pic:spPr>
                </pic:pic>
              </a:graphicData>
            </a:graphic>
          </wp:anchor>
        </w:drawing>
      </w:r>
      <w:r>
        <w:t xml:space="preserve">Reviewed so that potential patterns of concerning, problematic or inappropriate </w:t>
      </w:r>
      <w:proofErr w:type="spellStart"/>
      <w:r>
        <w:t>behaviour</w:t>
      </w:r>
      <w:proofErr w:type="spellEnd"/>
      <w:r>
        <w:t xml:space="preserve"> can be identified. Where a pattern of such </w:t>
      </w:r>
      <w:proofErr w:type="spellStart"/>
      <w:r>
        <w:t>behaviour</w:t>
      </w:r>
      <w:proofErr w:type="spellEnd"/>
      <w:r>
        <w:t xml:space="preserve"> is identified, we will decide on a course of action, either through</w:t>
      </w:r>
      <w:r>
        <w:rPr>
          <w:spacing w:val="-4"/>
        </w:rPr>
        <w:t xml:space="preserve"> </w:t>
      </w:r>
      <w:r>
        <w:t>our</w:t>
      </w:r>
      <w:r>
        <w:rPr>
          <w:spacing w:val="-4"/>
        </w:rPr>
        <w:t xml:space="preserve"> </w:t>
      </w:r>
      <w:r>
        <w:t>disciplinary</w:t>
      </w:r>
      <w:r>
        <w:rPr>
          <w:spacing w:val="-7"/>
        </w:rPr>
        <w:t xml:space="preserve"> </w:t>
      </w:r>
      <w:r>
        <w:t>procedures</w:t>
      </w:r>
      <w:r>
        <w:rPr>
          <w:spacing w:val="-2"/>
        </w:rPr>
        <w:t xml:space="preserve"> </w:t>
      </w:r>
      <w:r>
        <w:t>or,</w:t>
      </w:r>
      <w:r>
        <w:rPr>
          <w:spacing w:val="-2"/>
        </w:rPr>
        <w:t xml:space="preserve"> </w:t>
      </w:r>
      <w:r>
        <w:t>where</w:t>
      </w:r>
      <w:r>
        <w:rPr>
          <w:spacing w:val="-2"/>
        </w:rPr>
        <w:t xml:space="preserve"> </w:t>
      </w:r>
      <w:r>
        <w:t>a</w:t>
      </w:r>
      <w:r>
        <w:rPr>
          <w:spacing w:val="-4"/>
        </w:rPr>
        <w:t xml:space="preserve"> </w:t>
      </w:r>
      <w:r>
        <w:t>pattern</w:t>
      </w:r>
      <w:r>
        <w:rPr>
          <w:spacing w:val="-2"/>
        </w:rPr>
        <w:t xml:space="preserve"> </w:t>
      </w:r>
      <w:r>
        <w:t>of</w:t>
      </w:r>
      <w:r>
        <w:rPr>
          <w:spacing w:val="-2"/>
        </w:rPr>
        <w:t xml:space="preserve"> </w:t>
      </w:r>
      <w:proofErr w:type="spellStart"/>
      <w:r>
        <w:t>behaviour</w:t>
      </w:r>
      <w:proofErr w:type="spellEnd"/>
      <w:r>
        <w:rPr>
          <w:spacing w:val="-3"/>
        </w:rPr>
        <w:t xml:space="preserve"> </w:t>
      </w:r>
      <w:r>
        <w:t>moves</w:t>
      </w:r>
      <w:r>
        <w:rPr>
          <w:spacing w:val="-3"/>
        </w:rPr>
        <w:t xml:space="preserve"> </w:t>
      </w:r>
      <w:r>
        <w:t>from a</w:t>
      </w:r>
      <w:r>
        <w:rPr>
          <w:spacing w:val="-5"/>
        </w:rPr>
        <w:t xml:space="preserve"> </w:t>
      </w:r>
      <w:r>
        <w:t>concern</w:t>
      </w:r>
      <w:r>
        <w:rPr>
          <w:spacing w:val="-4"/>
        </w:rPr>
        <w:t xml:space="preserve"> </w:t>
      </w:r>
      <w:r>
        <w:t>to</w:t>
      </w:r>
      <w:r>
        <w:rPr>
          <w:spacing w:val="-5"/>
        </w:rPr>
        <w:t xml:space="preserve"> </w:t>
      </w:r>
      <w:r>
        <w:t>meeting</w:t>
      </w:r>
      <w:r>
        <w:rPr>
          <w:spacing w:val="-5"/>
        </w:rPr>
        <w:t xml:space="preserve"> </w:t>
      </w:r>
      <w:r>
        <w:t>the</w:t>
      </w:r>
    </w:p>
    <w:p w14:paraId="41FE17DF" w14:textId="77777777" w:rsidR="00A46852" w:rsidRDefault="00A46852">
      <w:pPr>
        <w:sectPr w:rsidR="00A46852">
          <w:pgSz w:w="11900" w:h="16850"/>
          <w:pgMar w:top="1540" w:right="820" w:bottom="1000" w:left="860" w:header="0" w:footer="728" w:gutter="0"/>
          <w:cols w:space="720"/>
        </w:sectPr>
      </w:pPr>
    </w:p>
    <w:p w14:paraId="4BE6A9E4" w14:textId="77777777" w:rsidR="00A46852" w:rsidRDefault="004949D1">
      <w:pPr>
        <w:pStyle w:val="BodyText"/>
        <w:spacing w:before="77"/>
        <w:ind w:left="558" w:right="289"/>
      </w:pPr>
      <w:r>
        <w:lastRenderedPageBreak/>
        <w:t>harms</w:t>
      </w:r>
      <w:r>
        <w:rPr>
          <w:spacing w:val="-3"/>
        </w:rPr>
        <w:t xml:space="preserve"> </w:t>
      </w:r>
      <w:r>
        <w:t>threshold</w:t>
      </w:r>
      <w:r>
        <w:rPr>
          <w:spacing w:val="-3"/>
        </w:rPr>
        <w:t xml:space="preserve"> </w:t>
      </w:r>
      <w:r>
        <w:t>as</w:t>
      </w:r>
      <w:r>
        <w:rPr>
          <w:spacing w:val="-3"/>
        </w:rPr>
        <w:t xml:space="preserve"> </w:t>
      </w:r>
      <w:r>
        <w:t>described</w:t>
      </w:r>
      <w:r>
        <w:rPr>
          <w:spacing w:val="-4"/>
        </w:rPr>
        <w:t xml:space="preserve"> </w:t>
      </w:r>
      <w:r>
        <w:t>in</w:t>
      </w:r>
      <w:r>
        <w:rPr>
          <w:spacing w:val="-3"/>
        </w:rPr>
        <w:t xml:space="preserve"> </w:t>
      </w:r>
      <w:r>
        <w:t>section</w:t>
      </w:r>
      <w:r>
        <w:rPr>
          <w:spacing w:val="-4"/>
        </w:rPr>
        <w:t xml:space="preserve"> </w:t>
      </w:r>
      <w:r>
        <w:t>1</w:t>
      </w:r>
      <w:r>
        <w:rPr>
          <w:spacing w:val="-2"/>
        </w:rPr>
        <w:t xml:space="preserve"> </w:t>
      </w:r>
      <w:r>
        <w:t>of</w:t>
      </w:r>
      <w:r>
        <w:rPr>
          <w:spacing w:val="-2"/>
        </w:rPr>
        <w:t xml:space="preserve"> </w:t>
      </w:r>
      <w:r>
        <w:t>this</w:t>
      </w:r>
      <w:r>
        <w:rPr>
          <w:spacing w:val="-3"/>
        </w:rPr>
        <w:t xml:space="preserve"> </w:t>
      </w:r>
      <w:r>
        <w:t>appendix,</w:t>
      </w:r>
      <w:r>
        <w:rPr>
          <w:spacing w:val="-2"/>
        </w:rPr>
        <w:t xml:space="preserve"> </w:t>
      </w:r>
      <w:r>
        <w:t>we</w:t>
      </w:r>
      <w:r>
        <w:rPr>
          <w:spacing w:val="-2"/>
        </w:rPr>
        <w:t xml:space="preserve"> </w:t>
      </w:r>
      <w:r>
        <w:t>will</w:t>
      </w:r>
      <w:r>
        <w:rPr>
          <w:spacing w:val="-4"/>
        </w:rPr>
        <w:t xml:space="preserve"> </w:t>
      </w:r>
      <w:r>
        <w:t>refer</w:t>
      </w:r>
      <w:r>
        <w:rPr>
          <w:spacing w:val="-3"/>
        </w:rPr>
        <w:t xml:space="preserve"> </w:t>
      </w:r>
      <w:r>
        <w:t>it</w:t>
      </w:r>
      <w:r>
        <w:rPr>
          <w:spacing w:val="-3"/>
        </w:rPr>
        <w:t xml:space="preserve"> </w:t>
      </w:r>
      <w:r>
        <w:t>to</w:t>
      </w:r>
      <w:r>
        <w:rPr>
          <w:spacing w:val="-3"/>
        </w:rPr>
        <w:t xml:space="preserve"> </w:t>
      </w:r>
      <w:r>
        <w:t>the</w:t>
      </w:r>
      <w:r>
        <w:rPr>
          <w:spacing w:val="-3"/>
        </w:rPr>
        <w:t xml:space="preserve"> </w:t>
      </w:r>
      <w:r>
        <w:t>designated</w:t>
      </w:r>
      <w:r>
        <w:rPr>
          <w:spacing w:val="-2"/>
        </w:rPr>
        <w:t xml:space="preserve"> </w:t>
      </w:r>
      <w:r>
        <w:t>officer at</w:t>
      </w:r>
      <w:r>
        <w:rPr>
          <w:spacing w:val="-3"/>
        </w:rPr>
        <w:t xml:space="preserve"> </w:t>
      </w:r>
      <w:r>
        <w:t>the local authority</w:t>
      </w:r>
    </w:p>
    <w:p w14:paraId="6B106E89" w14:textId="77777777" w:rsidR="00A46852" w:rsidRDefault="004949D1">
      <w:pPr>
        <w:pStyle w:val="BodyText"/>
        <w:spacing w:before="118"/>
        <w:ind w:left="558"/>
      </w:pPr>
      <w:r>
        <w:rPr>
          <w:noProof/>
        </w:rPr>
        <w:drawing>
          <wp:anchor distT="0" distB="0" distL="0" distR="0" simplePos="0" relativeHeight="15902720" behindDoc="0" locked="0" layoutInCell="1" allowOverlap="1" wp14:anchorId="57311E5A" wp14:editId="12663F76">
            <wp:simplePos x="0" y="0"/>
            <wp:positionH relativeFrom="page">
              <wp:posOffset>792480</wp:posOffset>
            </wp:positionH>
            <wp:positionV relativeFrom="paragraph">
              <wp:posOffset>155573</wp:posOffset>
            </wp:positionV>
            <wp:extent cx="24129" cy="38100"/>
            <wp:effectExtent l="0" t="0" r="0" b="0"/>
            <wp:wrapNone/>
            <wp:docPr id="345" name="Image 34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5" name="Image 345" descr="*"/>
                    <pic:cNvPicPr/>
                  </pic:nvPicPr>
                  <pic:blipFill>
                    <a:blip r:embed="rId22" cstate="print"/>
                    <a:stretch>
                      <a:fillRect/>
                    </a:stretch>
                  </pic:blipFill>
                  <pic:spPr>
                    <a:xfrm>
                      <a:off x="0" y="0"/>
                      <a:ext cx="24129" cy="38100"/>
                    </a:xfrm>
                    <a:prstGeom prst="rect">
                      <a:avLst/>
                    </a:prstGeom>
                  </pic:spPr>
                </pic:pic>
              </a:graphicData>
            </a:graphic>
          </wp:anchor>
        </w:drawing>
      </w:r>
      <w:r>
        <w:t>Retained</w:t>
      </w:r>
      <w:r>
        <w:rPr>
          <w:spacing w:val="-8"/>
        </w:rPr>
        <w:t xml:space="preserve"> </w:t>
      </w:r>
      <w:r>
        <w:t>at</w:t>
      </w:r>
      <w:r>
        <w:rPr>
          <w:spacing w:val="-5"/>
        </w:rPr>
        <w:t xml:space="preserve"> </w:t>
      </w:r>
      <w:r>
        <w:t>least</w:t>
      </w:r>
      <w:r>
        <w:rPr>
          <w:spacing w:val="-8"/>
        </w:rPr>
        <w:t xml:space="preserve"> </w:t>
      </w:r>
      <w:r>
        <w:t>until</w:t>
      </w:r>
      <w:r>
        <w:rPr>
          <w:spacing w:val="-6"/>
        </w:rPr>
        <w:t xml:space="preserve"> </w:t>
      </w:r>
      <w:r>
        <w:t>the</w:t>
      </w:r>
      <w:r>
        <w:rPr>
          <w:spacing w:val="-7"/>
        </w:rPr>
        <w:t xml:space="preserve"> </w:t>
      </w:r>
      <w:r>
        <w:t>individual</w:t>
      </w:r>
      <w:r>
        <w:rPr>
          <w:spacing w:val="-7"/>
        </w:rPr>
        <w:t xml:space="preserve"> </w:t>
      </w:r>
      <w:proofErr w:type="gramStart"/>
      <w:r>
        <w:t>leaves</w:t>
      </w:r>
      <w:proofErr w:type="gramEnd"/>
      <w:r>
        <w:rPr>
          <w:spacing w:val="-4"/>
        </w:rPr>
        <w:t xml:space="preserve"> </w:t>
      </w:r>
      <w:r>
        <w:t>employment</w:t>
      </w:r>
      <w:r>
        <w:rPr>
          <w:spacing w:val="-8"/>
        </w:rPr>
        <w:t xml:space="preserve"> </w:t>
      </w:r>
      <w:r>
        <w:t>at</w:t>
      </w:r>
      <w:r>
        <w:rPr>
          <w:spacing w:val="-7"/>
        </w:rPr>
        <w:t xml:space="preserve"> </w:t>
      </w:r>
      <w:r>
        <w:t>the</w:t>
      </w:r>
      <w:r>
        <w:rPr>
          <w:spacing w:val="-8"/>
        </w:rPr>
        <w:t xml:space="preserve"> </w:t>
      </w:r>
      <w:r>
        <w:rPr>
          <w:spacing w:val="-2"/>
        </w:rPr>
        <w:t>school</w:t>
      </w:r>
    </w:p>
    <w:p w14:paraId="706D6E62" w14:textId="77777777" w:rsidR="00A46852" w:rsidRDefault="004949D1">
      <w:pPr>
        <w:pStyle w:val="BodyText"/>
        <w:spacing w:before="120"/>
        <w:ind w:right="267"/>
      </w:pPr>
      <w:r>
        <w:t>Where</w:t>
      </w:r>
      <w:r>
        <w:rPr>
          <w:spacing w:val="-3"/>
        </w:rPr>
        <w:t xml:space="preserve"> </w:t>
      </w:r>
      <w:r>
        <w:t>a</w:t>
      </w:r>
      <w:r>
        <w:rPr>
          <w:spacing w:val="-3"/>
        </w:rPr>
        <w:t xml:space="preserve"> </w:t>
      </w:r>
      <w:r>
        <w:t>low-level</w:t>
      </w:r>
      <w:r>
        <w:rPr>
          <w:spacing w:val="-4"/>
        </w:rPr>
        <w:t xml:space="preserve"> </w:t>
      </w:r>
      <w:r>
        <w:t>concern</w:t>
      </w:r>
      <w:r>
        <w:rPr>
          <w:spacing w:val="-1"/>
        </w:rPr>
        <w:t xml:space="preserve"> </w:t>
      </w:r>
      <w:r>
        <w:t>relates</w:t>
      </w:r>
      <w:r>
        <w:rPr>
          <w:spacing w:val="-2"/>
        </w:rPr>
        <w:t xml:space="preserve"> </w:t>
      </w:r>
      <w:r>
        <w:t>to</w:t>
      </w:r>
      <w:r>
        <w:rPr>
          <w:spacing w:val="-3"/>
        </w:rPr>
        <w:t xml:space="preserve"> </w:t>
      </w:r>
      <w:r>
        <w:t>a</w:t>
      </w:r>
      <w:r>
        <w:rPr>
          <w:spacing w:val="-4"/>
        </w:rPr>
        <w:t xml:space="preserve"> </w:t>
      </w:r>
      <w:r>
        <w:t>supply</w:t>
      </w:r>
      <w:r>
        <w:rPr>
          <w:spacing w:val="-4"/>
        </w:rPr>
        <w:t xml:space="preserve"> </w:t>
      </w:r>
      <w:r>
        <w:t>teacher</w:t>
      </w:r>
      <w:r>
        <w:rPr>
          <w:spacing w:val="-1"/>
        </w:rPr>
        <w:t xml:space="preserve"> </w:t>
      </w:r>
      <w:r>
        <w:t>or</w:t>
      </w:r>
      <w:r>
        <w:rPr>
          <w:spacing w:val="-3"/>
        </w:rPr>
        <w:t xml:space="preserve"> </w:t>
      </w:r>
      <w:r>
        <w:t>contractor,</w:t>
      </w:r>
      <w:r>
        <w:rPr>
          <w:spacing w:val="-1"/>
        </w:rPr>
        <w:t xml:space="preserve"> </w:t>
      </w:r>
      <w:r>
        <w:t>we</w:t>
      </w:r>
      <w:r>
        <w:rPr>
          <w:spacing w:val="-1"/>
        </w:rPr>
        <w:t xml:space="preserve"> </w:t>
      </w:r>
      <w:r>
        <w:t>will</w:t>
      </w:r>
      <w:r>
        <w:rPr>
          <w:spacing w:val="-4"/>
        </w:rPr>
        <w:t xml:space="preserve"> </w:t>
      </w:r>
      <w:r>
        <w:t>notify</w:t>
      </w:r>
      <w:r>
        <w:rPr>
          <w:spacing w:val="-4"/>
        </w:rPr>
        <w:t xml:space="preserve"> </w:t>
      </w:r>
      <w:r>
        <w:t>the</w:t>
      </w:r>
      <w:r>
        <w:rPr>
          <w:spacing w:val="-2"/>
        </w:rPr>
        <w:t xml:space="preserve"> </w:t>
      </w:r>
      <w:r>
        <w:t>individual’s</w:t>
      </w:r>
      <w:r>
        <w:rPr>
          <w:spacing w:val="-2"/>
        </w:rPr>
        <w:t xml:space="preserve"> </w:t>
      </w:r>
      <w:r>
        <w:t xml:space="preserve">employer, so any potential patterns of inappropriate </w:t>
      </w:r>
      <w:proofErr w:type="spellStart"/>
      <w:r>
        <w:t>behaviour</w:t>
      </w:r>
      <w:proofErr w:type="spellEnd"/>
      <w:r>
        <w:t xml:space="preserve"> can be identified.</w:t>
      </w:r>
    </w:p>
    <w:p w14:paraId="3130A61B" w14:textId="77777777" w:rsidR="00A46852" w:rsidRDefault="00A46852">
      <w:pPr>
        <w:pStyle w:val="BodyText"/>
        <w:spacing w:before="0"/>
        <w:ind w:left="0"/>
        <w:rPr>
          <w:sz w:val="21"/>
        </w:rPr>
      </w:pPr>
    </w:p>
    <w:p w14:paraId="32612111" w14:textId="77777777" w:rsidR="00A46852" w:rsidRDefault="004949D1">
      <w:pPr>
        <w:spacing w:before="1"/>
        <w:ind w:left="217"/>
        <w:rPr>
          <w:b/>
          <w:sz w:val="24"/>
        </w:rPr>
      </w:pPr>
      <w:r>
        <w:rPr>
          <w:b/>
          <w:color w:val="12253E"/>
          <w:spacing w:val="-2"/>
          <w:sz w:val="24"/>
        </w:rPr>
        <w:t>References</w:t>
      </w:r>
    </w:p>
    <w:p w14:paraId="533E590C" w14:textId="77777777" w:rsidR="00A46852" w:rsidRDefault="004949D1">
      <w:pPr>
        <w:pStyle w:val="BodyText"/>
        <w:spacing w:before="119"/>
      </w:pPr>
      <w:r>
        <w:t>We</w:t>
      </w:r>
      <w:r>
        <w:rPr>
          <w:spacing w:val="-9"/>
        </w:rPr>
        <w:t xml:space="preserve"> </w:t>
      </w:r>
      <w:r>
        <w:t>will</w:t>
      </w:r>
      <w:r>
        <w:rPr>
          <w:spacing w:val="-7"/>
        </w:rPr>
        <w:t xml:space="preserve"> </w:t>
      </w:r>
      <w:r>
        <w:t>not</w:t>
      </w:r>
      <w:r>
        <w:rPr>
          <w:spacing w:val="-5"/>
        </w:rPr>
        <w:t xml:space="preserve"> </w:t>
      </w:r>
      <w:r>
        <w:t>include</w:t>
      </w:r>
      <w:r>
        <w:rPr>
          <w:spacing w:val="-6"/>
        </w:rPr>
        <w:t xml:space="preserve"> </w:t>
      </w:r>
      <w:r>
        <w:t>low-level</w:t>
      </w:r>
      <w:r>
        <w:rPr>
          <w:spacing w:val="-7"/>
        </w:rPr>
        <w:t xml:space="preserve"> </w:t>
      </w:r>
      <w:r>
        <w:t>concerns</w:t>
      </w:r>
      <w:r>
        <w:rPr>
          <w:spacing w:val="-3"/>
        </w:rPr>
        <w:t xml:space="preserve"> </w:t>
      </w:r>
      <w:r>
        <w:t>in</w:t>
      </w:r>
      <w:r>
        <w:rPr>
          <w:spacing w:val="-7"/>
        </w:rPr>
        <w:t xml:space="preserve"> </w:t>
      </w:r>
      <w:r>
        <w:t>references</w:t>
      </w:r>
      <w:r>
        <w:rPr>
          <w:spacing w:val="-5"/>
        </w:rPr>
        <w:t xml:space="preserve"> </w:t>
      </w:r>
      <w:r>
        <w:rPr>
          <w:spacing w:val="-2"/>
        </w:rPr>
        <w:t>unless:</w:t>
      </w:r>
    </w:p>
    <w:p w14:paraId="19EB1354" w14:textId="77777777" w:rsidR="00A46852" w:rsidRDefault="004949D1">
      <w:pPr>
        <w:pStyle w:val="BodyText"/>
        <w:spacing w:before="118"/>
        <w:ind w:left="558"/>
      </w:pPr>
      <w:r>
        <w:rPr>
          <w:noProof/>
        </w:rPr>
        <w:drawing>
          <wp:anchor distT="0" distB="0" distL="0" distR="0" simplePos="0" relativeHeight="15903232" behindDoc="0" locked="0" layoutInCell="1" allowOverlap="1" wp14:anchorId="779D4065" wp14:editId="66BC5B2D">
            <wp:simplePos x="0" y="0"/>
            <wp:positionH relativeFrom="page">
              <wp:posOffset>792480</wp:posOffset>
            </wp:positionH>
            <wp:positionV relativeFrom="paragraph">
              <wp:posOffset>155447</wp:posOffset>
            </wp:positionV>
            <wp:extent cx="24129" cy="38098"/>
            <wp:effectExtent l="0" t="0" r="0" b="0"/>
            <wp:wrapNone/>
            <wp:docPr id="346" name="Image 34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 name="Image 346" descr="*"/>
                    <pic:cNvPicPr/>
                  </pic:nvPicPr>
                  <pic:blipFill>
                    <a:blip r:embed="rId22" cstate="print"/>
                    <a:stretch>
                      <a:fillRect/>
                    </a:stretch>
                  </pic:blipFill>
                  <pic:spPr>
                    <a:xfrm>
                      <a:off x="0" y="0"/>
                      <a:ext cx="24129" cy="38098"/>
                    </a:xfrm>
                    <a:prstGeom prst="rect">
                      <a:avLst/>
                    </a:prstGeom>
                  </pic:spPr>
                </pic:pic>
              </a:graphicData>
            </a:graphic>
          </wp:anchor>
        </w:drawing>
      </w:r>
      <w:r>
        <w:t>The</w:t>
      </w:r>
      <w:r>
        <w:rPr>
          <w:spacing w:val="-4"/>
        </w:rPr>
        <w:t xml:space="preserve"> </w:t>
      </w:r>
      <w:r>
        <w:t>concern</w:t>
      </w:r>
      <w:r>
        <w:rPr>
          <w:spacing w:val="-3"/>
        </w:rPr>
        <w:t xml:space="preserve"> </w:t>
      </w:r>
      <w:r>
        <w:t>(or</w:t>
      </w:r>
      <w:r>
        <w:rPr>
          <w:spacing w:val="-3"/>
        </w:rPr>
        <w:t xml:space="preserve"> </w:t>
      </w:r>
      <w:r>
        <w:t>group</w:t>
      </w:r>
      <w:r>
        <w:rPr>
          <w:spacing w:val="-3"/>
        </w:rPr>
        <w:t xml:space="preserve"> </w:t>
      </w:r>
      <w:r>
        <w:t>of</w:t>
      </w:r>
      <w:r>
        <w:rPr>
          <w:spacing w:val="-1"/>
        </w:rPr>
        <w:t xml:space="preserve"> </w:t>
      </w:r>
      <w:r>
        <w:t>concerns)</w:t>
      </w:r>
      <w:r>
        <w:rPr>
          <w:spacing w:val="-2"/>
        </w:rPr>
        <w:t xml:space="preserve"> </w:t>
      </w:r>
      <w:r>
        <w:t>has</w:t>
      </w:r>
      <w:r>
        <w:rPr>
          <w:spacing w:val="-2"/>
        </w:rPr>
        <w:t xml:space="preserve"> </w:t>
      </w:r>
      <w:r>
        <w:t>met</w:t>
      </w:r>
      <w:r>
        <w:rPr>
          <w:spacing w:val="-3"/>
        </w:rPr>
        <w:t xml:space="preserve"> </w:t>
      </w:r>
      <w:r>
        <w:t>the</w:t>
      </w:r>
      <w:r>
        <w:rPr>
          <w:spacing w:val="-4"/>
        </w:rPr>
        <w:t xml:space="preserve"> </w:t>
      </w:r>
      <w:r>
        <w:t>threshold</w:t>
      </w:r>
      <w:r>
        <w:rPr>
          <w:spacing w:val="-3"/>
        </w:rPr>
        <w:t xml:space="preserve"> </w:t>
      </w:r>
      <w:r>
        <w:t>for</w:t>
      </w:r>
      <w:r>
        <w:rPr>
          <w:spacing w:val="-3"/>
        </w:rPr>
        <w:t xml:space="preserve"> </w:t>
      </w:r>
      <w:r>
        <w:t>referral</w:t>
      </w:r>
      <w:r>
        <w:rPr>
          <w:spacing w:val="-4"/>
        </w:rPr>
        <w:t xml:space="preserve"> </w:t>
      </w:r>
      <w:r>
        <w:t>to</w:t>
      </w:r>
      <w:r>
        <w:rPr>
          <w:spacing w:val="-4"/>
        </w:rPr>
        <w:t xml:space="preserve"> </w:t>
      </w:r>
      <w:r>
        <w:t>the</w:t>
      </w:r>
      <w:r>
        <w:rPr>
          <w:spacing w:val="-3"/>
        </w:rPr>
        <w:t xml:space="preserve"> </w:t>
      </w:r>
      <w:r>
        <w:t>designated</w:t>
      </w:r>
      <w:r>
        <w:rPr>
          <w:spacing w:val="-3"/>
        </w:rPr>
        <w:t xml:space="preserve"> </w:t>
      </w:r>
      <w:r>
        <w:t>officer</w:t>
      </w:r>
      <w:r>
        <w:rPr>
          <w:spacing w:val="-3"/>
        </w:rPr>
        <w:t xml:space="preserve"> </w:t>
      </w:r>
      <w:r>
        <w:t>at</w:t>
      </w:r>
      <w:r>
        <w:rPr>
          <w:spacing w:val="-3"/>
        </w:rPr>
        <w:t xml:space="preserve"> </w:t>
      </w:r>
      <w:r>
        <w:t>the</w:t>
      </w:r>
      <w:r>
        <w:rPr>
          <w:spacing w:val="-1"/>
        </w:rPr>
        <w:t xml:space="preserve"> </w:t>
      </w:r>
      <w:r>
        <w:t>local authority and is found to be substantiated; and/or</w:t>
      </w:r>
    </w:p>
    <w:p w14:paraId="6A513B8E" w14:textId="77777777" w:rsidR="00A46852" w:rsidRDefault="004949D1">
      <w:pPr>
        <w:pStyle w:val="BodyText"/>
        <w:ind w:left="558" w:right="289"/>
      </w:pPr>
      <w:r>
        <w:rPr>
          <w:noProof/>
        </w:rPr>
        <w:drawing>
          <wp:anchor distT="0" distB="0" distL="0" distR="0" simplePos="0" relativeHeight="15903744" behindDoc="0" locked="0" layoutInCell="1" allowOverlap="1" wp14:anchorId="6302AA2F" wp14:editId="7847A8EF">
            <wp:simplePos x="0" y="0"/>
            <wp:positionH relativeFrom="page">
              <wp:posOffset>792480</wp:posOffset>
            </wp:positionH>
            <wp:positionV relativeFrom="paragraph">
              <wp:posOffset>157478</wp:posOffset>
            </wp:positionV>
            <wp:extent cx="24129" cy="38100"/>
            <wp:effectExtent l="0" t="0" r="0" b="0"/>
            <wp:wrapNone/>
            <wp:docPr id="347" name="Image 34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7" name="Image 347" descr="*"/>
                    <pic:cNvPicPr/>
                  </pic:nvPicPr>
                  <pic:blipFill>
                    <a:blip r:embed="rId22" cstate="print"/>
                    <a:stretch>
                      <a:fillRect/>
                    </a:stretch>
                  </pic:blipFill>
                  <pic:spPr>
                    <a:xfrm>
                      <a:off x="0" y="0"/>
                      <a:ext cx="24129" cy="38100"/>
                    </a:xfrm>
                    <a:prstGeom prst="rect">
                      <a:avLst/>
                    </a:prstGeom>
                  </pic:spPr>
                </pic:pic>
              </a:graphicData>
            </a:graphic>
          </wp:anchor>
        </w:drawing>
      </w:r>
      <w:r>
        <w:t>The</w:t>
      </w:r>
      <w:r>
        <w:rPr>
          <w:spacing w:val="-5"/>
        </w:rPr>
        <w:t xml:space="preserve"> </w:t>
      </w:r>
      <w:r>
        <w:t>concern</w:t>
      </w:r>
      <w:r>
        <w:rPr>
          <w:spacing w:val="-4"/>
        </w:rPr>
        <w:t xml:space="preserve"> </w:t>
      </w:r>
      <w:r>
        <w:t>(or</w:t>
      </w:r>
      <w:r>
        <w:rPr>
          <w:spacing w:val="-4"/>
        </w:rPr>
        <w:t xml:space="preserve"> </w:t>
      </w:r>
      <w:r>
        <w:t>group</w:t>
      </w:r>
      <w:r>
        <w:rPr>
          <w:spacing w:val="-4"/>
        </w:rPr>
        <w:t xml:space="preserve"> </w:t>
      </w:r>
      <w:r>
        <w:t>of</w:t>
      </w:r>
      <w:r>
        <w:rPr>
          <w:spacing w:val="-2"/>
        </w:rPr>
        <w:t xml:space="preserve"> </w:t>
      </w:r>
      <w:r>
        <w:t>concerns)</w:t>
      </w:r>
      <w:r>
        <w:rPr>
          <w:spacing w:val="-3"/>
        </w:rPr>
        <w:t xml:space="preserve"> </w:t>
      </w:r>
      <w:r>
        <w:t>relates</w:t>
      </w:r>
      <w:r>
        <w:rPr>
          <w:spacing w:val="-3"/>
        </w:rPr>
        <w:t xml:space="preserve"> </w:t>
      </w:r>
      <w:r>
        <w:t>to</w:t>
      </w:r>
      <w:r>
        <w:rPr>
          <w:spacing w:val="-3"/>
        </w:rPr>
        <w:t xml:space="preserve"> </w:t>
      </w:r>
      <w:r>
        <w:t>issues</w:t>
      </w:r>
      <w:r>
        <w:rPr>
          <w:spacing w:val="-1"/>
        </w:rPr>
        <w:t xml:space="preserve"> </w:t>
      </w:r>
      <w:r>
        <w:t>which</w:t>
      </w:r>
      <w:r>
        <w:rPr>
          <w:spacing w:val="-2"/>
        </w:rPr>
        <w:t xml:space="preserve"> </w:t>
      </w:r>
      <w:r>
        <w:t>would</w:t>
      </w:r>
      <w:r>
        <w:rPr>
          <w:spacing w:val="-4"/>
        </w:rPr>
        <w:t xml:space="preserve"> </w:t>
      </w:r>
      <w:r>
        <w:t>ordinarily</w:t>
      </w:r>
      <w:r>
        <w:rPr>
          <w:spacing w:val="-5"/>
        </w:rPr>
        <w:t xml:space="preserve"> </w:t>
      </w:r>
      <w:r>
        <w:t>be</w:t>
      </w:r>
      <w:r>
        <w:rPr>
          <w:spacing w:val="-3"/>
        </w:rPr>
        <w:t xml:space="preserve"> </w:t>
      </w:r>
      <w:r>
        <w:t>included</w:t>
      </w:r>
      <w:r>
        <w:rPr>
          <w:spacing w:val="-4"/>
        </w:rPr>
        <w:t xml:space="preserve"> </w:t>
      </w:r>
      <w:r>
        <w:t>in a</w:t>
      </w:r>
      <w:r>
        <w:rPr>
          <w:spacing w:val="-4"/>
        </w:rPr>
        <w:t xml:space="preserve"> </w:t>
      </w:r>
      <w:r>
        <w:t>reference, such as misconduct or poor performance</w:t>
      </w:r>
    </w:p>
    <w:p w14:paraId="49669FB6" w14:textId="77777777" w:rsidR="00A46852" w:rsidRDefault="00A46852">
      <w:pPr>
        <w:sectPr w:rsidR="00A46852">
          <w:pgSz w:w="11900" w:h="16850"/>
          <w:pgMar w:top="1540" w:right="820" w:bottom="1000" w:left="860" w:header="0" w:footer="728" w:gutter="0"/>
          <w:cols w:space="720"/>
        </w:sectPr>
      </w:pPr>
    </w:p>
    <w:p w14:paraId="0109DCE4" w14:textId="77777777" w:rsidR="00A46852" w:rsidRDefault="004949D1">
      <w:pPr>
        <w:pStyle w:val="Heading2"/>
        <w:spacing w:before="77"/>
        <w:rPr>
          <w:color w:val="7E7E7E"/>
          <w:spacing w:val="-2"/>
        </w:rPr>
      </w:pPr>
      <w:bookmarkStart w:id="26" w:name="_bookmark21"/>
      <w:bookmarkEnd w:id="26"/>
      <w:r>
        <w:rPr>
          <w:color w:val="7E7E7E"/>
        </w:rPr>
        <w:lastRenderedPageBreak/>
        <w:t>Appendix</w:t>
      </w:r>
      <w:r>
        <w:rPr>
          <w:color w:val="7E7E7E"/>
          <w:spacing w:val="-12"/>
        </w:rPr>
        <w:t xml:space="preserve"> </w:t>
      </w:r>
      <w:r>
        <w:rPr>
          <w:color w:val="7E7E7E"/>
        </w:rPr>
        <w:t>4:</w:t>
      </w:r>
      <w:r>
        <w:rPr>
          <w:color w:val="7E7E7E"/>
          <w:spacing w:val="-10"/>
        </w:rPr>
        <w:t xml:space="preserve"> </w:t>
      </w:r>
      <w:r>
        <w:rPr>
          <w:color w:val="7E7E7E"/>
        </w:rPr>
        <w:t>specific</w:t>
      </w:r>
      <w:r>
        <w:rPr>
          <w:color w:val="7E7E7E"/>
          <w:spacing w:val="-15"/>
        </w:rPr>
        <w:t xml:space="preserve"> </w:t>
      </w:r>
      <w:r>
        <w:rPr>
          <w:color w:val="7E7E7E"/>
        </w:rPr>
        <w:t>safeguarding</w:t>
      </w:r>
      <w:r>
        <w:rPr>
          <w:color w:val="7E7E7E"/>
          <w:spacing w:val="-12"/>
        </w:rPr>
        <w:t xml:space="preserve"> </w:t>
      </w:r>
      <w:r>
        <w:rPr>
          <w:color w:val="7E7E7E"/>
          <w:spacing w:val="-2"/>
        </w:rPr>
        <w:t>issues</w:t>
      </w:r>
    </w:p>
    <w:p w14:paraId="726BCD26" w14:textId="77777777" w:rsidR="0080705D" w:rsidRDefault="0080705D">
      <w:pPr>
        <w:pStyle w:val="Heading2"/>
        <w:spacing w:before="77"/>
      </w:pPr>
    </w:p>
    <w:p w14:paraId="2CAA1F19" w14:textId="77777777" w:rsidR="0080705D" w:rsidRDefault="0080705D">
      <w:pPr>
        <w:pStyle w:val="Heading2"/>
        <w:spacing w:before="77"/>
      </w:pPr>
    </w:p>
    <w:p w14:paraId="1577BD81" w14:textId="77777777" w:rsidR="0080705D" w:rsidRDefault="0080705D" w:rsidP="0080705D">
      <w:pPr>
        <w:pStyle w:val="Subhead2"/>
      </w:pPr>
      <w:r>
        <w:t>Assessing adult-involved nude and semi-nude sharing incidents</w:t>
      </w:r>
    </w:p>
    <w:p w14:paraId="2DADB2EA" w14:textId="77777777" w:rsidR="0080705D" w:rsidRDefault="0080705D" w:rsidP="0080705D">
      <w:pPr>
        <w:pStyle w:val="1bodycopy10pt"/>
      </w:pPr>
      <w:r w:rsidRPr="0080705D">
        <w:t xml:space="preserve">This section is based on annex A of the UK Council of Internet Safety’s </w:t>
      </w:r>
      <w:hyperlink r:id="rId77" w:history="1">
        <w:r w:rsidRPr="0080705D">
          <w:rPr>
            <w:rStyle w:val="Hyperlink"/>
          </w:rPr>
          <w:t>advice for education settings</w:t>
        </w:r>
      </w:hyperlink>
      <w:r w:rsidRPr="0080705D">
        <w:t>.</w:t>
      </w:r>
      <w:r>
        <w:t xml:space="preserve"> </w:t>
      </w:r>
    </w:p>
    <w:p w14:paraId="7BB5858F" w14:textId="77777777" w:rsidR="0080705D" w:rsidRPr="00A71BD5" w:rsidRDefault="0080705D" w:rsidP="0080705D">
      <w:pPr>
        <w:pStyle w:val="1bodycopy10pt"/>
      </w:pPr>
      <w:r w:rsidRPr="00A71BD5">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7DD1B4E2" w14:textId="77777777" w:rsidR="0080705D" w:rsidRPr="00A71BD5" w:rsidRDefault="0080705D" w:rsidP="0080705D">
      <w:pPr>
        <w:pStyle w:val="1bodycopy10pt"/>
      </w:pPr>
      <w:r w:rsidRPr="00A71BD5">
        <w:t>There are two types of common adult-involved incidents: sexually motivated incidents and financially motivated incidents.</w:t>
      </w:r>
    </w:p>
    <w:p w14:paraId="71153EB4" w14:textId="77777777" w:rsidR="0080705D" w:rsidRPr="00A71BD5" w:rsidRDefault="0080705D" w:rsidP="0080705D">
      <w:pPr>
        <w:pStyle w:val="1bodycopy10pt"/>
        <w:rPr>
          <w:rStyle w:val="Strong"/>
        </w:rPr>
      </w:pPr>
      <w:r w:rsidRPr="00A71BD5">
        <w:rPr>
          <w:rStyle w:val="Strong"/>
        </w:rPr>
        <w:t>Sexually motivated incidents</w:t>
      </w:r>
    </w:p>
    <w:p w14:paraId="5713824A" w14:textId="77777777" w:rsidR="0080705D" w:rsidRPr="00A71BD5" w:rsidRDefault="0080705D" w:rsidP="0080705D">
      <w:pPr>
        <w:pStyle w:val="1bodycopy10pt"/>
      </w:pPr>
      <w:r w:rsidRPr="00A71BD5">
        <w:t>In this type of incident, an adult offender obtains nude and semi-nudes directly from a child or young person using online platforms.</w:t>
      </w:r>
    </w:p>
    <w:p w14:paraId="227A3750" w14:textId="77777777" w:rsidR="0080705D" w:rsidRPr="00A71BD5" w:rsidRDefault="0080705D" w:rsidP="0080705D">
      <w:pPr>
        <w:pStyle w:val="1bodycopy10pt"/>
      </w:pPr>
      <w:r w:rsidRPr="00A71BD5">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45A8B727" w14:textId="77777777" w:rsidR="0080705D" w:rsidRPr="00A71BD5" w:rsidRDefault="0080705D" w:rsidP="0080705D">
      <w:pPr>
        <w:pStyle w:val="1bodycopy10pt"/>
      </w:pPr>
      <w:r w:rsidRPr="00A71BD5">
        <w:t>Once a child or young person shares a nude or semi-nude, an offender may blackmail the child or young person into sending more images by threatening to release them online and/or send them to friends and family.</w:t>
      </w:r>
    </w:p>
    <w:p w14:paraId="74872AC2" w14:textId="77777777" w:rsidR="0080705D" w:rsidRPr="00A71BD5" w:rsidRDefault="0080705D" w:rsidP="0080705D">
      <w:pPr>
        <w:pStyle w:val="1bodycopy10pt"/>
      </w:pPr>
      <w:r w:rsidRPr="00A71BD5">
        <w:t>Potential signs of adult-involved grooming and coercion can include the child or young person being:</w:t>
      </w:r>
    </w:p>
    <w:p w14:paraId="00803B48" w14:textId="77777777" w:rsidR="0080705D" w:rsidRPr="00A71BD5" w:rsidRDefault="0080705D" w:rsidP="0080705D">
      <w:pPr>
        <w:pStyle w:val="4Bulletedcopyblue"/>
      </w:pPr>
      <w:r w:rsidRPr="00A71BD5">
        <w:t>Contacted by an online account that they do not know but appears to be another child or young person</w:t>
      </w:r>
    </w:p>
    <w:p w14:paraId="526EF4B9" w14:textId="77777777" w:rsidR="0080705D" w:rsidRPr="00A71BD5" w:rsidRDefault="0080705D" w:rsidP="0080705D">
      <w:pPr>
        <w:pStyle w:val="4Bulletedcopyblue"/>
      </w:pPr>
      <w:r w:rsidRPr="00A71BD5">
        <w:t>Quickly engaged in sexually explicit communications, which may include the offender sharing unsolicited images</w:t>
      </w:r>
    </w:p>
    <w:p w14:paraId="05AF4690" w14:textId="77777777" w:rsidR="0080705D" w:rsidRPr="00A71BD5" w:rsidRDefault="0080705D" w:rsidP="0080705D">
      <w:pPr>
        <w:pStyle w:val="4Bulletedcopyblue"/>
      </w:pPr>
      <w:r w:rsidRPr="00A71BD5">
        <w:t>Moved from a public to a private/E2EE platform</w:t>
      </w:r>
    </w:p>
    <w:p w14:paraId="3032A9BA" w14:textId="77777777" w:rsidR="0080705D" w:rsidRPr="00A71BD5" w:rsidRDefault="0080705D" w:rsidP="0080705D">
      <w:pPr>
        <w:pStyle w:val="4Bulletedcopyblue"/>
      </w:pPr>
      <w:r w:rsidRPr="00A71BD5">
        <w:t>Coerced/pressured into doing sexual things, including creating nudes and semi-nudes</w:t>
      </w:r>
    </w:p>
    <w:p w14:paraId="22A60CE1" w14:textId="77777777" w:rsidR="0080705D" w:rsidRPr="00A71BD5" w:rsidRDefault="0080705D" w:rsidP="0080705D">
      <w:pPr>
        <w:pStyle w:val="4Bulletedcopyblue"/>
      </w:pPr>
      <w:r w:rsidRPr="00A71BD5">
        <w:t>Offered something of value such as money or gaming credits</w:t>
      </w:r>
    </w:p>
    <w:p w14:paraId="5748D214" w14:textId="77777777" w:rsidR="0080705D" w:rsidRPr="00A71BD5" w:rsidRDefault="0080705D" w:rsidP="0080705D">
      <w:pPr>
        <w:pStyle w:val="4Bulletedcopyblue"/>
      </w:pPr>
      <w:r w:rsidRPr="00A71BD5">
        <w:t>Threatened or blackmailed into carrying out further sexual activity. This may follow the child or young person initially sharing the image or the offender sharing a digitally manipulated image of the child or young person to extort ‘real’ images</w:t>
      </w:r>
    </w:p>
    <w:p w14:paraId="1FB027E7" w14:textId="77777777" w:rsidR="0073146C" w:rsidRPr="00A71BD5" w:rsidRDefault="0073146C" w:rsidP="0073146C">
      <w:pPr>
        <w:pStyle w:val="4Bulletedcopyblue"/>
        <w:numPr>
          <w:ilvl w:val="0"/>
          <w:numId w:val="0"/>
        </w:numPr>
        <w:ind w:left="170" w:hanging="170"/>
        <w:rPr>
          <w:rStyle w:val="Strong"/>
        </w:rPr>
      </w:pPr>
      <w:r w:rsidRPr="00A71BD5">
        <w:rPr>
          <w:rStyle w:val="Strong"/>
        </w:rPr>
        <w:t>Financially motivated incidents</w:t>
      </w:r>
    </w:p>
    <w:p w14:paraId="43F78C34" w14:textId="77777777" w:rsidR="0073146C" w:rsidRPr="00A71BD5" w:rsidRDefault="0073146C" w:rsidP="0073146C">
      <w:pPr>
        <w:pStyle w:val="Subhead2"/>
        <w:rPr>
          <w:b w:val="0"/>
          <w:bCs/>
          <w:sz w:val="20"/>
          <w:szCs w:val="20"/>
        </w:rPr>
      </w:pPr>
      <w:r w:rsidRPr="00A71BD5">
        <w:rPr>
          <w:b w:val="0"/>
          <w:bCs/>
          <w:sz w:val="20"/>
          <w:szCs w:val="2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0ACA8514" w14:textId="77777777" w:rsidR="0073146C" w:rsidRPr="00A71BD5" w:rsidRDefault="0073146C" w:rsidP="0073146C">
      <w:pPr>
        <w:pStyle w:val="Subhead2"/>
        <w:rPr>
          <w:b w:val="0"/>
          <w:bCs/>
          <w:sz w:val="20"/>
          <w:szCs w:val="20"/>
        </w:rPr>
      </w:pPr>
      <w:r w:rsidRPr="00A71BD5">
        <w:rPr>
          <w:b w:val="0"/>
          <w:bCs/>
          <w:sz w:val="20"/>
          <w:szCs w:val="20"/>
        </w:rPr>
        <w:t xml:space="preserve">Unlike other adult-involved incidents, financially motivated sexual extortion is usually carried out by offenders working in sophisticated </w:t>
      </w:r>
      <w:proofErr w:type="spellStart"/>
      <w:r w:rsidRPr="00A71BD5">
        <w:rPr>
          <w:b w:val="0"/>
          <w:bCs/>
          <w:sz w:val="20"/>
          <w:szCs w:val="20"/>
        </w:rPr>
        <w:t>organised</w:t>
      </w:r>
      <w:proofErr w:type="spellEnd"/>
      <w:r w:rsidRPr="00A71BD5">
        <w:rPr>
          <w:b w:val="0"/>
          <w:bCs/>
          <w:sz w:val="20"/>
          <w:szCs w:val="20"/>
        </w:rPr>
        <w:t xml:space="preserve"> crime groups (OCGs) overseas and are only motivated by profit. Adults are usually targeted by these groups too.</w:t>
      </w:r>
    </w:p>
    <w:p w14:paraId="1660101B" w14:textId="77777777" w:rsidR="0073146C" w:rsidRPr="00A71BD5" w:rsidRDefault="0073146C" w:rsidP="0073146C">
      <w:pPr>
        <w:pStyle w:val="Subhead2"/>
        <w:rPr>
          <w:b w:val="0"/>
          <w:bCs/>
          <w:sz w:val="20"/>
          <w:szCs w:val="20"/>
        </w:rPr>
      </w:pPr>
      <w:r w:rsidRPr="00A71BD5">
        <w:rPr>
          <w:b w:val="0"/>
          <w:bCs/>
          <w:sz w:val="20"/>
          <w:szCs w:val="20"/>
        </w:rPr>
        <w:t>Offenders will often use a false identity, sometimes posing as a child or young person, or hack another young person’s account to make initial contact. To financially blackmail the child or young person, they may:</w:t>
      </w:r>
    </w:p>
    <w:p w14:paraId="7E56AC5A" w14:textId="77777777" w:rsidR="0073146C" w:rsidRPr="00A71BD5" w:rsidRDefault="0073146C" w:rsidP="0073146C">
      <w:pPr>
        <w:pStyle w:val="4Bulletedcopyblue"/>
      </w:pPr>
      <w:r w:rsidRPr="00A71BD5">
        <w:t>Groom or coerce the child or young person into sending nudes or semi-nudes and financially blackmail them</w:t>
      </w:r>
    </w:p>
    <w:p w14:paraId="5E1F0303" w14:textId="77777777" w:rsidR="0073146C" w:rsidRPr="00A71BD5" w:rsidRDefault="0073146C" w:rsidP="0073146C">
      <w:pPr>
        <w:pStyle w:val="4Bulletedcopyblue"/>
      </w:pPr>
      <w:r w:rsidRPr="00A71BD5">
        <w:t>Use images that have been stolen from the child or young person taken through hacking their account</w:t>
      </w:r>
    </w:p>
    <w:p w14:paraId="66C36FEA" w14:textId="77777777" w:rsidR="0073146C" w:rsidRPr="00A71BD5" w:rsidRDefault="0073146C" w:rsidP="0073146C">
      <w:pPr>
        <w:pStyle w:val="4Bulletedcopyblue"/>
      </w:pPr>
      <w:r w:rsidRPr="00A71BD5">
        <w:t>Use digitally manipulated images, including AI-generated images, of the child or young person</w:t>
      </w:r>
    </w:p>
    <w:p w14:paraId="72A95E70" w14:textId="77777777" w:rsidR="0073146C" w:rsidRPr="00A71BD5" w:rsidRDefault="0073146C" w:rsidP="0073146C">
      <w:pPr>
        <w:pStyle w:val="Subhead2"/>
        <w:rPr>
          <w:b w:val="0"/>
          <w:bCs/>
          <w:sz w:val="20"/>
          <w:szCs w:val="20"/>
        </w:rPr>
      </w:pPr>
      <w:r w:rsidRPr="00A71BD5">
        <w:rPr>
          <w:b w:val="0"/>
          <w:bCs/>
          <w:sz w:val="20"/>
          <w:szCs w:val="20"/>
        </w:rPr>
        <w:t>The offender may demand payment or the use of the victim’s bank account for the purposes of money laundering.</w:t>
      </w:r>
    </w:p>
    <w:p w14:paraId="6698E73F" w14:textId="77777777" w:rsidR="0073146C" w:rsidRPr="00A71BD5" w:rsidRDefault="0073146C" w:rsidP="0073146C">
      <w:pPr>
        <w:pStyle w:val="1bodycopy10pt"/>
      </w:pPr>
      <w:r w:rsidRPr="00A71BD5">
        <w:t>Potential signs of adult-involved financially motivated sexual extortion can include the child or young person being:</w:t>
      </w:r>
    </w:p>
    <w:p w14:paraId="12EC3FC5" w14:textId="77777777" w:rsidR="0073146C" w:rsidRPr="00A71BD5" w:rsidRDefault="0073146C" w:rsidP="0073146C">
      <w:pPr>
        <w:pStyle w:val="4Bulletedcopyblue"/>
      </w:pPr>
      <w:r w:rsidRPr="00A71BD5">
        <w:lastRenderedPageBreak/>
        <w:t>Contacted by an online account that they do not know but appears to be another child or young person. They may be contacted by a hacked account of a child or young person</w:t>
      </w:r>
    </w:p>
    <w:p w14:paraId="0C5720EA" w14:textId="77777777" w:rsidR="0073146C" w:rsidRPr="00A71BD5" w:rsidRDefault="0073146C" w:rsidP="0073146C">
      <w:pPr>
        <w:pStyle w:val="4Bulletedcopyblue"/>
      </w:pPr>
      <w:r w:rsidRPr="00A71BD5">
        <w:t>Quickly engaged in sexually explicit communications which may include the offender sharing an image first</w:t>
      </w:r>
    </w:p>
    <w:p w14:paraId="05967B44" w14:textId="77777777" w:rsidR="0073146C" w:rsidRPr="00A71BD5" w:rsidRDefault="0073146C" w:rsidP="0073146C">
      <w:pPr>
        <w:pStyle w:val="4Bulletedcopyblue"/>
      </w:pPr>
      <w:r w:rsidRPr="00A71BD5">
        <w:t>Moved from a public to a private/E2EE platform</w:t>
      </w:r>
    </w:p>
    <w:p w14:paraId="79039367" w14:textId="77777777" w:rsidR="0073146C" w:rsidRPr="00A71BD5" w:rsidRDefault="0073146C" w:rsidP="0073146C">
      <w:pPr>
        <w:pStyle w:val="4Bulletedcopyblue"/>
      </w:pPr>
      <w:r w:rsidRPr="00A71BD5">
        <w:t>Pressured into taking nudes or semi-nudes</w:t>
      </w:r>
    </w:p>
    <w:p w14:paraId="193ABCFF" w14:textId="77777777" w:rsidR="0073146C" w:rsidRPr="00A71BD5" w:rsidRDefault="0073146C" w:rsidP="0073146C">
      <w:pPr>
        <w:pStyle w:val="4Bulletedcopyblue"/>
      </w:pPr>
      <w:r w:rsidRPr="00A71BD5">
        <w:t>Told they have been hacked and they have access to their images, personal information and contacts</w:t>
      </w:r>
    </w:p>
    <w:p w14:paraId="7D714FBC" w14:textId="77777777" w:rsidR="0073146C" w:rsidRPr="00A71BD5" w:rsidRDefault="0073146C" w:rsidP="0073146C">
      <w:pPr>
        <w:pStyle w:val="4Bulletedcopyblue"/>
      </w:pPr>
      <w:r w:rsidRPr="00A71BD5">
        <w:t>Blackmailed into sending money or sharing bank account details after sharing an image or the offender sharing hacked or digitally manipulated images of the child or young person</w:t>
      </w:r>
    </w:p>
    <w:p w14:paraId="7F0CDBF9" w14:textId="77777777" w:rsidR="0080705D" w:rsidRDefault="0080705D">
      <w:pPr>
        <w:pStyle w:val="Heading2"/>
        <w:spacing w:before="77"/>
      </w:pPr>
    </w:p>
    <w:p w14:paraId="2B5FE940" w14:textId="77777777" w:rsidR="0073146C" w:rsidRPr="00196B86" w:rsidRDefault="0073146C" w:rsidP="0073146C">
      <w:pPr>
        <w:pStyle w:val="Subhead2"/>
        <w:rPr>
          <w:lang w:val="en-GB"/>
        </w:rPr>
      </w:pPr>
      <w:r w:rsidRPr="00196B86">
        <w:rPr>
          <w:lang w:val="en-GB"/>
        </w:rPr>
        <w:t>Children who are absent from education</w:t>
      </w:r>
    </w:p>
    <w:p w14:paraId="19841797" w14:textId="77777777" w:rsidR="0073146C" w:rsidRPr="00196B86" w:rsidRDefault="0073146C" w:rsidP="0073146C">
      <w:pPr>
        <w:pStyle w:val="1bodycopy10pt"/>
        <w:rPr>
          <w:lang w:val="en-GB"/>
        </w:rPr>
      </w:pPr>
      <w:r w:rsidRPr="00196B86">
        <w:rPr>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7B89BF70" w14:textId="77777777" w:rsidR="0073146C" w:rsidRPr="00196B86" w:rsidRDefault="0073146C" w:rsidP="0073146C">
      <w:pPr>
        <w:pStyle w:val="1bodycopy10pt"/>
        <w:rPr>
          <w:lang w:val="en-GB"/>
        </w:rPr>
      </w:pPr>
      <w:r w:rsidRPr="00196B86">
        <w:rPr>
          <w:lang w:val="en-GB"/>
        </w:rPr>
        <w:t>There are many circumstances where a child may be absent or become missing from education, but some children are particularly at risk. These include children who:</w:t>
      </w:r>
    </w:p>
    <w:p w14:paraId="6E8225BE" w14:textId="77777777" w:rsidR="0073146C" w:rsidRPr="00196B86" w:rsidRDefault="0073146C" w:rsidP="0073146C">
      <w:pPr>
        <w:pStyle w:val="4Bulletedcopyblue"/>
        <w:ind w:left="595"/>
        <w:rPr>
          <w:lang w:val="en-GB"/>
        </w:rPr>
      </w:pPr>
      <w:r w:rsidRPr="00196B86">
        <w:rPr>
          <w:lang w:val="en-GB"/>
        </w:rPr>
        <w:t>Are at risk of harm or neglect</w:t>
      </w:r>
    </w:p>
    <w:p w14:paraId="11EEE62F" w14:textId="77777777" w:rsidR="0073146C" w:rsidRPr="00196B86" w:rsidRDefault="0073146C" w:rsidP="0073146C">
      <w:pPr>
        <w:pStyle w:val="4Bulletedcopyblue"/>
        <w:ind w:left="595"/>
        <w:rPr>
          <w:lang w:val="en-GB"/>
        </w:rPr>
      </w:pPr>
      <w:r w:rsidRPr="00196B86">
        <w:rPr>
          <w:lang w:val="en-GB"/>
        </w:rPr>
        <w:t>Are at risk of forced marriage or FGM</w:t>
      </w:r>
    </w:p>
    <w:p w14:paraId="15014BCE" w14:textId="77777777" w:rsidR="0073146C" w:rsidRPr="00196B86" w:rsidRDefault="0073146C" w:rsidP="0073146C">
      <w:pPr>
        <w:pStyle w:val="4Bulletedcopyblue"/>
        <w:ind w:left="595"/>
        <w:rPr>
          <w:lang w:val="en-GB"/>
        </w:rPr>
      </w:pPr>
      <w:r w:rsidRPr="00196B86">
        <w:rPr>
          <w:lang w:val="en-GB"/>
        </w:rPr>
        <w:t>Come from Gypsy, Roma, or Traveller families</w:t>
      </w:r>
    </w:p>
    <w:p w14:paraId="6DC5D02F" w14:textId="77777777" w:rsidR="0073146C" w:rsidRPr="00196B86" w:rsidRDefault="0073146C" w:rsidP="0073146C">
      <w:pPr>
        <w:pStyle w:val="4Bulletedcopyblue"/>
        <w:ind w:left="595"/>
        <w:rPr>
          <w:lang w:val="en-GB"/>
        </w:rPr>
      </w:pPr>
      <w:r w:rsidRPr="00196B86">
        <w:rPr>
          <w:lang w:val="en-GB"/>
        </w:rPr>
        <w:t>Come from the families of service personnel</w:t>
      </w:r>
    </w:p>
    <w:p w14:paraId="58D09DAC" w14:textId="77777777" w:rsidR="0073146C" w:rsidRPr="00196B86" w:rsidRDefault="0073146C" w:rsidP="0073146C">
      <w:pPr>
        <w:pStyle w:val="4Bulletedcopyblue"/>
        <w:ind w:left="595"/>
        <w:rPr>
          <w:lang w:val="en-GB"/>
        </w:rPr>
      </w:pPr>
      <w:r w:rsidRPr="00196B86">
        <w:rPr>
          <w:lang w:val="en-GB"/>
        </w:rPr>
        <w:t>Go missing or run away from home or care</w:t>
      </w:r>
    </w:p>
    <w:p w14:paraId="563DC066" w14:textId="77777777" w:rsidR="0073146C" w:rsidRPr="00196B86" w:rsidRDefault="0073146C" w:rsidP="0073146C">
      <w:pPr>
        <w:pStyle w:val="4Bulletedcopyblue"/>
        <w:ind w:left="595"/>
        <w:rPr>
          <w:lang w:val="en-GB"/>
        </w:rPr>
      </w:pPr>
      <w:r w:rsidRPr="00196B86">
        <w:rPr>
          <w:lang w:val="en-GB"/>
        </w:rPr>
        <w:t>Are supervised by the youth justice system</w:t>
      </w:r>
    </w:p>
    <w:p w14:paraId="1A0AFEFF" w14:textId="77777777" w:rsidR="0073146C" w:rsidRPr="00196B86" w:rsidRDefault="0073146C" w:rsidP="0073146C">
      <w:pPr>
        <w:pStyle w:val="4Bulletedcopyblue"/>
        <w:ind w:left="595"/>
        <w:rPr>
          <w:lang w:val="en-GB"/>
        </w:rPr>
      </w:pPr>
      <w:r w:rsidRPr="00196B86">
        <w:rPr>
          <w:lang w:val="en-GB"/>
        </w:rPr>
        <w:t>Cease to attend a school</w:t>
      </w:r>
    </w:p>
    <w:p w14:paraId="32E52C5E" w14:textId="77777777" w:rsidR="0073146C" w:rsidRPr="00196B86" w:rsidRDefault="0073146C" w:rsidP="0073146C">
      <w:pPr>
        <w:pStyle w:val="4Bulletedcopyblue"/>
        <w:ind w:left="595"/>
        <w:rPr>
          <w:lang w:val="en-GB"/>
        </w:rPr>
      </w:pPr>
      <w:r w:rsidRPr="00196B86">
        <w:rPr>
          <w:lang w:val="en-GB"/>
        </w:rPr>
        <w:t>Come from new migrant families</w:t>
      </w:r>
    </w:p>
    <w:p w14:paraId="1CE3E0AD" w14:textId="77777777" w:rsidR="00A46852" w:rsidRDefault="00A46852">
      <w:pPr>
        <w:pStyle w:val="BodyText"/>
        <w:spacing w:before="9"/>
        <w:ind w:left="0"/>
        <w:rPr>
          <w:b/>
          <w:sz w:val="22"/>
        </w:rPr>
      </w:pPr>
    </w:p>
    <w:p w14:paraId="6D2F0E1C" w14:textId="77777777" w:rsidR="0073146C" w:rsidRPr="00196B86" w:rsidRDefault="0073146C" w:rsidP="0073146C">
      <w:pPr>
        <w:pStyle w:val="1bodycopy10pt"/>
        <w:rPr>
          <w:lang w:val="en-GB"/>
        </w:rPr>
      </w:pPr>
      <w:r w:rsidRPr="00196B86">
        <w:rPr>
          <w:lang w:val="en-GB"/>
        </w:rPr>
        <w:t xml:space="preserve">We will follow our procedures for unauthorised absence and for dealing with children who are absent from education, particularly on repeat occasions, to help identify the risk of </w:t>
      </w:r>
      <w:r w:rsidRPr="00A71BD5">
        <w:rPr>
          <w:lang w:val="en-GB"/>
        </w:rPr>
        <w:t>abuse, exploitation and neglect,</w:t>
      </w:r>
      <w:r w:rsidRPr="00196B86">
        <w:rPr>
          <w:lang w:val="en-GB"/>
        </w:rPr>
        <w:t xml:space="preserve">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413D2A07" w14:textId="77777777" w:rsidR="0073146C" w:rsidRPr="00196B86" w:rsidRDefault="0073146C" w:rsidP="0073146C">
      <w:pPr>
        <w:pStyle w:val="1bodycopy10pt"/>
        <w:rPr>
          <w:lang w:val="en-GB"/>
        </w:rPr>
      </w:pPr>
      <w:r w:rsidRPr="00196B86">
        <w:rPr>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62823112" w14:textId="77777777" w:rsidR="0073146C" w:rsidRPr="00196B86" w:rsidRDefault="0073146C" w:rsidP="0073146C">
      <w:pPr>
        <w:pStyle w:val="1bodycopy10pt"/>
        <w:rPr>
          <w:lang w:val="en-GB"/>
        </w:rPr>
      </w:pPr>
      <w:r w:rsidRPr="00196B86">
        <w:rPr>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37A17A46" w14:textId="77777777" w:rsidR="00A46852" w:rsidRDefault="00A46852" w:rsidP="0073146C">
      <w:pPr>
        <w:pStyle w:val="BodyText"/>
        <w:spacing w:before="118"/>
        <w:ind w:right="289"/>
      </w:pPr>
    </w:p>
    <w:p w14:paraId="48DC9723" w14:textId="77777777" w:rsidR="00A46852" w:rsidRDefault="00A46852">
      <w:pPr>
        <w:pStyle w:val="BodyText"/>
        <w:spacing w:before="10"/>
        <w:ind w:left="0"/>
      </w:pPr>
    </w:p>
    <w:p w14:paraId="519EED09" w14:textId="77777777" w:rsidR="00F32282" w:rsidRPr="00196B86" w:rsidRDefault="00F32282" w:rsidP="00F32282">
      <w:pPr>
        <w:pStyle w:val="Subhead2"/>
        <w:rPr>
          <w:lang w:val="en-GB"/>
        </w:rPr>
      </w:pPr>
      <w:r w:rsidRPr="00196B86">
        <w:rPr>
          <w:lang w:val="en-GB"/>
        </w:rPr>
        <w:t xml:space="preserve">Child criminal exploitation </w:t>
      </w:r>
    </w:p>
    <w:p w14:paraId="58F84B82" w14:textId="77777777" w:rsidR="00F32282" w:rsidRPr="00196B86" w:rsidRDefault="00F32282" w:rsidP="00F32282">
      <w:pPr>
        <w:pStyle w:val="1bodycopy10pt"/>
        <w:rPr>
          <w:lang w:val="en-GB"/>
        </w:rPr>
      </w:pPr>
      <w:r w:rsidRPr="00196B86">
        <w:rPr>
          <w:lang w:val="en-GB"/>
        </w:rPr>
        <w:t xml:space="preserve">Child criminal exploitation (CCE) is a form of abuse where an individual or group takes </w:t>
      </w:r>
      <w:r w:rsidRPr="00196B86">
        <w:rPr>
          <w:rFonts w:cs="Arial"/>
          <w:shd w:val="clear" w:color="auto" w:fill="FFFFFF"/>
          <w:lang w:val="en-GB"/>
        </w:rPr>
        <w:t xml:space="preserve">advantage of an imbalance of power to coerce, control, manipulate or deceive a child into criminal </w:t>
      </w:r>
      <w:r w:rsidRPr="00A71BD5">
        <w:rPr>
          <w:rFonts w:cs="Arial"/>
          <w:shd w:val="clear" w:color="auto" w:fill="FFFFFF"/>
          <w:lang w:val="en-GB"/>
        </w:rPr>
        <w:t>activity. It may involve</w:t>
      </w:r>
      <w:r>
        <w:rPr>
          <w:rFonts w:cs="Arial"/>
          <w:shd w:val="clear" w:color="auto" w:fill="FFFFFF"/>
          <w:lang w:val="en-GB"/>
        </w:rPr>
        <w:t xml:space="preserve"> an</w:t>
      </w:r>
      <w:r w:rsidRPr="00196B86">
        <w:rPr>
          <w:lang w:val="en-GB"/>
        </w:rPr>
        <w:t xml:space="preserve"> exchange for something the victim needs or wants, and/or for the financial or other advantage of the perpetrator or facilitator, and/or through violence or the threat of violence. </w:t>
      </w:r>
    </w:p>
    <w:p w14:paraId="4875A0E1" w14:textId="77777777" w:rsidR="00F32282" w:rsidRPr="00196B86" w:rsidRDefault="00F32282" w:rsidP="00F32282">
      <w:pPr>
        <w:pStyle w:val="1bodycopy10pt"/>
        <w:rPr>
          <w:lang w:val="en-GB"/>
        </w:rPr>
      </w:pPr>
      <w:r w:rsidRPr="00196B86">
        <w:rPr>
          <w:lang w:val="en-GB"/>
        </w:rPr>
        <w:t>The abuse can be perpetrated by males or females, and children or adults. It can be a one-off occurrence or a series of incidents over time, and range from opportunistic to complex organised abuse.</w:t>
      </w:r>
    </w:p>
    <w:p w14:paraId="63A9ABBB" w14:textId="77777777" w:rsidR="00F32282" w:rsidRPr="00196B86" w:rsidRDefault="00F32282" w:rsidP="00F32282">
      <w:pPr>
        <w:pStyle w:val="1bodycopy10pt"/>
        <w:rPr>
          <w:lang w:val="en-GB"/>
        </w:rPr>
      </w:pPr>
      <w:r w:rsidRPr="00196B86">
        <w:rPr>
          <w:lang w:val="en-GB"/>
        </w:rPr>
        <w:lastRenderedPageBreak/>
        <w:t>The victim</w:t>
      </w:r>
      <w:r w:rsidRPr="00196B86">
        <w:rPr>
          <w:rFonts w:cs="Arial"/>
          <w:shd w:val="clear" w:color="auto" w:fill="FFFFFF"/>
          <w:lang w:val="en-GB"/>
        </w:rPr>
        <w:t xml:space="preserve"> can be exploited even when the activity appears to be consensual. It does not always involve physical contact and can happen online. For example, young people may be forced to </w:t>
      </w:r>
      <w:r w:rsidRPr="00196B86">
        <w:rPr>
          <w:lang w:val="en-GB"/>
        </w:rPr>
        <w:t xml:space="preserve">work in cannabis factories, coerced into moving drugs or money across the country (county lines), forced to shoplift or pickpocket, or to threaten other young people. </w:t>
      </w:r>
    </w:p>
    <w:p w14:paraId="7F2E1685" w14:textId="77777777" w:rsidR="00F32282" w:rsidRPr="00196B86" w:rsidRDefault="00F32282" w:rsidP="00F32282">
      <w:pPr>
        <w:pStyle w:val="4Bulletedcopyblue"/>
        <w:numPr>
          <w:ilvl w:val="0"/>
          <w:numId w:val="0"/>
        </w:numPr>
        <w:rPr>
          <w:szCs w:val="24"/>
          <w:shd w:val="clear" w:color="auto" w:fill="FFFFFF"/>
          <w:lang w:val="en-GB"/>
        </w:rPr>
      </w:pPr>
      <w:r w:rsidRPr="00196B86">
        <w:rPr>
          <w:szCs w:val="24"/>
          <w:shd w:val="clear" w:color="auto" w:fill="FFFFFF"/>
          <w:lang w:val="en-GB"/>
        </w:rPr>
        <w:t>Indicators of CCE can include a child:</w:t>
      </w:r>
    </w:p>
    <w:p w14:paraId="2622FA9B" w14:textId="77777777" w:rsidR="00F32282" w:rsidRPr="00196B86" w:rsidRDefault="00F32282" w:rsidP="00F32282">
      <w:pPr>
        <w:pStyle w:val="4Bulletedcopyblue"/>
        <w:rPr>
          <w:lang w:val="en-GB"/>
        </w:rPr>
      </w:pPr>
      <w:r w:rsidRPr="00196B86">
        <w:rPr>
          <w:lang w:val="en-GB"/>
        </w:rPr>
        <w:t>Appearing with unexplained gifts or new possessions</w:t>
      </w:r>
    </w:p>
    <w:p w14:paraId="26F4E3C0" w14:textId="77777777" w:rsidR="00F32282" w:rsidRPr="00196B86" w:rsidRDefault="00F32282" w:rsidP="00F32282">
      <w:pPr>
        <w:pStyle w:val="4Bulletedcopyblue"/>
        <w:rPr>
          <w:lang w:val="en-GB"/>
        </w:rPr>
      </w:pPr>
      <w:r w:rsidRPr="00196B86">
        <w:rPr>
          <w:lang w:val="en-GB"/>
        </w:rPr>
        <w:t>Associating with other young people involved in exploitation</w:t>
      </w:r>
    </w:p>
    <w:p w14:paraId="1BD2159E" w14:textId="77777777" w:rsidR="00F32282" w:rsidRPr="00196B86" w:rsidRDefault="00F32282" w:rsidP="00F32282">
      <w:pPr>
        <w:pStyle w:val="4Bulletedcopyblue"/>
        <w:rPr>
          <w:lang w:val="en-GB"/>
        </w:rPr>
      </w:pPr>
      <w:r w:rsidRPr="00196B86">
        <w:rPr>
          <w:lang w:val="en-GB"/>
        </w:rPr>
        <w:t>Suffering from changes in emotional wellbeing</w:t>
      </w:r>
    </w:p>
    <w:p w14:paraId="65941235" w14:textId="77777777" w:rsidR="00F32282" w:rsidRPr="00196B86" w:rsidRDefault="00F32282" w:rsidP="00F32282">
      <w:pPr>
        <w:pStyle w:val="4Bulletedcopyblue"/>
        <w:rPr>
          <w:lang w:val="en-GB"/>
        </w:rPr>
      </w:pPr>
      <w:r w:rsidRPr="00196B86">
        <w:rPr>
          <w:lang w:val="en-GB"/>
        </w:rPr>
        <w:t>Misusing drugs and alcohol</w:t>
      </w:r>
    </w:p>
    <w:p w14:paraId="7C8B63DA" w14:textId="77777777" w:rsidR="00F32282" w:rsidRPr="00196B86" w:rsidRDefault="00F32282" w:rsidP="00F32282">
      <w:pPr>
        <w:pStyle w:val="4Bulletedcopyblue"/>
        <w:rPr>
          <w:lang w:val="en-GB"/>
        </w:rPr>
      </w:pPr>
      <w:r w:rsidRPr="00196B86">
        <w:rPr>
          <w:lang w:val="en-GB"/>
        </w:rPr>
        <w:t>Going missing for periods of time or regularly coming home late</w:t>
      </w:r>
    </w:p>
    <w:p w14:paraId="0A8291EB" w14:textId="77777777" w:rsidR="00F32282" w:rsidRPr="00196B86" w:rsidRDefault="00F32282" w:rsidP="00F32282">
      <w:pPr>
        <w:pStyle w:val="4Bulletedcopyblue"/>
        <w:rPr>
          <w:lang w:val="en-GB"/>
        </w:rPr>
      </w:pPr>
      <w:r w:rsidRPr="00196B86">
        <w:rPr>
          <w:lang w:val="en-GB"/>
        </w:rPr>
        <w:t xml:space="preserve">Regularly missing school or education </w:t>
      </w:r>
    </w:p>
    <w:p w14:paraId="4E249141" w14:textId="77777777" w:rsidR="00F32282" w:rsidRPr="00196B86" w:rsidRDefault="00F32282" w:rsidP="00F32282">
      <w:pPr>
        <w:pStyle w:val="4Bulletedcopyblue"/>
        <w:rPr>
          <w:lang w:val="en-GB"/>
        </w:rPr>
      </w:pPr>
      <w:r w:rsidRPr="00196B86">
        <w:rPr>
          <w:lang w:val="en-GB"/>
        </w:rPr>
        <w:t>Not taking part in education</w:t>
      </w:r>
    </w:p>
    <w:p w14:paraId="6BE53CE2" w14:textId="77777777" w:rsidR="00F32282" w:rsidRPr="00196B86" w:rsidRDefault="00F32282" w:rsidP="00F32282">
      <w:pPr>
        <w:pStyle w:val="1bodycopy10pt"/>
        <w:rPr>
          <w:lang w:val="en-GB"/>
        </w:rPr>
      </w:pPr>
      <w:r w:rsidRPr="00196B86">
        <w:rPr>
          <w:lang w:val="en-GB"/>
        </w:rPr>
        <w:t>If a member of staff suspects CCE, they will discuss this with the DSL. The DSL will trigger the local safeguarding procedures, including a referral to the local authority’s children’s social care team and the police, if appropriate.</w:t>
      </w:r>
    </w:p>
    <w:p w14:paraId="545D94E0" w14:textId="77777777" w:rsidR="00A46852" w:rsidRDefault="00A46852">
      <w:pPr>
        <w:sectPr w:rsidR="00A46852">
          <w:pgSz w:w="11900" w:h="16850"/>
          <w:pgMar w:top="1540" w:right="820" w:bottom="1000" w:left="860" w:header="0" w:footer="728" w:gutter="0"/>
          <w:cols w:space="720"/>
        </w:sectPr>
      </w:pPr>
    </w:p>
    <w:p w14:paraId="25252912" w14:textId="77777777" w:rsidR="00A46852" w:rsidRDefault="004949D1">
      <w:pPr>
        <w:pStyle w:val="BodyText"/>
        <w:spacing w:before="77" w:line="364" w:lineRule="auto"/>
        <w:ind w:left="558" w:right="3537"/>
      </w:pPr>
      <w:r>
        <w:rPr>
          <w:noProof/>
        </w:rPr>
        <w:lastRenderedPageBreak/>
        <w:drawing>
          <wp:anchor distT="0" distB="0" distL="0" distR="0" simplePos="0" relativeHeight="15910400" behindDoc="0" locked="0" layoutInCell="1" allowOverlap="1" wp14:anchorId="7028CD2F" wp14:editId="685487B9">
            <wp:simplePos x="0" y="0"/>
            <wp:positionH relativeFrom="page">
              <wp:posOffset>792480</wp:posOffset>
            </wp:positionH>
            <wp:positionV relativeFrom="paragraph">
              <wp:posOffset>129794</wp:posOffset>
            </wp:positionV>
            <wp:extent cx="24129" cy="38098"/>
            <wp:effectExtent l="0" t="0" r="0" b="0"/>
            <wp:wrapNone/>
            <wp:docPr id="360" name="Image 36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0" name="Image 360" descr="*"/>
                    <pic:cNvPicPr/>
                  </pic:nvPicPr>
                  <pic:blipFill>
                    <a:blip r:embed="rId22" cstate="print"/>
                    <a:stretch>
                      <a:fillRect/>
                    </a:stretch>
                  </pic:blipFill>
                  <pic:spPr>
                    <a:xfrm>
                      <a:off x="0" y="0"/>
                      <a:ext cx="24129" cy="38098"/>
                    </a:xfrm>
                    <a:prstGeom prst="rect">
                      <a:avLst/>
                    </a:prstGeom>
                  </pic:spPr>
                </pic:pic>
              </a:graphicData>
            </a:graphic>
          </wp:anchor>
        </w:drawing>
      </w:r>
      <w:r>
        <w:rPr>
          <w:noProof/>
        </w:rPr>
        <w:drawing>
          <wp:anchor distT="0" distB="0" distL="0" distR="0" simplePos="0" relativeHeight="15910912" behindDoc="0" locked="0" layoutInCell="1" allowOverlap="1" wp14:anchorId="0DE7A398" wp14:editId="0A7BBA77">
            <wp:simplePos x="0" y="0"/>
            <wp:positionH relativeFrom="page">
              <wp:posOffset>792480</wp:posOffset>
            </wp:positionH>
            <wp:positionV relativeFrom="paragraph">
              <wp:posOffset>352042</wp:posOffset>
            </wp:positionV>
            <wp:extent cx="24129" cy="38100"/>
            <wp:effectExtent l="0" t="0" r="0" b="0"/>
            <wp:wrapNone/>
            <wp:docPr id="361" name="Image 36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1" name="Image 361" descr="*"/>
                    <pic:cNvPicPr/>
                  </pic:nvPicPr>
                  <pic:blipFill>
                    <a:blip r:embed="rId22" cstate="print"/>
                    <a:stretch>
                      <a:fillRect/>
                    </a:stretch>
                  </pic:blipFill>
                  <pic:spPr>
                    <a:xfrm>
                      <a:off x="0" y="0"/>
                      <a:ext cx="24129" cy="38100"/>
                    </a:xfrm>
                    <a:prstGeom prst="rect">
                      <a:avLst/>
                    </a:prstGeom>
                  </pic:spPr>
                </pic:pic>
              </a:graphicData>
            </a:graphic>
          </wp:anchor>
        </w:drawing>
      </w:r>
      <w:r>
        <w:t>Going</w:t>
      </w:r>
      <w:r>
        <w:rPr>
          <w:spacing w:val="-3"/>
        </w:rPr>
        <w:t xml:space="preserve"> </w:t>
      </w:r>
      <w:r>
        <w:t>missing</w:t>
      </w:r>
      <w:r>
        <w:rPr>
          <w:spacing w:val="-6"/>
        </w:rPr>
        <w:t xml:space="preserve"> </w:t>
      </w:r>
      <w:r>
        <w:t>for</w:t>
      </w:r>
      <w:r>
        <w:rPr>
          <w:spacing w:val="-5"/>
        </w:rPr>
        <w:t xml:space="preserve"> </w:t>
      </w:r>
      <w:r>
        <w:t>periods</w:t>
      </w:r>
      <w:r>
        <w:rPr>
          <w:spacing w:val="-4"/>
        </w:rPr>
        <w:t xml:space="preserve"> </w:t>
      </w:r>
      <w:r>
        <w:t>of</w:t>
      </w:r>
      <w:r>
        <w:rPr>
          <w:spacing w:val="-3"/>
        </w:rPr>
        <w:t xml:space="preserve"> </w:t>
      </w:r>
      <w:r>
        <w:t>time</w:t>
      </w:r>
      <w:r>
        <w:rPr>
          <w:spacing w:val="-5"/>
        </w:rPr>
        <w:t xml:space="preserve"> </w:t>
      </w:r>
      <w:r>
        <w:t>or</w:t>
      </w:r>
      <w:r>
        <w:rPr>
          <w:spacing w:val="-4"/>
        </w:rPr>
        <w:t xml:space="preserve"> </w:t>
      </w:r>
      <w:r>
        <w:t>regularly</w:t>
      </w:r>
      <w:r>
        <w:rPr>
          <w:spacing w:val="-7"/>
        </w:rPr>
        <w:t xml:space="preserve"> </w:t>
      </w:r>
      <w:r>
        <w:t>coming</w:t>
      </w:r>
      <w:r>
        <w:rPr>
          <w:spacing w:val="-6"/>
        </w:rPr>
        <w:t xml:space="preserve"> </w:t>
      </w:r>
      <w:r>
        <w:t>home</w:t>
      </w:r>
      <w:r>
        <w:rPr>
          <w:spacing w:val="-5"/>
        </w:rPr>
        <w:t xml:space="preserve"> </w:t>
      </w:r>
      <w:r>
        <w:t>late Regularly missing school or education</w:t>
      </w:r>
    </w:p>
    <w:p w14:paraId="1DA56D42" w14:textId="77777777" w:rsidR="00A46852" w:rsidRDefault="004949D1">
      <w:pPr>
        <w:pStyle w:val="BodyText"/>
        <w:spacing w:before="0" w:line="229" w:lineRule="exact"/>
        <w:ind w:left="558"/>
      </w:pPr>
      <w:r>
        <w:rPr>
          <w:noProof/>
        </w:rPr>
        <w:drawing>
          <wp:anchor distT="0" distB="0" distL="0" distR="0" simplePos="0" relativeHeight="15911424" behindDoc="0" locked="0" layoutInCell="1" allowOverlap="1" wp14:anchorId="47AD1C34" wp14:editId="571FE0D7">
            <wp:simplePos x="0" y="0"/>
            <wp:positionH relativeFrom="page">
              <wp:posOffset>792480</wp:posOffset>
            </wp:positionH>
            <wp:positionV relativeFrom="paragraph">
              <wp:posOffset>80173</wp:posOffset>
            </wp:positionV>
            <wp:extent cx="24129" cy="38100"/>
            <wp:effectExtent l="0" t="0" r="0" b="0"/>
            <wp:wrapNone/>
            <wp:docPr id="362" name="Image 36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2" name="Image 362" descr="*"/>
                    <pic:cNvPicPr/>
                  </pic:nvPicPr>
                  <pic:blipFill>
                    <a:blip r:embed="rId22" cstate="print"/>
                    <a:stretch>
                      <a:fillRect/>
                    </a:stretch>
                  </pic:blipFill>
                  <pic:spPr>
                    <a:xfrm>
                      <a:off x="0" y="0"/>
                      <a:ext cx="24129" cy="38100"/>
                    </a:xfrm>
                    <a:prstGeom prst="rect">
                      <a:avLst/>
                    </a:prstGeom>
                  </pic:spPr>
                </pic:pic>
              </a:graphicData>
            </a:graphic>
          </wp:anchor>
        </w:drawing>
      </w:r>
      <w:r>
        <w:t>Not</w:t>
      </w:r>
      <w:r>
        <w:rPr>
          <w:spacing w:val="-6"/>
        </w:rPr>
        <w:t xml:space="preserve"> </w:t>
      </w:r>
      <w:r>
        <w:t>taking</w:t>
      </w:r>
      <w:r>
        <w:rPr>
          <w:spacing w:val="-5"/>
        </w:rPr>
        <w:t xml:space="preserve"> </w:t>
      </w:r>
      <w:r>
        <w:t>part</w:t>
      </w:r>
      <w:r>
        <w:rPr>
          <w:spacing w:val="-4"/>
        </w:rPr>
        <w:t xml:space="preserve"> </w:t>
      </w:r>
      <w:r>
        <w:t>in</w:t>
      </w:r>
      <w:r>
        <w:rPr>
          <w:spacing w:val="-4"/>
        </w:rPr>
        <w:t xml:space="preserve"> </w:t>
      </w:r>
      <w:r>
        <w:rPr>
          <w:spacing w:val="-2"/>
        </w:rPr>
        <w:t>education</w:t>
      </w:r>
    </w:p>
    <w:p w14:paraId="6E5D4F05" w14:textId="77777777" w:rsidR="00A46852" w:rsidRDefault="004949D1">
      <w:pPr>
        <w:pStyle w:val="BodyText"/>
        <w:spacing w:before="120"/>
        <w:ind w:right="267"/>
      </w:pPr>
      <w:r>
        <w:t>If a member of staff suspects CCE, they will discuss this with the DSL. The DSL will trigger the local safeguarding</w:t>
      </w:r>
      <w:r>
        <w:rPr>
          <w:spacing w:val="-5"/>
        </w:rPr>
        <w:t xml:space="preserve"> </w:t>
      </w:r>
      <w:r>
        <w:t>procedures,</w:t>
      </w:r>
      <w:r>
        <w:rPr>
          <w:spacing w:val="-2"/>
        </w:rPr>
        <w:t xml:space="preserve"> </w:t>
      </w:r>
      <w:r>
        <w:t>including</w:t>
      </w:r>
      <w:r>
        <w:rPr>
          <w:spacing w:val="-2"/>
        </w:rPr>
        <w:t xml:space="preserve"> </w:t>
      </w:r>
      <w:r>
        <w:t>a</w:t>
      </w:r>
      <w:r>
        <w:rPr>
          <w:spacing w:val="-5"/>
        </w:rPr>
        <w:t xml:space="preserve"> </w:t>
      </w:r>
      <w:r>
        <w:t>referral</w:t>
      </w:r>
      <w:r>
        <w:rPr>
          <w:spacing w:val="-1"/>
        </w:rPr>
        <w:t xml:space="preserve"> </w:t>
      </w:r>
      <w:r>
        <w:t>to</w:t>
      </w:r>
      <w:r>
        <w:rPr>
          <w:spacing w:val="-4"/>
        </w:rPr>
        <w:t xml:space="preserve"> </w:t>
      </w:r>
      <w:r>
        <w:t>the</w:t>
      </w:r>
      <w:r>
        <w:rPr>
          <w:spacing w:val="-4"/>
        </w:rPr>
        <w:t xml:space="preserve"> </w:t>
      </w:r>
      <w:r>
        <w:t>local</w:t>
      </w:r>
      <w:r>
        <w:rPr>
          <w:spacing w:val="-5"/>
        </w:rPr>
        <w:t xml:space="preserve"> </w:t>
      </w:r>
      <w:r>
        <w:t>authority’s</w:t>
      </w:r>
      <w:r>
        <w:rPr>
          <w:spacing w:val="-3"/>
        </w:rPr>
        <w:t xml:space="preserve"> </w:t>
      </w:r>
      <w:r>
        <w:t>children’s</w:t>
      </w:r>
      <w:r>
        <w:rPr>
          <w:spacing w:val="-3"/>
        </w:rPr>
        <w:t xml:space="preserve"> </w:t>
      </w:r>
      <w:r>
        <w:t>social</w:t>
      </w:r>
      <w:r>
        <w:rPr>
          <w:spacing w:val="-5"/>
        </w:rPr>
        <w:t xml:space="preserve"> </w:t>
      </w:r>
      <w:r>
        <w:t>care</w:t>
      </w:r>
      <w:r>
        <w:rPr>
          <w:spacing w:val="-2"/>
        </w:rPr>
        <w:t xml:space="preserve"> </w:t>
      </w:r>
      <w:r>
        <w:t>team and</w:t>
      </w:r>
      <w:r>
        <w:rPr>
          <w:spacing w:val="-4"/>
        </w:rPr>
        <w:t xml:space="preserve"> </w:t>
      </w:r>
      <w:r>
        <w:t>the</w:t>
      </w:r>
      <w:r>
        <w:rPr>
          <w:spacing w:val="-5"/>
        </w:rPr>
        <w:t xml:space="preserve"> </w:t>
      </w:r>
      <w:r>
        <w:t>police, if appropriate.</w:t>
      </w:r>
    </w:p>
    <w:p w14:paraId="0CAD6F0D" w14:textId="77777777" w:rsidR="00A46852" w:rsidRDefault="00A46852">
      <w:pPr>
        <w:pStyle w:val="BodyText"/>
        <w:spacing w:before="0"/>
        <w:ind w:left="0"/>
        <w:rPr>
          <w:sz w:val="21"/>
        </w:rPr>
      </w:pPr>
    </w:p>
    <w:p w14:paraId="7489FF7D" w14:textId="77777777" w:rsidR="00F32282" w:rsidRPr="00196B86" w:rsidRDefault="00F32282" w:rsidP="00F32282">
      <w:pPr>
        <w:pStyle w:val="Subhead2"/>
        <w:rPr>
          <w:lang w:val="en-GB"/>
        </w:rPr>
      </w:pPr>
      <w:r w:rsidRPr="00196B86">
        <w:rPr>
          <w:lang w:val="en-GB"/>
        </w:rPr>
        <w:t>Child sexual exploitation</w:t>
      </w:r>
    </w:p>
    <w:p w14:paraId="6D1B6055" w14:textId="77777777" w:rsidR="00F32282" w:rsidRPr="00196B86" w:rsidRDefault="00F32282" w:rsidP="00F32282">
      <w:pPr>
        <w:pStyle w:val="1bodycopy10pt"/>
        <w:rPr>
          <w:lang w:val="en-GB"/>
        </w:rPr>
      </w:pPr>
      <w:r w:rsidRPr="00196B86">
        <w:rPr>
          <w:lang w:val="en-GB"/>
        </w:rPr>
        <w:t xml:space="preserve">Child sexual exploitation (CSE) is a form of child sexual abuse </w:t>
      </w:r>
      <w:r w:rsidRPr="00196B86">
        <w:rPr>
          <w:rFonts w:cs="Arial"/>
          <w:shd w:val="clear" w:color="auto" w:fill="FFFFFF"/>
          <w:lang w:val="en-GB"/>
        </w:rPr>
        <w:t>where an individual or group takes advantage of an imbalance of power to coerce, manipulate or deceive a child into sexual activity</w:t>
      </w:r>
      <w:r>
        <w:rPr>
          <w:rFonts w:cs="Arial"/>
          <w:shd w:val="clear" w:color="auto" w:fill="FFFFFF"/>
          <w:lang w:val="en-GB"/>
        </w:rPr>
        <w:t xml:space="preserve">. </w:t>
      </w:r>
      <w:r w:rsidRPr="00DB6073">
        <w:rPr>
          <w:rFonts w:cs="Arial"/>
          <w:shd w:val="clear" w:color="auto" w:fill="FFFFFF"/>
          <w:lang w:val="en-GB"/>
        </w:rPr>
        <w:t>It may involve</w:t>
      </w:r>
      <w:r>
        <w:rPr>
          <w:rFonts w:cs="Arial"/>
          <w:shd w:val="clear" w:color="auto" w:fill="FFFFFF"/>
          <w:lang w:val="en-GB"/>
        </w:rPr>
        <w:t xml:space="preserve"> an</w:t>
      </w:r>
      <w:r w:rsidRPr="00196B86">
        <w:rPr>
          <w:lang w:val="en-GB"/>
        </w:rPr>
        <w:t xml:space="preserve"> exchange for something the victim needs or wants and/or for the financial advantage or increased status of the perpetrator or facilitator. It may, or may not, be accompanied by violence or threats of violence.</w:t>
      </w:r>
    </w:p>
    <w:p w14:paraId="4E4B9BE2" w14:textId="77777777" w:rsidR="00F32282" w:rsidRPr="00196B86" w:rsidRDefault="00F32282" w:rsidP="00F32282">
      <w:pPr>
        <w:pStyle w:val="1bodycopy10pt"/>
        <w:rPr>
          <w:lang w:val="en-GB"/>
        </w:rPr>
      </w:pPr>
      <w:r w:rsidRPr="00196B86">
        <w:rPr>
          <w:lang w:val="en-GB"/>
        </w:rPr>
        <w:t xml:space="preserve">The abuse can be perpetrated by males or females, and children or adults. It can be a one-off occurrence or a series of incidents over time, and range from opportunistic to complex organised abuse. </w:t>
      </w:r>
    </w:p>
    <w:p w14:paraId="45A80272" w14:textId="77777777" w:rsidR="00F32282" w:rsidRPr="00196B86" w:rsidRDefault="00F32282" w:rsidP="00F32282">
      <w:pPr>
        <w:pStyle w:val="1bodycopy10pt"/>
        <w:rPr>
          <w:lang w:val="en-GB"/>
        </w:rPr>
      </w:pPr>
      <w:r w:rsidRPr="00196B86">
        <w:rPr>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5972A4FB" w14:textId="77777777" w:rsidR="00F32282" w:rsidRPr="00196B86" w:rsidRDefault="00F32282" w:rsidP="00F32282">
      <w:pPr>
        <w:pStyle w:val="1bodycopy10pt"/>
        <w:rPr>
          <w:lang w:val="en-GB"/>
        </w:rPr>
      </w:pPr>
      <w:r w:rsidRPr="00196B86">
        <w:rPr>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E301BA9" w14:textId="77777777" w:rsidR="00F32282" w:rsidRPr="00196B86" w:rsidRDefault="00F32282" w:rsidP="00F32282">
      <w:pPr>
        <w:pStyle w:val="1bodycopy10pt"/>
        <w:rPr>
          <w:lang w:val="en-GB"/>
        </w:rPr>
      </w:pPr>
      <w:r w:rsidRPr="00196B86">
        <w:rPr>
          <w:lang w:val="en-GB"/>
        </w:rPr>
        <w:t>In addition to the CCE indicators above, indicators of CSE can include a child:</w:t>
      </w:r>
    </w:p>
    <w:p w14:paraId="36A1DA24" w14:textId="77777777" w:rsidR="00F32282" w:rsidRPr="00196B86" w:rsidRDefault="00F32282" w:rsidP="00F32282">
      <w:pPr>
        <w:pStyle w:val="4Bulletedcopyblue"/>
        <w:rPr>
          <w:lang w:val="en-GB"/>
        </w:rPr>
      </w:pPr>
      <w:r w:rsidRPr="00196B86">
        <w:rPr>
          <w:lang w:val="en-GB"/>
        </w:rPr>
        <w:t>Having an older boyfriend or girlfriend</w:t>
      </w:r>
    </w:p>
    <w:p w14:paraId="7A3A764F" w14:textId="77777777" w:rsidR="00F32282" w:rsidRPr="00196B86" w:rsidRDefault="00F32282" w:rsidP="00F32282">
      <w:pPr>
        <w:pStyle w:val="4Bulletedcopyblue"/>
        <w:rPr>
          <w:lang w:val="en-GB"/>
        </w:rPr>
      </w:pPr>
      <w:r w:rsidRPr="00196B86">
        <w:rPr>
          <w:lang w:val="en-GB"/>
        </w:rPr>
        <w:t>Suffering from sexually transmitted infections or becoming pregnant</w:t>
      </w:r>
    </w:p>
    <w:p w14:paraId="2FD9AFBC" w14:textId="77777777" w:rsidR="00F32282" w:rsidRPr="00196B86" w:rsidRDefault="00F32282" w:rsidP="00F32282">
      <w:pPr>
        <w:pStyle w:val="1bodycopy10pt"/>
        <w:rPr>
          <w:lang w:val="en-GB"/>
        </w:rPr>
      </w:pPr>
      <w:r w:rsidRPr="00196B86">
        <w:rPr>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4D377CAA" w14:textId="77777777" w:rsidR="00A46852" w:rsidRDefault="00A46852">
      <w:pPr>
        <w:spacing w:before="1"/>
        <w:ind w:left="217"/>
        <w:rPr>
          <w:b/>
          <w:sz w:val="24"/>
        </w:rPr>
      </w:pPr>
    </w:p>
    <w:p w14:paraId="64B65687" w14:textId="77777777" w:rsidR="00A46852" w:rsidRDefault="00A46852">
      <w:pPr>
        <w:pStyle w:val="BodyText"/>
        <w:spacing w:before="10"/>
        <w:ind w:left="0"/>
      </w:pPr>
    </w:p>
    <w:p w14:paraId="422271E7" w14:textId="77777777" w:rsidR="00A46852" w:rsidRDefault="004949D1">
      <w:pPr>
        <w:ind w:left="217"/>
        <w:rPr>
          <w:b/>
          <w:sz w:val="24"/>
        </w:rPr>
      </w:pPr>
      <w:r>
        <w:rPr>
          <w:b/>
          <w:color w:val="12253E"/>
          <w:sz w:val="24"/>
        </w:rPr>
        <w:t>Child-on-child</w:t>
      </w:r>
      <w:r>
        <w:rPr>
          <w:b/>
          <w:color w:val="12253E"/>
          <w:spacing w:val="-8"/>
          <w:sz w:val="24"/>
        </w:rPr>
        <w:t xml:space="preserve"> </w:t>
      </w:r>
      <w:r>
        <w:rPr>
          <w:b/>
          <w:color w:val="12253E"/>
          <w:spacing w:val="-2"/>
          <w:sz w:val="24"/>
        </w:rPr>
        <w:t>abuse</w:t>
      </w:r>
    </w:p>
    <w:p w14:paraId="3E78843C" w14:textId="77777777" w:rsidR="00A46852" w:rsidRDefault="004949D1">
      <w:pPr>
        <w:pStyle w:val="BodyText"/>
        <w:spacing w:before="119"/>
        <w:ind w:right="333"/>
      </w:pPr>
      <w:r>
        <w:t>Child-on-child abuse is when children abuse other children. This type of abuse can take place inside and outside</w:t>
      </w:r>
      <w:r>
        <w:rPr>
          <w:spacing w:val="-3"/>
        </w:rPr>
        <w:t xml:space="preserve"> </w:t>
      </w:r>
      <w:r>
        <w:t>of</w:t>
      </w:r>
      <w:r>
        <w:rPr>
          <w:spacing w:val="-1"/>
        </w:rPr>
        <w:t xml:space="preserve"> </w:t>
      </w:r>
      <w:r>
        <w:t>school.</w:t>
      </w:r>
      <w:r>
        <w:rPr>
          <w:spacing w:val="-3"/>
        </w:rPr>
        <w:t xml:space="preserve"> </w:t>
      </w:r>
      <w:r>
        <w:t>It</w:t>
      </w:r>
      <w:r>
        <w:rPr>
          <w:spacing w:val="-3"/>
        </w:rPr>
        <w:t xml:space="preserve"> </w:t>
      </w:r>
      <w:r>
        <w:t>can</w:t>
      </w:r>
      <w:r>
        <w:rPr>
          <w:spacing w:val="-3"/>
        </w:rPr>
        <w:t xml:space="preserve"> </w:t>
      </w:r>
      <w:r>
        <w:t>also</w:t>
      </w:r>
      <w:r>
        <w:rPr>
          <w:spacing w:val="-3"/>
        </w:rPr>
        <w:t xml:space="preserve"> </w:t>
      </w:r>
      <w:r>
        <w:t>take</w:t>
      </w:r>
      <w:r>
        <w:rPr>
          <w:spacing w:val="-3"/>
        </w:rPr>
        <w:t xml:space="preserve"> </w:t>
      </w:r>
      <w:r>
        <w:t>place</w:t>
      </w:r>
      <w:r>
        <w:rPr>
          <w:spacing w:val="-1"/>
        </w:rPr>
        <w:t xml:space="preserve"> </w:t>
      </w:r>
      <w:r>
        <w:t>both</w:t>
      </w:r>
      <w:r>
        <w:rPr>
          <w:spacing w:val="-1"/>
        </w:rPr>
        <w:t xml:space="preserve"> </w:t>
      </w:r>
      <w:r>
        <w:t>face-to-face</w:t>
      </w:r>
      <w:r>
        <w:rPr>
          <w:spacing w:val="-3"/>
        </w:rPr>
        <w:t xml:space="preserve"> </w:t>
      </w:r>
      <w:r>
        <w:t>and</w:t>
      </w:r>
      <w:r>
        <w:rPr>
          <w:spacing w:val="-2"/>
        </w:rPr>
        <w:t xml:space="preserve"> </w:t>
      </w:r>
      <w:r>
        <w:t>online,</w:t>
      </w:r>
      <w:r>
        <w:rPr>
          <w:spacing w:val="-3"/>
        </w:rPr>
        <w:t xml:space="preserve"> </w:t>
      </w:r>
      <w:r>
        <w:t>and</w:t>
      </w:r>
      <w:r>
        <w:rPr>
          <w:spacing w:val="-4"/>
        </w:rPr>
        <w:t xml:space="preserve"> </w:t>
      </w:r>
      <w:r>
        <w:t>can</w:t>
      </w:r>
      <w:r>
        <w:rPr>
          <w:spacing w:val="-3"/>
        </w:rPr>
        <w:t xml:space="preserve"> </w:t>
      </w:r>
      <w:r>
        <w:t>occur</w:t>
      </w:r>
      <w:r>
        <w:rPr>
          <w:spacing w:val="-3"/>
        </w:rPr>
        <w:t xml:space="preserve"> </w:t>
      </w:r>
      <w:r>
        <w:t>simultaneously</w:t>
      </w:r>
      <w:r>
        <w:rPr>
          <w:spacing w:val="-4"/>
        </w:rPr>
        <w:t xml:space="preserve"> </w:t>
      </w:r>
      <w:r>
        <w:t>between the 2.</w:t>
      </w:r>
    </w:p>
    <w:p w14:paraId="3075B90E" w14:textId="77777777" w:rsidR="00A46852" w:rsidRDefault="004949D1">
      <w:pPr>
        <w:pStyle w:val="BodyText"/>
        <w:spacing w:before="119"/>
        <w:ind w:right="289"/>
      </w:pPr>
      <w:r>
        <w:t>Our</w:t>
      </w:r>
      <w:r>
        <w:rPr>
          <w:spacing w:val="-3"/>
        </w:rPr>
        <w:t xml:space="preserve"> </w:t>
      </w:r>
      <w:r>
        <w:t>school</w:t>
      </w:r>
      <w:r>
        <w:rPr>
          <w:spacing w:val="-4"/>
        </w:rPr>
        <w:t xml:space="preserve"> </w:t>
      </w:r>
      <w:r>
        <w:t>has</w:t>
      </w:r>
      <w:r>
        <w:rPr>
          <w:spacing w:val="-2"/>
        </w:rPr>
        <w:t xml:space="preserve"> </w:t>
      </w:r>
      <w:r>
        <w:t>a</w:t>
      </w:r>
      <w:r>
        <w:rPr>
          <w:spacing w:val="-1"/>
        </w:rPr>
        <w:t xml:space="preserve"> </w:t>
      </w:r>
      <w:r>
        <w:t>zero-tolerance</w:t>
      </w:r>
      <w:r>
        <w:rPr>
          <w:spacing w:val="-3"/>
        </w:rPr>
        <w:t xml:space="preserve"> </w:t>
      </w:r>
      <w:r>
        <w:t>approach</w:t>
      </w:r>
      <w:r>
        <w:rPr>
          <w:spacing w:val="-1"/>
        </w:rPr>
        <w:t xml:space="preserve"> </w:t>
      </w:r>
      <w:r>
        <w:t>to</w:t>
      </w:r>
      <w:r>
        <w:rPr>
          <w:spacing w:val="-4"/>
        </w:rPr>
        <w:t xml:space="preserve"> </w:t>
      </w:r>
      <w:r>
        <w:t>sexual</w:t>
      </w:r>
      <w:r>
        <w:rPr>
          <w:spacing w:val="-2"/>
        </w:rPr>
        <w:t xml:space="preserve"> </w:t>
      </w:r>
      <w:r>
        <w:t>violence</w:t>
      </w:r>
      <w:r>
        <w:rPr>
          <w:spacing w:val="-3"/>
        </w:rPr>
        <w:t xml:space="preserve"> </w:t>
      </w:r>
      <w:r>
        <w:t>and</w:t>
      </w:r>
      <w:r>
        <w:rPr>
          <w:spacing w:val="-3"/>
        </w:rPr>
        <w:t xml:space="preserve"> </w:t>
      </w:r>
      <w:r>
        <w:t>sexual</w:t>
      </w:r>
      <w:r>
        <w:rPr>
          <w:spacing w:val="-4"/>
        </w:rPr>
        <w:t xml:space="preserve"> </w:t>
      </w:r>
      <w:r>
        <w:t>harassment.</w:t>
      </w:r>
      <w:r>
        <w:rPr>
          <w:spacing w:val="-6"/>
        </w:rPr>
        <w:t xml:space="preserve"> </w:t>
      </w:r>
      <w:r>
        <w:t>We</w:t>
      </w:r>
      <w:r>
        <w:rPr>
          <w:spacing w:val="-3"/>
        </w:rPr>
        <w:t xml:space="preserve"> </w:t>
      </w:r>
      <w:proofErr w:type="spellStart"/>
      <w:r>
        <w:t>recognise</w:t>
      </w:r>
      <w:proofErr w:type="spellEnd"/>
      <w:r>
        <w:rPr>
          <w:spacing w:val="-3"/>
        </w:rPr>
        <w:t xml:space="preserve"> </w:t>
      </w:r>
      <w:r>
        <w:t>that</w:t>
      </w:r>
      <w:r>
        <w:rPr>
          <w:spacing w:val="-3"/>
        </w:rPr>
        <w:t xml:space="preserve"> </w:t>
      </w:r>
      <w:r>
        <w:t>even if there are there no reports, that doesn’t mean that this kind of abuse isn’t happening.</w:t>
      </w:r>
    </w:p>
    <w:p w14:paraId="2F491DF6" w14:textId="77777777" w:rsidR="00A46852" w:rsidRDefault="004949D1">
      <w:pPr>
        <w:pStyle w:val="BodyText"/>
      </w:pPr>
      <w:r>
        <w:t>Child-on-child</w:t>
      </w:r>
      <w:r>
        <w:rPr>
          <w:spacing w:val="-7"/>
        </w:rPr>
        <w:t xml:space="preserve"> </w:t>
      </w:r>
      <w:r>
        <w:t>abuse</w:t>
      </w:r>
      <w:r>
        <w:rPr>
          <w:spacing w:val="-6"/>
        </w:rPr>
        <w:t xml:space="preserve"> </w:t>
      </w:r>
      <w:r>
        <w:t>is</w:t>
      </w:r>
      <w:r>
        <w:rPr>
          <w:spacing w:val="-6"/>
        </w:rPr>
        <w:t xml:space="preserve"> </w:t>
      </w:r>
      <w:r>
        <w:t>most</w:t>
      </w:r>
      <w:r>
        <w:rPr>
          <w:spacing w:val="-6"/>
        </w:rPr>
        <w:t xml:space="preserve"> </w:t>
      </w:r>
      <w:r>
        <w:t>likely</w:t>
      </w:r>
      <w:r>
        <w:rPr>
          <w:spacing w:val="-8"/>
        </w:rPr>
        <w:t xml:space="preserve"> </w:t>
      </w:r>
      <w:r>
        <w:t>to</w:t>
      </w:r>
      <w:r>
        <w:rPr>
          <w:spacing w:val="-4"/>
        </w:rPr>
        <w:t xml:space="preserve"> </w:t>
      </w:r>
      <w:r>
        <w:t>include,</w:t>
      </w:r>
      <w:r>
        <w:rPr>
          <w:spacing w:val="-5"/>
        </w:rPr>
        <w:t xml:space="preserve"> </w:t>
      </w:r>
      <w:r>
        <w:t>but</w:t>
      </w:r>
      <w:r>
        <w:rPr>
          <w:spacing w:val="-7"/>
        </w:rPr>
        <w:t xml:space="preserve"> </w:t>
      </w:r>
      <w:r>
        <w:t>may</w:t>
      </w:r>
      <w:r>
        <w:rPr>
          <w:spacing w:val="-7"/>
        </w:rPr>
        <w:t xml:space="preserve"> </w:t>
      </w:r>
      <w:r>
        <w:t>not</w:t>
      </w:r>
      <w:r>
        <w:rPr>
          <w:spacing w:val="-6"/>
        </w:rPr>
        <w:t xml:space="preserve"> </w:t>
      </w:r>
      <w:r>
        <w:t>be</w:t>
      </w:r>
      <w:r>
        <w:rPr>
          <w:spacing w:val="-7"/>
        </w:rPr>
        <w:t xml:space="preserve"> </w:t>
      </w:r>
      <w:r>
        <w:t>limited</w:t>
      </w:r>
      <w:r>
        <w:rPr>
          <w:spacing w:val="-7"/>
        </w:rPr>
        <w:t xml:space="preserve"> </w:t>
      </w:r>
      <w:r>
        <w:rPr>
          <w:spacing w:val="-5"/>
        </w:rPr>
        <w:t>to:</w:t>
      </w:r>
    </w:p>
    <w:p w14:paraId="230F31F9" w14:textId="77777777" w:rsidR="00A46852" w:rsidRDefault="004949D1">
      <w:pPr>
        <w:pStyle w:val="BodyText"/>
        <w:spacing w:before="120"/>
        <w:ind w:left="558"/>
      </w:pPr>
      <w:r>
        <w:rPr>
          <w:noProof/>
        </w:rPr>
        <w:drawing>
          <wp:anchor distT="0" distB="0" distL="0" distR="0" simplePos="0" relativeHeight="15912960" behindDoc="0" locked="0" layoutInCell="1" allowOverlap="1" wp14:anchorId="7D016BCC" wp14:editId="3A916D31">
            <wp:simplePos x="0" y="0"/>
            <wp:positionH relativeFrom="page">
              <wp:posOffset>792480</wp:posOffset>
            </wp:positionH>
            <wp:positionV relativeFrom="paragraph">
              <wp:posOffset>156208</wp:posOffset>
            </wp:positionV>
            <wp:extent cx="24129" cy="38100"/>
            <wp:effectExtent l="0" t="0" r="0" b="0"/>
            <wp:wrapNone/>
            <wp:docPr id="365" name="Image 36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5" name="Image 365" descr="*"/>
                    <pic:cNvPicPr/>
                  </pic:nvPicPr>
                  <pic:blipFill>
                    <a:blip r:embed="rId22" cstate="print"/>
                    <a:stretch>
                      <a:fillRect/>
                    </a:stretch>
                  </pic:blipFill>
                  <pic:spPr>
                    <a:xfrm>
                      <a:off x="0" y="0"/>
                      <a:ext cx="24129" cy="38100"/>
                    </a:xfrm>
                    <a:prstGeom prst="rect">
                      <a:avLst/>
                    </a:prstGeom>
                  </pic:spPr>
                </pic:pic>
              </a:graphicData>
            </a:graphic>
          </wp:anchor>
        </w:drawing>
      </w:r>
      <w:r>
        <w:t>Bullying</w:t>
      </w:r>
      <w:r>
        <w:rPr>
          <w:spacing w:val="-14"/>
        </w:rPr>
        <w:t xml:space="preserve"> </w:t>
      </w:r>
      <w:r>
        <w:t>(including</w:t>
      </w:r>
      <w:r>
        <w:rPr>
          <w:spacing w:val="-13"/>
        </w:rPr>
        <w:t xml:space="preserve"> </w:t>
      </w:r>
      <w:r>
        <w:t>cyber-bullying,</w:t>
      </w:r>
      <w:r>
        <w:rPr>
          <w:spacing w:val="-11"/>
        </w:rPr>
        <w:t xml:space="preserve"> </w:t>
      </w:r>
      <w:r>
        <w:t>prejudice-based</w:t>
      </w:r>
      <w:r>
        <w:rPr>
          <w:spacing w:val="-12"/>
        </w:rPr>
        <w:t xml:space="preserve"> </w:t>
      </w:r>
      <w:r>
        <w:t>and</w:t>
      </w:r>
      <w:r>
        <w:rPr>
          <w:spacing w:val="-9"/>
        </w:rPr>
        <w:t xml:space="preserve"> </w:t>
      </w:r>
      <w:r>
        <w:t>discriminatory</w:t>
      </w:r>
      <w:r>
        <w:rPr>
          <w:spacing w:val="-14"/>
        </w:rPr>
        <w:t xml:space="preserve"> </w:t>
      </w:r>
      <w:r>
        <w:rPr>
          <w:spacing w:val="-2"/>
        </w:rPr>
        <w:t>bullying)</w:t>
      </w:r>
    </w:p>
    <w:p w14:paraId="18FCDB80" w14:textId="77777777" w:rsidR="00A46852" w:rsidRDefault="004949D1">
      <w:pPr>
        <w:pStyle w:val="BodyText"/>
        <w:spacing w:before="122"/>
        <w:ind w:left="558" w:right="289"/>
      </w:pPr>
      <w:r>
        <w:rPr>
          <w:noProof/>
        </w:rPr>
        <w:drawing>
          <wp:anchor distT="0" distB="0" distL="0" distR="0" simplePos="0" relativeHeight="15913472" behindDoc="0" locked="0" layoutInCell="1" allowOverlap="1" wp14:anchorId="7816C2D8" wp14:editId="1C3DD4B4">
            <wp:simplePos x="0" y="0"/>
            <wp:positionH relativeFrom="page">
              <wp:posOffset>792480</wp:posOffset>
            </wp:positionH>
            <wp:positionV relativeFrom="paragraph">
              <wp:posOffset>157479</wp:posOffset>
            </wp:positionV>
            <wp:extent cx="24129" cy="38098"/>
            <wp:effectExtent l="0" t="0" r="0" b="0"/>
            <wp:wrapNone/>
            <wp:docPr id="366" name="Image 36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6" name="Image 366" descr="*"/>
                    <pic:cNvPicPr/>
                  </pic:nvPicPr>
                  <pic:blipFill>
                    <a:blip r:embed="rId22" cstate="print"/>
                    <a:stretch>
                      <a:fillRect/>
                    </a:stretch>
                  </pic:blipFill>
                  <pic:spPr>
                    <a:xfrm>
                      <a:off x="0" y="0"/>
                      <a:ext cx="24129" cy="38098"/>
                    </a:xfrm>
                    <a:prstGeom prst="rect">
                      <a:avLst/>
                    </a:prstGeom>
                  </pic:spPr>
                </pic:pic>
              </a:graphicData>
            </a:graphic>
          </wp:anchor>
        </w:drawing>
      </w:r>
      <w:r>
        <w:t>Abuse</w:t>
      </w:r>
      <w:r>
        <w:rPr>
          <w:spacing w:val="-2"/>
        </w:rPr>
        <w:t xml:space="preserve"> </w:t>
      </w:r>
      <w:r>
        <w:t>in</w:t>
      </w:r>
      <w:r>
        <w:rPr>
          <w:spacing w:val="-2"/>
        </w:rPr>
        <w:t xml:space="preserve"> </w:t>
      </w:r>
      <w:r>
        <w:t>intimate</w:t>
      </w:r>
      <w:r>
        <w:rPr>
          <w:spacing w:val="-5"/>
        </w:rPr>
        <w:t xml:space="preserve"> </w:t>
      </w:r>
      <w:r>
        <w:t>personal</w:t>
      </w:r>
      <w:r>
        <w:rPr>
          <w:spacing w:val="-3"/>
        </w:rPr>
        <w:t xml:space="preserve"> </w:t>
      </w:r>
      <w:r>
        <w:t>relationships</w:t>
      </w:r>
      <w:r>
        <w:rPr>
          <w:spacing w:val="-3"/>
        </w:rPr>
        <w:t xml:space="preserve"> </w:t>
      </w:r>
      <w:r>
        <w:t>between</w:t>
      </w:r>
      <w:r>
        <w:rPr>
          <w:spacing w:val="-1"/>
        </w:rPr>
        <w:t xml:space="preserve"> </w:t>
      </w:r>
      <w:r>
        <w:t>children</w:t>
      </w:r>
      <w:r>
        <w:rPr>
          <w:spacing w:val="-5"/>
        </w:rPr>
        <w:t xml:space="preserve"> </w:t>
      </w:r>
      <w:r>
        <w:t>(this</w:t>
      </w:r>
      <w:r>
        <w:rPr>
          <w:spacing w:val="-1"/>
        </w:rPr>
        <w:t xml:space="preserve"> </w:t>
      </w:r>
      <w:r>
        <w:t>is</w:t>
      </w:r>
      <w:r>
        <w:rPr>
          <w:spacing w:val="-3"/>
        </w:rPr>
        <w:t xml:space="preserve"> </w:t>
      </w:r>
      <w:r>
        <w:t>sometimes</w:t>
      </w:r>
      <w:r>
        <w:rPr>
          <w:spacing w:val="-6"/>
        </w:rPr>
        <w:t xml:space="preserve"> </w:t>
      </w:r>
      <w:r>
        <w:t>known</w:t>
      </w:r>
      <w:r>
        <w:rPr>
          <w:spacing w:val="-4"/>
        </w:rPr>
        <w:t xml:space="preserve"> </w:t>
      </w:r>
      <w:r>
        <w:t>as</w:t>
      </w:r>
      <w:r>
        <w:rPr>
          <w:spacing w:val="-3"/>
        </w:rPr>
        <w:t xml:space="preserve"> </w:t>
      </w:r>
      <w:r>
        <w:t>‘teenage relationship abuse’)</w:t>
      </w:r>
    </w:p>
    <w:p w14:paraId="377D8043" w14:textId="77777777" w:rsidR="00A46852" w:rsidRDefault="004949D1">
      <w:pPr>
        <w:pStyle w:val="BodyText"/>
        <w:spacing w:before="118"/>
        <w:ind w:left="558" w:right="289"/>
      </w:pPr>
      <w:r>
        <w:rPr>
          <w:noProof/>
        </w:rPr>
        <w:drawing>
          <wp:anchor distT="0" distB="0" distL="0" distR="0" simplePos="0" relativeHeight="15913984" behindDoc="0" locked="0" layoutInCell="1" allowOverlap="1" wp14:anchorId="0B15B72A" wp14:editId="5B207B75">
            <wp:simplePos x="0" y="0"/>
            <wp:positionH relativeFrom="page">
              <wp:posOffset>792480</wp:posOffset>
            </wp:positionH>
            <wp:positionV relativeFrom="paragraph">
              <wp:posOffset>154684</wp:posOffset>
            </wp:positionV>
            <wp:extent cx="24129" cy="38100"/>
            <wp:effectExtent l="0" t="0" r="0" b="0"/>
            <wp:wrapNone/>
            <wp:docPr id="367" name="Image 36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7" name="Image 367" descr="*"/>
                    <pic:cNvPicPr/>
                  </pic:nvPicPr>
                  <pic:blipFill>
                    <a:blip r:embed="rId22" cstate="print"/>
                    <a:stretch>
                      <a:fillRect/>
                    </a:stretch>
                  </pic:blipFill>
                  <pic:spPr>
                    <a:xfrm>
                      <a:off x="0" y="0"/>
                      <a:ext cx="24129" cy="38100"/>
                    </a:xfrm>
                    <a:prstGeom prst="rect">
                      <a:avLst/>
                    </a:prstGeom>
                  </pic:spPr>
                </pic:pic>
              </a:graphicData>
            </a:graphic>
          </wp:anchor>
        </w:drawing>
      </w:r>
      <w:r>
        <w:t>Physical</w:t>
      </w:r>
      <w:r>
        <w:rPr>
          <w:spacing w:val="-4"/>
        </w:rPr>
        <w:t xml:space="preserve"> </w:t>
      </w:r>
      <w:r>
        <w:t>abuse</w:t>
      </w:r>
      <w:r>
        <w:rPr>
          <w:spacing w:val="-5"/>
        </w:rPr>
        <w:t xml:space="preserve"> </w:t>
      </w:r>
      <w:r>
        <w:t>such</w:t>
      </w:r>
      <w:r>
        <w:rPr>
          <w:spacing w:val="-5"/>
        </w:rPr>
        <w:t xml:space="preserve"> </w:t>
      </w:r>
      <w:r>
        <w:t>as</w:t>
      </w:r>
      <w:r>
        <w:rPr>
          <w:spacing w:val="-4"/>
        </w:rPr>
        <w:t xml:space="preserve"> </w:t>
      </w:r>
      <w:r>
        <w:t>hitting,</w:t>
      </w:r>
      <w:r>
        <w:rPr>
          <w:spacing w:val="-3"/>
        </w:rPr>
        <w:t xml:space="preserve"> </w:t>
      </w:r>
      <w:r>
        <w:t>kicking,</w:t>
      </w:r>
      <w:r>
        <w:rPr>
          <w:spacing w:val="-5"/>
        </w:rPr>
        <w:t xml:space="preserve"> </w:t>
      </w:r>
      <w:r>
        <w:t>shaking,</w:t>
      </w:r>
      <w:r>
        <w:rPr>
          <w:spacing w:val="-5"/>
        </w:rPr>
        <w:t xml:space="preserve"> </w:t>
      </w:r>
      <w:r>
        <w:t>biting,</w:t>
      </w:r>
      <w:r>
        <w:rPr>
          <w:spacing w:val="-3"/>
        </w:rPr>
        <w:t xml:space="preserve"> </w:t>
      </w:r>
      <w:r>
        <w:t>hair</w:t>
      </w:r>
      <w:r>
        <w:rPr>
          <w:spacing w:val="-2"/>
        </w:rPr>
        <w:t xml:space="preserve"> </w:t>
      </w:r>
      <w:r>
        <w:t>pulling,</w:t>
      </w:r>
      <w:r>
        <w:rPr>
          <w:spacing w:val="-3"/>
        </w:rPr>
        <w:t xml:space="preserve"> </w:t>
      </w:r>
      <w:r>
        <w:t>or</w:t>
      </w:r>
      <w:r>
        <w:rPr>
          <w:spacing w:val="-5"/>
        </w:rPr>
        <w:t xml:space="preserve"> </w:t>
      </w:r>
      <w:r>
        <w:t>otherwise</w:t>
      </w:r>
      <w:r>
        <w:rPr>
          <w:spacing w:val="-3"/>
        </w:rPr>
        <w:t xml:space="preserve"> </w:t>
      </w:r>
      <w:r>
        <w:t>causing</w:t>
      </w:r>
      <w:r>
        <w:rPr>
          <w:spacing w:val="-5"/>
        </w:rPr>
        <w:t xml:space="preserve"> </w:t>
      </w:r>
      <w:r>
        <w:t>physical</w:t>
      </w:r>
      <w:r>
        <w:rPr>
          <w:spacing w:val="-6"/>
        </w:rPr>
        <w:t xml:space="preserve"> </w:t>
      </w:r>
      <w:r>
        <w:t>harm (this may include an online element which facilitates, threatens and/or encourages physical abuse)</w:t>
      </w:r>
    </w:p>
    <w:p w14:paraId="64AE5E1C" w14:textId="77777777" w:rsidR="00A46852" w:rsidRDefault="004949D1">
      <w:pPr>
        <w:pStyle w:val="BodyText"/>
        <w:ind w:left="558" w:right="289"/>
      </w:pPr>
      <w:r>
        <w:rPr>
          <w:noProof/>
        </w:rPr>
        <w:drawing>
          <wp:anchor distT="0" distB="0" distL="0" distR="0" simplePos="0" relativeHeight="15914496" behindDoc="0" locked="0" layoutInCell="1" allowOverlap="1" wp14:anchorId="082D0FFF" wp14:editId="43CB70F8">
            <wp:simplePos x="0" y="0"/>
            <wp:positionH relativeFrom="page">
              <wp:posOffset>792480</wp:posOffset>
            </wp:positionH>
            <wp:positionV relativeFrom="paragraph">
              <wp:posOffset>156717</wp:posOffset>
            </wp:positionV>
            <wp:extent cx="24129" cy="38098"/>
            <wp:effectExtent l="0" t="0" r="0" b="0"/>
            <wp:wrapNone/>
            <wp:docPr id="368" name="Image 36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8" name="Image 368" descr="*"/>
                    <pic:cNvPicPr/>
                  </pic:nvPicPr>
                  <pic:blipFill>
                    <a:blip r:embed="rId22" cstate="print"/>
                    <a:stretch>
                      <a:fillRect/>
                    </a:stretch>
                  </pic:blipFill>
                  <pic:spPr>
                    <a:xfrm>
                      <a:off x="0" y="0"/>
                      <a:ext cx="24129" cy="38098"/>
                    </a:xfrm>
                    <a:prstGeom prst="rect">
                      <a:avLst/>
                    </a:prstGeom>
                  </pic:spPr>
                </pic:pic>
              </a:graphicData>
            </a:graphic>
          </wp:anchor>
        </w:drawing>
      </w:r>
      <w:r>
        <w:t>Sexual</w:t>
      </w:r>
      <w:r>
        <w:rPr>
          <w:spacing w:val="-3"/>
        </w:rPr>
        <w:t xml:space="preserve"> </w:t>
      </w:r>
      <w:r>
        <w:t>violence,</w:t>
      </w:r>
      <w:r>
        <w:rPr>
          <w:spacing w:val="-4"/>
        </w:rPr>
        <w:t xml:space="preserve"> </w:t>
      </w:r>
      <w:r>
        <w:t>such as</w:t>
      </w:r>
      <w:r>
        <w:rPr>
          <w:spacing w:val="-3"/>
        </w:rPr>
        <w:t xml:space="preserve"> </w:t>
      </w:r>
      <w:r>
        <w:t>rape,</w:t>
      </w:r>
      <w:r>
        <w:rPr>
          <w:spacing w:val="-4"/>
        </w:rPr>
        <w:t xml:space="preserve"> </w:t>
      </w:r>
      <w:r>
        <w:t>assault</w:t>
      </w:r>
      <w:r>
        <w:rPr>
          <w:spacing w:val="-2"/>
        </w:rPr>
        <w:t xml:space="preserve"> </w:t>
      </w:r>
      <w:r>
        <w:t>by</w:t>
      </w:r>
      <w:r>
        <w:rPr>
          <w:spacing w:val="-5"/>
        </w:rPr>
        <w:t xml:space="preserve"> </w:t>
      </w:r>
      <w:r>
        <w:t>penetration and</w:t>
      </w:r>
      <w:r>
        <w:rPr>
          <w:spacing w:val="-4"/>
        </w:rPr>
        <w:t xml:space="preserve"> </w:t>
      </w:r>
      <w:r>
        <w:t>sexual</w:t>
      </w:r>
      <w:r>
        <w:rPr>
          <w:spacing w:val="-3"/>
        </w:rPr>
        <w:t xml:space="preserve"> </w:t>
      </w:r>
      <w:r>
        <w:t>assault</w:t>
      </w:r>
      <w:r>
        <w:rPr>
          <w:spacing w:val="-4"/>
        </w:rPr>
        <w:t xml:space="preserve"> </w:t>
      </w:r>
      <w:r>
        <w:t>(this</w:t>
      </w:r>
      <w:r>
        <w:rPr>
          <w:spacing w:val="-3"/>
        </w:rPr>
        <w:t xml:space="preserve"> </w:t>
      </w:r>
      <w:r>
        <w:t>may</w:t>
      </w:r>
      <w:r>
        <w:rPr>
          <w:spacing w:val="-6"/>
        </w:rPr>
        <w:t xml:space="preserve"> </w:t>
      </w:r>
      <w:r>
        <w:t>include</w:t>
      </w:r>
      <w:r>
        <w:rPr>
          <w:spacing w:val="-5"/>
        </w:rPr>
        <w:t xml:space="preserve"> </w:t>
      </w:r>
      <w:r>
        <w:t>an</w:t>
      </w:r>
      <w:r>
        <w:rPr>
          <w:spacing w:val="-4"/>
        </w:rPr>
        <w:t xml:space="preserve"> </w:t>
      </w:r>
      <w:r>
        <w:t>online element which facilitates, threatens and/or encourages sexual violence)</w:t>
      </w:r>
    </w:p>
    <w:p w14:paraId="105D34DD" w14:textId="77777777" w:rsidR="00A46852" w:rsidRDefault="004949D1">
      <w:pPr>
        <w:pStyle w:val="BodyText"/>
        <w:ind w:left="558" w:right="289"/>
      </w:pPr>
      <w:r>
        <w:rPr>
          <w:noProof/>
        </w:rPr>
        <w:drawing>
          <wp:anchor distT="0" distB="0" distL="0" distR="0" simplePos="0" relativeHeight="15915008" behindDoc="0" locked="0" layoutInCell="1" allowOverlap="1" wp14:anchorId="6EB9B0EF" wp14:editId="64C5AEAB">
            <wp:simplePos x="0" y="0"/>
            <wp:positionH relativeFrom="page">
              <wp:posOffset>792480</wp:posOffset>
            </wp:positionH>
            <wp:positionV relativeFrom="paragraph">
              <wp:posOffset>156844</wp:posOffset>
            </wp:positionV>
            <wp:extent cx="24129" cy="38098"/>
            <wp:effectExtent l="0" t="0" r="0" b="0"/>
            <wp:wrapNone/>
            <wp:docPr id="369" name="Image 36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9" name="Image 369" descr="*"/>
                    <pic:cNvPicPr/>
                  </pic:nvPicPr>
                  <pic:blipFill>
                    <a:blip r:embed="rId22" cstate="print"/>
                    <a:stretch>
                      <a:fillRect/>
                    </a:stretch>
                  </pic:blipFill>
                  <pic:spPr>
                    <a:xfrm>
                      <a:off x="0" y="0"/>
                      <a:ext cx="24129" cy="38098"/>
                    </a:xfrm>
                    <a:prstGeom prst="rect">
                      <a:avLst/>
                    </a:prstGeom>
                  </pic:spPr>
                </pic:pic>
              </a:graphicData>
            </a:graphic>
          </wp:anchor>
        </w:drawing>
      </w:r>
      <w:r>
        <w:t>Sexual</w:t>
      </w:r>
      <w:r>
        <w:rPr>
          <w:spacing w:val="-5"/>
        </w:rPr>
        <w:t xml:space="preserve"> </w:t>
      </w:r>
      <w:r>
        <w:t>harassment,</w:t>
      </w:r>
      <w:r>
        <w:rPr>
          <w:spacing w:val="-4"/>
        </w:rPr>
        <w:t xml:space="preserve"> </w:t>
      </w:r>
      <w:r>
        <w:t>such</w:t>
      </w:r>
      <w:r>
        <w:rPr>
          <w:spacing w:val="-4"/>
        </w:rPr>
        <w:t xml:space="preserve"> </w:t>
      </w:r>
      <w:r>
        <w:t>as</w:t>
      </w:r>
      <w:r>
        <w:rPr>
          <w:spacing w:val="-3"/>
        </w:rPr>
        <w:t xml:space="preserve"> </w:t>
      </w:r>
      <w:r>
        <w:t>sexual</w:t>
      </w:r>
      <w:r>
        <w:rPr>
          <w:spacing w:val="-5"/>
        </w:rPr>
        <w:t xml:space="preserve"> </w:t>
      </w:r>
      <w:r>
        <w:t>comments,</w:t>
      </w:r>
      <w:r>
        <w:rPr>
          <w:spacing w:val="-4"/>
        </w:rPr>
        <w:t xml:space="preserve"> </w:t>
      </w:r>
      <w:r>
        <w:t>remarks,</w:t>
      </w:r>
      <w:r>
        <w:rPr>
          <w:spacing w:val="-4"/>
        </w:rPr>
        <w:t xml:space="preserve"> </w:t>
      </w:r>
      <w:r>
        <w:t>jokes</w:t>
      </w:r>
      <w:r>
        <w:rPr>
          <w:spacing w:val="-3"/>
        </w:rPr>
        <w:t xml:space="preserve"> </w:t>
      </w:r>
      <w:r>
        <w:t>and</w:t>
      </w:r>
      <w:r>
        <w:rPr>
          <w:spacing w:val="-4"/>
        </w:rPr>
        <w:t xml:space="preserve"> </w:t>
      </w:r>
      <w:r>
        <w:t>online</w:t>
      </w:r>
      <w:r>
        <w:rPr>
          <w:spacing w:val="-5"/>
        </w:rPr>
        <w:t xml:space="preserve"> </w:t>
      </w:r>
      <w:r>
        <w:t>sexual</w:t>
      </w:r>
      <w:r>
        <w:rPr>
          <w:spacing w:val="-1"/>
        </w:rPr>
        <w:t xml:space="preserve"> </w:t>
      </w:r>
      <w:r>
        <w:t>harassment,</w:t>
      </w:r>
      <w:r>
        <w:rPr>
          <w:spacing w:val="-4"/>
        </w:rPr>
        <w:t xml:space="preserve"> </w:t>
      </w:r>
      <w:r>
        <w:t>which</w:t>
      </w:r>
      <w:r>
        <w:rPr>
          <w:spacing w:val="-4"/>
        </w:rPr>
        <w:t xml:space="preserve"> </w:t>
      </w:r>
      <w:r>
        <w:t>may be standalone or part of a broader pattern of abuse</w:t>
      </w:r>
    </w:p>
    <w:p w14:paraId="62C1A9D8" w14:textId="77777777" w:rsidR="00A46852" w:rsidRDefault="004949D1">
      <w:pPr>
        <w:pStyle w:val="BodyText"/>
        <w:spacing w:before="118"/>
        <w:ind w:left="558"/>
      </w:pPr>
      <w:r>
        <w:rPr>
          <w:noProof/>
        </w:rPr>
        <w:drawing>
          <wp:anchor distT="0" distB="0" distL="0" distR="0" simplePos="0" relativeHeight="15915520" behindDoc="0" locked="0" layoutInCell="1" allowOverlap="1" wp14:anchorId="0ECABB0E" wp14:editId="1276AEE7">
            <wp:simplePos x="0" y="0"/>
            <wp:positionH relativeFrom="page">
              <wp:posOffset>792480</wp:posOffset>
            </wp:positionH>
            <wp:positionV relativeFrom="paragraph">
              <wp:posOffset>154684</wp:posOffset>
            </wp:positionV>
            <wp:extent cx="24129" cy="38100"/>
            <wp:effectExtent l="0" t="0" r="0" b="0"/>
            <wp:wrapNone/>
            <wp:docPr id="370" name="Image 37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0" name="Image 370" descr="*"/>
                    <pic:cNvPicPr/>
                  </pic:nvPicPr>
                  <pic:blipFill>
                    <a:blip r:embed="rId22" cstate="print"/>
                    <a:stretch>
                      <a:fillRect/>
                    </a:stretch>
                  </pic:blipFill>
                  <pic:spPr>
                    <a:xfrm>
                      <a:off x="0" y="0"/>
                      <a:ext cx="24129" cy="38100"/>
                    </a:xfrm>
                    <a:prstGeom prst="rect">
                      <a:avLst/>
                    </a:prstGeom>
                  </pic:spPr>
                </pic:pic>
              </a:graphicData>
            </a:graphic>
          </wp:anchor>
        </w:drawing>
      </w:r>
      <w:r>
        <w:t>Causing</w:t>
      </w:r>
      <w:r>
        <w:rPr>
          <w:spacing w:val="-4"/>
        </w:rPr>
        <w:t xml:space="preserve"> </w:t>
      </w:r>
      <w:r>
        <w:t>someone</w:t>
      </w:r>
      <w:r>
        <w:rPr>
          <w:spacing w:val="-5"/>
        </w:rPr>
        <w:t xml:space="preserve"> </w:t>
      </w:r>
      <w:r>
        <w:t>to</w:t>
      </w:r>
      <w:r>
        <w:rPr>
          <w:spacing w:val="-2"/>
        </w:rPr>
        <w:t xml:space="preserve"> </w:t>
      </w:r>
      <w:r>
        <w:t>engage</w:t>
      </w:r>
      <w:r>
        <w:rPr>
          <w:spacing w:val="-4"/>
        </w:rPr>
        <w:t xml:space="preserve"> </w:t>
      </w:r>
      <w:r>
        <w:t>in</w:t>
      </w:r>
      <w:r>
        <w:rPr>
          <w:spacing w:val="-2"/>
        </w:rPr>
        <w:t xml:space="preserve"> </w:t>
      </w:r>
      <w:r>
        <w:t>sexual</w:t>
      </w:r>
      <w:r>
        <w:rPr>
          <w:spacing w:val="-3"/>
        </w:rPr>
        <w:t xml:space="preserve"> </w:t>
      </w:r>
      <w:r>
        <w:t>activity</w:t>
      </w:r>
      <w:r>
        <w:rPr>
          <w:spacing w:val="-5"/>
        </w:rPr>
        <w:t xml:space="preserve"> </w:t>
      </w:r>
      <w:r>
        <w:t>without consent,</w:t>
      </w:r>
      <w:r>
        <w:rPr>
          <w:spacing w:val="-4"/>
        </w:rPr>
        <w:t xml:space="preserve"> </w:t>
      </w:r>
      <w:r>
        <w:t>such</w:t>
      </w:r>
      <w:r>
        <w:rPr>
          <w:spacing w:val="-2"/>
        </w:rPr>
        <w:t xml:space="preserve"> </w:t>
      </w:r>
      <w:r>
        <w:t>as</w:t>
      </w:r>
      <w:r>
        <w:rPr>
          <w:spacing w:val="-3"/>
        </w:rPr>
        <w:t xml:space="preserve"> </w:t>
      </w:r>
      <w:r>
        <w:t>forcing</w:t>
      </w:r>
      <w:r>
        <w:rPr>
          <w:spacing w:val="-5"/>
        </w:rPr>
        <w:t xml:space="preserve"> </w:t>
      </w:r>
      <w:r>
        <w:t>someone</w:t>
      </w:r>
      <w:r>
        <w:rPr>
          <w:spacing w:val="-5"/>
        </w:rPr>
        <w:t xml:space="preserve"> </w:t>
      </w:r>
      <w:r>
        <w:t>to</w:t>
      </w:r>
      <w:r>
        <w:rPr>
          <w:spacing w:val="-5"/>
        </w:rPr>
        <w:t xml:space="preserve"> </w:t>
      </w:r>
      <w:r>
        <w:t>strip,</w:t>
      </w:r>
      <w:r>
        <w:rPr>
          <w:spacing w:val="-2"/>
        </w:rPr>
        <w:t xml:space="preserve"> </w:t>
      </w:r>
      <w:r>
        <w:t>touch themselves sexually, or to engage in sexual activity with a third party</w:t>
      </w:r>
    </w:p>
    <w:p w14:paraId="3A9DC013" w14:textId="77777777" w:rsidR="00A46852" w:rsidRDefault="00A46852">
      <w:pPr>
        <w:sectPr w:rsidR="00A46852">
          <w:pgSz w:w="11900" w:h="16850"/>
          <w:pgMar w:top="1540" w:right="820" w:bottom="1000" w:left="860" w:header="0" w:footer="728" w:gutter="0"/>
          <w:cols w:space="720"/>
        </w:sectPr>
      </w:pPr>
    </w:p>
    <w:p w14:paraId="50DE755D" w14:textId="77777777" w:rsidR="00A46852" w:rsidRDefault="004949D1">
      <w:pPr>
        <w:pStyle w:val="BodyText"/>
        <w:spacing w:before="77"/>
        <w:ind w:left="558" w:right="333"/>
      </w:pPr>
      <w:r>
        <w:rPr>
          <w:noProof/>
        </w:rPr>
        <w:lastRenderedPageBreak/>
        <w:drawing>
          <wp:anchor distT="0" distB="0" distL="0" distR="0" simplePos="0" relativeHeight="15916032" behindDoc="0" locked="0" layoutInCell="1" allowOverlap="1" wp14:anchorId="6E208AD7" wp14:editId="717B3969">
            <wp:simplePos x="0" y="0"/>
            <wp:positionH relativeFrom="page">
              <wp:posOffset>792480</wp:posOffset>
            </wp:positionH>
            <wp:positionV relativeFrom="paragraph">
              <wp:posOffset>129794</wp:posOffset>
            </wp:positionV>
            <wp:extent cx="24129" cy="38098"/>
            <wp:effectExtent l="0" t="0" r="0" b="0"/>
            <wp:wrapNone/>
            <wp:docPr id="371" name="Image 37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1" name="Image 371" descr="*"/>
                    <pic:cNvPicPr/>
                  </pic:nvPicPr>
                  <pic:blipFill>
                    <a:blip r:embed="rId22" cstate="print"/>
                    <a:stretch>
                      <a:fillRect/>
                    </a:stretch>
                  </pic:blipFill>
                  <pic:spPr>
                    <a:xfrm>
                      <a:off x="0" y="0"/>
                      <a:ext cx="24129" cy="38098"/>
                    </a:xfrm>
                    <a:prstGeom prst="rect">
                      <a:avLst/>
                    </a:prstGeom>
                  </pic:spPr>
                </pic:pic>
              </a:graphicData>
            </a:graphic>
          </wp:anchor>
        </w:drawing>
      </w:r>
      <w:r>
        <w:t>Consensual</w:t>
      </w:r>
      <w:r>
        <w:rPr>
          <w:spacing w:val="-3"/>
        </w:rPr>
        <w:t xml:space="preserve"> </w:t>
      </w:r>
      <w:r>
        <w:t>and</w:t>
      </w:r>
      <w:r>
        <w:rPr>
          <w:spacing w:val="-2"/>
        </w:rPr>
        <w:t xml:space="preserve"> </w:t>
      </w:r>
      <w:r>
        <w:t>non-consensual</w:t>
      </w:r>
      <w:r>
        <w:rPr>
          <w:spacing w:val="-5"/>
        </w:rPr>
        <w:t xml:space="preserve"> </w:t>
      </w:r>
      <w:r>
        <w:t>sharing</w:t>
      </w:r>
      <w:r>
        <w:rPr>
          <w:spacing w:val="-4"/>
        </w:rPr>
        <w:t xml:space="preserve"> </w:t>
      </w:r>
      <w:r>
        <w:t>of</w:t>
      </w:r>
      <w:r>
        <w:rPr>
          <w:spacing w:val="-2"/>
        </w:rPr>
        <w:t xml:space="preserve"> </w:t>
      </w:r>
      <w:r>
        <w:t>nude</w:t>
      </w:r>
      <w:r>
        <w:rPr>
          <w:spacing w:val="-5"/>
        </w:rPr>
        <w:t xml:space="preserve"> </w:t>
      </w:r>
      <w:r>
        <w:t>and</w:t>
      </w:r>
      <w:r>
        <w:rPr>
          <w:spacing w:val="-3"/>
        </w:rPr>
        <w:t xml:space="preserve"> </w:t>
      </w:r>
      <w:r>
        <w:t>semi-nude</w:t>
      </w:r>
      <w:r>
        <w:rPr>
          <w:spacing w:val="-3"/>
        </w:rPr>
        <w:t xml:space="preserve"> </w:t>
      </w:r>
      <w:r>
        <w:t>images</w:t>
      </w:r>
      <w:r>
        <w:rPr>
          <w:spacing w:val="-3"/>
        </w:rPr>
        <w:t xml:space="preserve"> </w:t>
      </w:r>
      <w:r>
        <w:t>and/or</w:t>
      </w:r>
      <w:r>
        <w:rPr>
          <w:spacing w:val="-4"/>
        </w:rPr>
        <w:t xml:space="preserve"> </w:t>
      </w:r>
      <w:r>
        <w:t>videos</w:t>
      </w:r>
      <w:r>
        <w:rPr>
          <w:spacing w:val="-3"/>
        </w:rPr>
        <w:t xml:space="preserve"> </w:t>
      </w:r>
      <w:r>
        <w:t>(also</w:t>
      </w:r>
      <w:r>
        <w:rPr>
          <w:spacing w:val="-4"/>
        </w:rPr>
        <w:t xml:space="preserve"> </w:t>
      </w:r>
      <w:r>
        <w:t>known</w:t>
      </w:r>
      <w:r>
        <w:rPr>
          <w:spacing w:val="-2"/>
        </w:rPr>
        <w:t xml:space="preserve"> </w:t>
      </w:r>
      <w:r>
        <w:t>as sexting or youth produced sexual imagery)</w:t>
      </w:r>
    </w:p>
    <w:p w14:paraId="0149502C" w14:textId="77777777" w:rsidR="00A46852" w:rsidRDefault="004949D1">
      <w:pPr>
        <w:pStyle w:val="BodyText"/>
        <w:spacing w:before="118"/>
        <w:ind w:left="558" w:right="289"/>
      </w:pPr>
      <w:r>
        <w:rPr>
          <w:noProof/>
        </w:rPr>
        <w:drawing>
          <wp:anchor distT="0" distB="0" distL="0" distR="0" simplePos="0" relativeHeight="15916544" behindDoc="0" locked="0" layoutInCell="1" allowOverlap="1" wp14:anchorId="1F567326" wp14:editId="528C31F9">
            <wp:simplePos x="0" y="0"/>
            <wp:positionH relativeFrom="page">
              <wp:posOffset>792480</wp:posOffset>
            </wp:positionH>
            <wp:positionV relativeFrom="paragraph">
              <wp:posOffset>155573</wp:posOffset>
            </wp:positionV>
            <wp:extent cx="24129" cy="38100"/>
            <wp:effectExtent l="0" t="0" r="0" b="0"/>
            <wp:wrapNone/>
            <wp:docPr id="372" name="Image 37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2" name="Image 372" descr="*"/>
                    <pic:cNvPicPr/>
                  </pic:nvPicPr>
                  <pic:blipFill>
                    <a:blip r:embed="rId22" cstate="print"/>
                    <a:stretch>
                      <a:fillRect/>
                    </a:stretch>
                  </pic:blipFill>
                  <pic:spPr>
                    <a:xfrm>
                      <a:off x="0" y="0"/>
                      <a:ext cx="24129" cy="38100"/>
                    </a:xfrm>
                    <a:prstGeom prst="rect">
                      <a:avLst/>
                    </a:prstGeom>
                  </pic:spPr>
                </pic:pic>
              </a:graphicData>
            </a:graphic>
          </wp:anchor>
        </w:drawing>
      </w:r>
      <w:proofErr w:type="spellStart"/>
      <w:r>
        <w:t>Upskirting</w:t>
      </w:r>
      <w:proofErr w:type="spellEnd"/>
      <w:r>
        <w:t>,</w:t>
      </w:r>
      <w:r>
        <w:rPr>
          <w:spacing w:val="-3"/>
        </w:rPr>
        <w:t xml:space="preserve"> </w:t>
      </w:r>
      <w:r>
        <w:t>which</w:t>
      </w:r>
      <w:r>
        <w:rPr>
          <w:spacing w:val="-5"/>
        </w:rPr>
        <w:t xml:space="preserve"> </w:t>
      </w:r>
      <w:r>
        <w:t>typically</w:t>
      </w:r>
      <w:r>
        <w:rPr>
          <w:spacing w:val="-5"/>
        </w:rPr>
        <w:t xml:space="preserve"> </w:t>
      </w:r>
      <w:r>
        <w:t>involves</w:t>
      </w:r>
      <w:r>
        <w:rPr>
          <w:spacing w:val="-4"/>
        </w:rPr>
        <w:t xml:space="preserve"> </w:t>
      </w:r>
      <w:r>
        <w:t>taking</w:t>
      </w:r>
      <w:r>
        <w:rPr>
          <w:spacing w:val="-4"/>
        </w:rPr>
        <w:t xml:space="preserve"> </w:t>
      </w:r>
      <w:r>
        <w:t>a</w:t>
      </w:r>
      <w:r>
        <w:rPr>
          <w:spacing w:val="-5"/>
        </w:rPr>
        <w:t xml:space="preserve"> </w:t>
      </w:r>
      <w:r>
        <w:t>picture</w:t>
      </w:r>
      <w:r>
        <w:rPr>
          <w:spacing w:val="-5"/>
        </w:rPr>
        <w:t xml:space="preserve"> </w:t>
      </w:r>
      <w:r>
        <w:t>under</w:t>
      </w:r>
      <w:r>
        <w:rPr>
          <w:spacing w:val="-4"/>
        </w:rPr>
        <w:t xml:space="preserve"> </w:t>
      </w:r>
      <w:r>
        <w:t>a</w:t>
      </w:r>
      <w:r>
        <w:rPr>
          <w:spacing w:val="-5"/>
        </w:rPr>
        <w:t xml:space="preserve"> </w:t>
      </w:r>
      <w:r>
        <w:t>person’s</w:t>
      </w:r>
      <w:r>
        <w:rPr>
          <w:spacing w:val="-4"/>
        </w:rPr>
        <w:t xml:space="preserve"> </w:t>
      </w:r>
      <w:r>
        <w:t>clothing</w:t>
      </w:r>
      <w:r>
        <w:rPr>
          <w:spacing w:val="-3"/>
        </w:rPr>
        <w:t xml:space="preserve"> </w:t>
      </w:r>
      <w:r>
        <w:t>without</w:t>
      </w:r>
      <w:r>
        <w:rPr>
          <w:spacing w:val="-5"/>
        </w:rPr>
        <w:t xml:space="preserve"> </w:t>
      </w:r>
      <w:r>
        <w:t>their</w:t>
      </w:r>
      <w:r>
        <w:rPr>
          <w:spacing w:val="-2"/>
        </w:rPr>
        <w:t xml:space="preserve"> </w:t>
      </w:r>
      <w:r>
        <w:t>permission,</w:t>
      </w:r>
      <w:r>
        <w:rPr>
          <w:spacing w:val="-3"/>
        </w:rPr>
        <w:t xml:space="preserve"> </w:t>
      </w:r>
      <w:r>
        <w:t>with the intention of viewing their genitals or buttocks to obtain sexual gratification, or cause the victim humiliation, distress or alarm</w:t>
      </w:r>
    </w:p>
    <w:p w14:paraId="74956439" w14:textId="77777777" w:rsidR="00A46852" w:rsidRDefault="004949D1">
      <w:pPr>
        <w:pStyle w:val="BodyText"/>
        <w:ind w:left="558"/>
      </w:pPr>
      <w:r>
        <w:rPr>
          <w:noProof/>
        </w:rPr>
        <w:drawing>
          <wp:anchor distT="0" distB="0" distL="0" distR="0" simplePos="0" relativeHeight="15917056" behindDoc="0" locked="0" layoutInCell="1" allowOverlap="1" wp14:anchorId="67660DFF" wp14:editId="5133E918">
            <wp:simplePos x="0" y="0"/>
            <wp:positionH relativeFrom="page">
              <wp:posOffset>792480</wp:posOffset>
            </wp:positionH>
            <wp:positionV relativeFrom="paragraph">
              <wp:posOffset>157352</wp:posOffset>
            </wp:positionV>
            <wp:extent cx="24129" cy="38098"/>
            <wp:effectExtent l="0" t="0" r="0" b="0"/>
            <wp:wrapNone/>
            <wp:docPr id="373" name="Image 37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3" name="Image 373" descr="*"/>
                    <pic:cNvPicPr/>
                  </pic:nvPicPr>
                  <pic:blipFill>
                    <a:blip r:embed="rId22" cstate="print"/>
                    <a:stretch>
                      <a:fillRect/>
                    </a:stretch>
                  </pic:blipFill>
                  <pic:spPr>
                    <a:xfrm>
                      <a:off x="0" y="0"/>
                      <a:ext cx="24129" cy="38098"/>
                    </a:xfrm>
                    <a:prstGeom prst="rect">
                      <a:avLst/>
                    </a:prstGeom>
                  </pic:spPr>
                </pic:pic>
              </a:graphicData>
            </a:graphic>
          </wp:anchor>
        </w:drawing>
      </w:r>
      <w:r>
        <w:t>Initiation/hazing</w:t>
      </w:r>
      <w:r>
        <w:rPr>
          <w:spacing w:val="-6"/>
        </w:rPr>
        <w:t xml:space="preserve"> </w:t>
      </w:r>
      <w:r>
        <w:t>type</w:t>
      </w:r>
      <w:r>
        <w:rPr>
          <w:spacing w:val="-3"/>
        </w:rPr>
        <w:t xml:space="preserve"> </w:t>
      </w:r>
      <w:r>
        <w:t>violence</w:t>
      </w:r>
      <w:r>
        <w:rPr>
          <w:spacing w:val="-5"/>
        </w:rPr>
        <w:t xml:space="preserve"> </w:t>
      </w:r>
      <w:r>
        <w:t>and</w:t>
      </w:r>
      <w:r>
        <w:rPr>
          <w:spacing w:val="-6"/>
        </w:rPr>
        <w:t xml:space="preserve"> </w:t>
      </w:r>
      <w:r>
        <w:t>rituals</w:t>
      </w:r>
      <w:r>
        <w:rPr>
          <w:spacing w:val="-4"/>
        </w:rPr>
        <w:t xml:space="preserve"> </w:t>
      </w:r>
      <w:r>
        <w:t>(this</w:t>
      </w:r>
      <w:r>
        <w:rPr>
          <w:spacing w:val="-4"/>
        </w:rPr>
        <w:t xml:space="preserve"> </w:t>
      </w:r>
      <w:r>
        <w:t>could</w:t>
      </w:r>
      <w:r>
        <w:rPr>
          <w:spacing w:val="-5"/>
        </w:rPr>
        <w:t xml:space="preserve"> </w:t>
      </w:r>
      <w:r>
        <w:t>include</w:t>
      </w:r>
      <w:r>
        <w:rPr>
          <w:spacing w:val="-3"/>
        </w:rPr>
        <w:t xml:space="preserve"> </w:t>
      </w:r>
      <w:r>
        <w:t>activities</w:t>
      </w:r>
      <w:r>
        <w:rPr>
          <w:spacing w:val="-2"/>
        </w:rPr>
        <w:t xml:space="preserve"> </w:t>
      </w:r>
      <w:r>
        <w:t>involving</w:t>
      </w:r>
      <w:r>
        <w:rPr>
          <w:spacing w:val="-3"/>
        </w:rPr>
        <w:t xml:space="preserve"> </w:t>
      </w:r>
      <w:r>
        <w:t>harassment,</w:t>
      </w:r>
      <w:r>
        <w:rPr>
          <w:spacing w:val="-5"/>
        </w:rPr>
        <w:t xml:space="preserve"> </w:t>
      </w:r>
      <w:r>
        <w:t>abuse</w:t>
      </w:r>
      <w:r>
        <w:rPr>
          <w:spacing w:val="-3"/>
        </w:rPr>
        <w:t xml:space="preserve"> </w:t>
      </w:r>
      <w:r>
        <w:t>or humiliation</w:t>
      </w:r>
      <w:r>
        <w:rPr>
          <w:spacing w:val="-5"/>
        </w:rPr>
        <w:t xml:space="preserve"> </w:t>
      </w:r>
      <w:r>
        <w:t>used</w:t>
      </w:r>
      <w:r>
        <w:rPr>
          <w:spacing w:val="-5"/>
        </w:rPr>
        <w:t xml:space="preserve"> </w:t>
      </w:r>
      <w:r>
        <w:t>as</w:t>
      </w:r>
      <w:r>
        <w:rPr>
          <w:spacing w:val="-5"/>
        </w:rPr>
        <w:t xml:space="preserve"> </w:t>
      </w:r>
      <w:r>
        <w:t>a</w:t>
      </w:r>
      <w:r>
        <w:rPr>
          <w:spacing w:val="-4"/>
        </w:rPr>
        <w:t xml:space="preserve"> </w:t>
      </w:r>
      <w:r>
        <w:t>way</w:t>
      </w:r>
      <w:r>
        <w:rPr>
          <w:spacing w:val="-7"/>
        </w:rPr>
        <w:t xml:space="preserve"> </w:t>
      </w:r>
      <w:r>
        <w:t>of</w:t>
      </w:r>
      <w:r>
        <w:rPr>
          <w:spacing w:val="-4"/>
        </w:rPr>
        <w:t xml:space="preserve"> </w:t>
      </w:r>
      <w:r>
        <w:t>initiating</w:t>
      </w:r>
      <w:r>
        <w:rPr>
          <w:spacing w:val="-4"/>
        </w:rPr>
        <w:t xml:space="preserve"> </w:t>
      </w:r>
      <w:r>
        <w:t>a</w:t>
      </w:r>
      <w:r>
        <w:rPr>
          <w:spacing w:val="-7"/>
        </w:rPr>
        <w:t xml:space="preserve"> </w:t>
      </w:r>
      <w:r>
        <w:t>person</w:t>
      </w:r>
      <w:r>
        <w:rPr>
          <w:spacing w:val="-5"/>
        </w:rPr>
        <w:t xml:space="preserve"> </w:t>
      </w:r>
      <w:r>
        <w:t>into</w:t>
      </w:r>
      <w:r>
        <w:rPr>
          <w:spacing w:val="-4"/>
        </w:rPr>
        <w:t xml:space="preserve"> </w:t>
      </w:r>
      <w:r>
        <w:t>a</w:t>
      </w:r>
      <w:r>
        <w:rPr>
          <w:spacing w:val="-4"/>
        </w:rPr>
        <w:t xml:space="preserve"> </w:t>
      </w:r>
      <w:r>
        <w:t>group</w:t>
      </w:r>
      <w:r>
        <w:rPr>
          <w:spacing w:val="-4"/>
        </w:rPr>
        <w:t xml:space="preserve"> </w:t>
      </w:r>
      <w:r>
        <w:t>and</w:t>
      </w:r>
      <w:r>
        <w:rPr>
          <w:spacing w:val="-4"/>
        </w:rPr>
        <w:t xml:space="preserve"> </w:t>
      </w:r>
      <w:r>
        <w:t>may</w:t>
      </w:r>
      <w:r>
        <w:rPr>
          <w:spacing w:val="-11"/>
        </w:rPr>
        <w:t xml:space="preserve"> </w:t>
      </w:r>
      <w:r>
        <w:t>also</w:t>
      </w:r>
      <w:r>
        <w:rPr>
          <w:spacing w:val="-5"/>
        </w:rPr>
        <w:t xml:space="preserve"> </w:t>
      </w:r>
      <w:r>
        <w:t>include</w:t>
      </w:r>
      <w:r>
        <w:rPr>
          <w:spacing w:val="-4"/>
        </w:rPr>
        <w:t xml:space="preserve"> </w:t>
      </w:r>
      <w:r>
        <w:t>an</w:t>
      </w:r>
      <w:r>
        <w:rPr>
          <w:spacing w:val="-6"/>
        </w:rPr>
        <w:t xml:space="preserve"> </w:t>
      </w:r>
      <w:r>
        <w:t>online</w:t>
      </w:r>
      <w:r>
        <w:rPr>
          <w:spacing w:val="-5"/>
        </w:rPr>
        <w:t xml:space="preserve"> </w:t>
      </w:r>
      <w:r>
        <w:rPr>
          <w:spacing w:val="-2"/>
        </w:rPr>
        <w:t>element)</w:t>
      </w:r>
    </w:p>
    <w:p w14:paraId="2232E069" w14:textId="77777777" w:rsidR="00A46852" w:rsidRDefault="004949D1">
      <w:pPr>
        <w:pStyle w:val="BodyText"/>
        <w:spacing w:before="119"/>
        <w:ind w:right="289"/>
      </w:pPr>
      <w:r>
        <w:t>Where children abuse their peers online, this can take the form of, for example, abusive, harassing, and misogynistic</w:t>
      </w:r>
      <w:r>
        <w:rPr>
          <w:spacing w:val="-4"/>
        </w:rPr>
        <w:t xml:space="preserve"> </w:t>
      </w:r>
      <w:r>
        <w:t>messages;</w:t>
      </w:r>
      <w:r>
        <w:rPr>
          <w:spacing w:val="-5"/>
        </w:rPr>
        <w:t xml:space="preserve"> </w:t>
      </w:r>
      <w:r>
        <w:t>the</w:t>
      </w:r>
      <w:r>
        <w:rPr>
          <w:spacing w:val="-3"/>
        </w:rPr>
        <w:t xml:space="preserve"> </w:t>
      </w:r>
      <w:r>
        <w:t>non-consensual</w:t>
      </w:r>
      <w:r>
        <w:rPr>
          <w:spacing w:val="-6"/>
        </w:rPr>
        <w:t xml:space="preserve"> </w:t>
      </w:r>
      <w:r>
        <w:t>sharing</w:t>
      </w:r>
      <w:r>
        <w:rPr>
          <w:spacing w:val="-4"/>
        </w:rPr>
        <w:t xml:space="preserve"> </w:t>
      </w:r>
      <w:r>
        <w:t>of</w:t>
      </w:r>
      <w:r>
        <w:rPr>
          <w:spacing w:val="-3"/>
        </w:rPr>
        <w:t xml:space="preserve"> </w:t>
      </w:r>
      <w:r>
        <w:t>indecent</w:t>
      </w:r>
      <w:r>
        <w:rPr>
          <w:spacing w:val="-3"/>
        </w:rPr>
        <w:t xml:space="preserve"> </w:t>
      </w:r>
      <w:r>
        <w:t>images,</w:t>
      </w:r>
      <w:r>
        <w:rPr>
          <w:spacing w:val="-5"/>
        </w:rPr>
        <w:t xml:space="preserve"> </w:t>
      </w:r>
      <w:r>
        <w:t>especially</w:t>
      </w:r>
      <w:r>
        <w:rPr>
          <w:spacing w:val="-6"/>
        </w:rPr>
        <w:t xml:space="preserve"> </w:t>
      </w:r>
      <w:r>
        <w:t>around</w:t>
      </w:r>
      <w:r>
        <w:rPr>
          <w:spacing w:val="-5"/>
        </w:rPr>
        <w:t xml:space="preserve"> </w:t>
      </w:r>
      <w:r>
        <w:t>chat</w:t>
      </w:r>
      <w:r>
        <w:rPr>
          <w:spacing w:val="-3"/>
        </w:rPr>
        <w:t xml:space="preserve"> </w:t>
      </w:r>
      <w:r>
        <w:t>groups;</w:t>
      </w:r>
      <w:r>
        <w:rPr>
          <w:spacing w:val="-3"/>
        </w:rPr>
        <w:t xml:space="preserve"> </w:t>
      </w:r>
      <w:r>
        <w:t>and the sharing of abusive images and pornography, to those who don't want to receive such content.</w:t>
      </w:r>
    </w:p>
    <w:p w14:paraId="14D7EB59" w14:textId="77777777" w:rsidR="00A46852" w:rsidRDefault="004949D1">
      <w:pPr>
        <w:pStyle w:val="BodyText"/>
        <w:ind w:right="578"/>
        <w:jc w:val="both"/>
      </w:pPr>
      <w:r>
        <w:t>If</w:t>
      </w:r>
      <w:r>
        <w:rPr>
          <w:spacing w:val="-1"/>
        </w:rPr>
        <w:t xml:space="preserve"> </w:t>
      </w:r>
      <w:r>
        <w:t>staff have</w:t>
      </w:r>
      <w:r>
        <w:rPr>
          <w:spacing w:val="-3"/>
        </w:rPr>
        <w:t xml:space="preserve"> </w:t>
      </w:r>
      <w:r>
        <w:t>any</w:t>
      </w:r>
      <w:r>
        <w:rPr>
          <w:spacing w:val="-6"/>
        </w:rPr>
        <w:t xml:space="preserve"> </w:t>
      </w:r>
      <w:r>
        <w:t>concerns</w:t>
      </w:r>
      <w:r>
        <w:rPr>
          <w:spacing w:val="-1"/>
        </w:rPr>
        <w:t xml:space="preserve"> </w:t>
      </w:r>
      <w:r>
        <w:t>about</w:t>
      </w:r>
      <w:r>
        <w:rPr>
          <w:spacing w:val="-3"/>
        </w:rPr>
        <w:t xml:space="preserve"> </w:t>
      </w:r>
      <w:r>
        <w:t>child-on-child</w:t>
      </w:r>
      <w:r>
        <w:rPr>
          <w:spacing w:val="-1"/>
        </w:rPr>
        <w:t xml:space="preserve"> </w:t>
      </w:r>
      <w:r>
        <w:t>abuse,</w:t>
      </w:r>
      <w:r>
        <w:rPr>
          <w:spacing w:val="-3"/>
        </w:rPr>
        <w:t xml:space="preserve"> </w:t>
      </w:r>
      <w:r>
        <w:t>or</w:t>
      </w:r>
      <w:r>
        <w:rPr>
          <w:spacing w:val="-2"/>
        </w:rPr>
        <w:t xml:space="preserve"> </w:t>
      </w:r>
      <w:r>
        <w:t>a</w:t>
      </w:r>
      <w:r>
        <w:rPr>
          <w:spacing w:val="-4"/>
        </w:rPr>
        <w:t xml:space="preserve"> </w:t>
      </w:r>
      <w:r>
        <w:t>child</w:t>
      </w:r>
      <w:r>
        <w:rPr>
          <w:spacing w:val="-3"/>
        </w:rPr>
        <w:t xml:space="preserve"> </w:t>
      </w:r>
      <w:r>
        <w:t>makes</w:t>
      </w:r>
      <w:r>
        <w:rPr>
          <w:spacing w:val="-2"/>
        </w:rPr>
        <w:t xml:space="preserve"> </w:t>
      </w:r>
      <w:r>
        <w:t>a</w:t>
      </w:r>
      <w:r>
        <w:rPr>
          <w:spacing w:val="-4"/>
        </w:rPr>
        <w:t xml:space="preserve"> </w:t>
      </w:r>
      <w:r>
        <w:t>report</w:t>
      </w:r>
      <w:r>
        <w:rPr>
          <w:spacing w:val="-3"/>
        </w:rPr>
        <w:t xml:space="preserve"> </w:t>
      </w:r>
      <w:r>
        <w:t>to</w:t>
      </w:r>
      <w:r>
        <w:rPr>
          <w:spacing w:val="-1"/>
        </w:rPr>
        <w:t xml:space="preserve"> </w:t>
      </w:r>
      <w:r>
        <w:t>them,</w:t>
      </w:r>
      <w:r>
        <w:rPr>
          <w:spacing w:val="-3"/>
        </w:rPr>
        <w:t xml:space="preserve"> </w:t>
      </w:r>
      <w:r>
        <w:t>they</w:t>
      </w:r>
      <w:r>
        <w:rPr>
          <w:spacing w:val="-4"/>
        </w:rPr>
        <w:t xml:space="preserve"> </w:t>
      </w:r>
      <w:r>
        <w:t>will</w:t>
      </w:r>
      <w:r>
        <w:rPr>
          <w:spacing w:val="-4"/>
        </w:rPr>
        <w:t xml:space="preserve"> </w:t>
      </w:r>
      <w:r>
        <w:t>follow</w:t>
      </w:r>
      <w:r>
        <w:rPr>
          <w:spacing w:val="-5"/>
        </w:rPr>
        <w:t xml:space="preserve"> </w:t>
      </w:r>
      <w:r>
        <w:t>the procedures set out in</w:t>
      </w:r>
      <w:r>
        <w:rPr>
          <w:spacing w:val="-2"/>
        </w:rPr>
        <w:t xml:space="preserve"> </w:t>
      </w:r>
      <w:r>
        <w:t>section</w:t>
      </w:r>
      <w:r>
        <w:rPr>
          <w:spacing w:val="-2"/>
        </w:rPr>
        <w:t xml:space="preserve"> </w:t>
      </w:r>
      <w:r>
        <w:t>7</w:t>
      </w:r>
      <w:r>
        <w:rPr>
          <w:spacing w:val="-2"/>
        </w:rPr>
        <w:t xml:space="preserve"> </w:t>
      </w:r>
      <w:r>
        <w:t>of this</w:t>
      </w:r>
      <w:r>
        <w:rPr>
          <w:spacing w:val="-1"/>
        </w:rPr>
        <w:t xml:space="preserve"> </w:t>
      </w:r>
      <w:r>
        <w:t>policy,</w:t>
      </w:r>
      <w:r>
        <w:rPr>
          <w:spacing w:val="-2"/>
        </w:rPr>
        <w:t xml:space="preserve"> </w:t>
      </w:r>
      <w:r>
        <w:t>as appropriate. In</w:t>
      </w:r>
      <w:r>
        <w:rPr>
          <w:spacing w:val="-3"/>
        </w:rPr>
        <w:t xml:space="preserve"> </w:t>
      </w:r>
      <w:r>
        <w:t>particular,</w:t>
      </w:r>
      <w:r>
        <w:rPr>
          <w:spacing w:val="-2"/>
        </w:rPr>
        <w:t xml:space="preserve"> </w:t>
      </w:r>
      <w:r>
        <w:t>section</w:t>
      </w:r>
      <w:r>
        <w:rPr>
          <w:spacing w:val="-1"/>
        </w:rPr>
        <w:t xml:space="preserve"> </w:t>
      </w:r>
      <w:r>
        <w:t>7.8</w:t>
      </w:r>
      <w:r>
        <w:rPr>
          <w:spacing w:val="-2"/>
        </w:rPr>
        <w:t xml:space="preserve"> </w:t>
      </w:r>
      <w:r>
        <w:t>and</w:t>
      </w:r>
      <w:r>
        <w:rPr>
          <w:spacing w:val="-1"/>
        </w:rPr>
        <w:t xml:space="preserve"> </w:t>
      </w:r>
      <w:r>
        <w:t>7.9</w:t>
      </w:r>
      <w:r>
        <w:rPr>
          <w:spacing w:val="-2"/>
        </w:rPr>
        <w:t xml:space="preserve"> </w:t>
      </w:r>
      <w:r>
        <w:t>set out more detail about our school’s approach to this type of abuse.</w:t>
      </w:r>
    </w:p>
    <w:p w14:paraId="3A6C6895" w14:textId="77777777" w:rsidR="00A46852" w:rsidRDefault="004949D1">
      <w:pPr>
        <w:pStyle w:val="BodyText"/>
        <w:spacing w:before="119"/>
        <w:ind w:right="289"/>
      </w:pPr>
      <w:r>
        <w:t>When</w:t>
      </w:r>
      <w:r>
        <w:rPr>
          <w:spacing w:val="-5"/>
        </w:rPr>
        <w:t xml:space="preserve"> </w:t>
      </w:r>
      <w:r>
        <w:t>considering</w:t>
      </w:r>
      <w:r>
        <w:rPr>
          <w:spacing w:val="-3"/>
        </w:rPr>
        <w:t xml:space="preserve"> </w:t>
      </w:r>
      <w:r>
        <w:t>instances</w:t>
      </w:r>
      <w:r>
        <w:rPr>
          <w:spacing w:val="-3"/>
        </w:rPr>
        <w:t xml:space="preserve"> </w:t>
      </w:r>
      <w:r>
        <w:t>of</w:t>
      </w:r>
      <w:r>
        <w:rPr>
          <w:spacing w:val="-2"/>
        </w:rPr>
        <w:t xml:space="preserve"> </w:t>
      </w:r>
      <w:r>
        <w:t>harmful</w:t>
      </w:r>
      <w:r>
        <w:rPr>
          <w:spacing w:val="-5"/>
        </w:rPr>
        <w:t xml:space="preserve"> </w:t>
      </w:r>
      <w:r>
        <w:t>sexual</w:t>
      </w:r>
      <w:r>
        <w:rPr>
          <w:spacing w:val="-5"/>
        </w:rPr>
        <w:t xml:space="preserve"> </w:t>
      </w:r>
      <w:proofErr w:type="spellStart"/>
      <w:r>
        <w:t>behaviour</w:t>
      </w:r>
      <w:proofErr w:type="spellEnd"/>
      <w:r>
        <w:rPr>
          <w:spacing w:val="-4"/>
        </w:rPr>
        <w:t xml:space="preserve"> </w:t>
      </w:r>
      <w:r>
        <w:t>between</w:t>
      </w:r>
      <w:r>
        <w:rPr>
          <w:spacing w:val="-5"/>
        </w:rPr>
        <w:t xml:space="preserve"> </w:t>
      </w:r>
      <w:r>
        <w:t>children,</w:t>
      </w:r>
      <w:r>
        <w:rPr>
          <w:spacing w:val="-2"/>
        </w:rPr>
        <w:t xml:space="preserve"> </w:t>
      </w:r>
      <w:r>
        <w:t>we</w:t>
      </w:r>
      <w:r>
        <w:rPr>
          <w:spacing w:val="-2"/>
        </w:rPr>
        <w:t xml:space="preserve"> </w:t>
      </w:r>
      <w:r>
        <w:t>will</w:t>
      </w:r>
      <w:r>
        <w:rPr>
          <w:spacing w:val="-3"/>
        </w:rPr>
        <w:t xml:space="preserve"> </w:t>
      </w:r>
      <w:r>
        <w:t>consider</w:t>
      </w:r>
      <w:r>
        <w:rPr>
          <w:spacing w:val="-3"/>
        </w:rPr>
        <w:t xml:space="preserve"> </w:t>
      </w:r>
      <w:r>
        <w:t>their</w:t>
      </w:r>
      <w:r>
        <w:rPr>
          <w:spacing w:val="-3"/>
        </w:rPr>
        <w:t xml:space="preserve"> </w:t>
      </w:r>
      <w:r>
        <w:t>ages</w:t>
      </w:r>
      <w:r>
        <w:rPr>
          <w:spacing w:val="-3"/>
        </w:rPr>
        <w:t xml:space="preserve"> </w:t>
      </w:r>
      <w:r>
        <w:t xml:space="preserve">and stages of development. We </w:t>
      </w:r>
      <w:proofErr w:type="spellStart"/>
      <w:r>
        <w:t>recognise</w:t>
      </w:r>
      <w:proofErr w:type="spellEnd"/>
      <w:r>
        <w:t xml:space="preserve"> that children displaying harmful sexual </w:t>
      </w:r>
      <w:proofErr w:type="spellStart"/>
      <w:r>
        <w:t>behaviour</w:t>
      </w:r>
      <w:proofErr w:type="spellEnd"/>
      <w:r>
        <w:t xml:space="preserve"> have often experienced their own abuse and trauma, and will offer them appropriate support.</w:t>
      </w:r>
    </w:p>
    <w:p w14:paraId="6BF4FF42" w14:textId="77777777" w:rsidR="00A46852" w:rsidRDefault="00A46852">
      <w:pPr>
        <w:pStyle w:val="BodyText"/>
        <w:spacing w:before="1"/>
        <w:ind w:left="0"/>
        <w:rPr>
          <w:sz w:val="21"/>
        </w:rPr>
      </w:pPr>
    </w:p>
    <w:p w14:paraId="30F16CBB" w14:textId="77777777" w:rsidR="00A46852" w:rsidRDefault="004949D1">
      <w:pPr>
        <w:ind w:left="217"/>
        <w:rPr>
          <w:b/>
          <w:sz w:val="24"/>
        </w:rPr>
      </w:pPr>
      <w:r>
        <w:rPr>
          <w:b/>
          <w:color w:val="12253E"/>
          <w:sz w:val="24"/>
        </w:rPr>
        <w:t>Domestic</w:t>
      </w:r>
      <w:r>
        <w:rPr>
          <w:b/>
          <w:color w:val="12253E"/>
          <w:spacing w:val="-8"/>
          <w:sz w:val="24"/>
        </w:rPr>
        <w:t xml:space="preserve"> </w:t>
      </w:r>
      <w:r>
        <w:rPr>
          <w:b/>
          <w:color w:val="12253E"/>
          <w:spacing w:val="-2"/>
          <w:sz w:val="24"/>
        </w:rPr>
        <w:t>abuse</w:t>
      </w:r>
    </w:p>
    <w:p w14:paraId="38E50F2F" w14:textId="77777777" w:rsidR="00A46852" w:rsidRDefault="004949D1">
      <w:pPr>
        <w:pStyle w:val="BodyText"/>
        <w:spacing w:before="119"/>
        <w:ind w:right="333"/>
      </w:pPr>
      <w:r>
        <w:t>Children</w:t>
      </w:r>
      <w:r>
        <w:rPr>
          <w:spacing w:val="-1"/>
        </w:rPr>
        <w:t xml:space="preserve"> </w:t>
      </w:r>
      <w:r>
        <w:t>can</w:t>
      </w:r>
      <w:r>
        <w:rPr>
          <w:spacing w:val="-2"/>
        </w:rPr>
        <w:t xml:space="preserve"> </w:t>
      </w:r>
      <w:r>
        <w:t>witness</w:t>
      </w:r>
      <w:r>
        <w:rPr>
          <w:spacing w:val="-2"/>
        </w:rPr>
        <w:t xml:space="preserve"> </w:t>
      </w:r>
      <w:r>
        <w:t>and</w:t>
      </w:r>
      <w:r>
        <w:rPr>
          <w:spacing w:val="-1"/>
        </w:rPr>
        <w:t xml:space="preserve"> </w:t>
      </w:r>
      <w:r>
        <w:t>be</w:t>
      </w:r>
      <w:r>
        <w:rPr>
          <w:spacing w:val="-3"/>
        </w:rPr>
        <w:t xml:space="preserve"> </w:t>
      </w:r>
      <w:r>
        <w:t>adversely</w:t>
      </w:r>
      <w:r>
        <w:rPr>
          <w:spacing w:val="-4"/>
        </w:rPr>
        <w:t xml:space="preserve"> </w:t>
      </w:r>
      <w:r>
        <w:t>affected</w:t>
      </w:r>
      <w:r>
        <w:rPr>
          <w:spacing w:val="-4"/>
        </w:rPr>
        <w:t xml:space="preserve"> </w:t>
      </w:r>
      <w:r>
        <w:t>by</w:t>
      </w:r>
      <w:r>
        <w:rPr>
          <w:spacing w:val="-4"/>
        </w:rPr>
        <w:t xml:space="preserve"> </w:t>
      </w:r>
      <w:r>
        <w:t>domestic</w:t>
      </w:r>
      <w:r>
        <w:rPr>
          <w:spacing w:val="-2"/>
        </w:rPr>
        <w:t xml:space="preserve"> </w:t>
      </w:r>
      <w:r>
        <w:t>abuse</w:t>
      </w:r>
      <w:r>
        <w:rPr>
          <w:spacing w:val="-1"/>
        </w:rPr>
        <w:t xml:space="preserve"> </w:t>
      </w:r>
      <w:r>
        <w:t>and/or</w:t>
      </w:r>
      <w:r>
        <w:rPr>
          <w:spacing w:val="-3"/>
        </w:rPr>
        <w:t xml:space="preserve"> </w:t>
      </w:r>
      <w:r>
        <w:t>violence</w:t>
      </w:r>
      <w:r>
        <w:rPr>
          <w:spacing w:val="-3"/>
        </w:rPr>
        <w:t xml:space="preserve"> </w:t>
      </w:r>
      <w:r>
        <w:t>at</w:t>
      </w:r>
      <w:r>
        <w:rPr>
          <w:spacing w:val="-3"/>
        </w:rPr>
        <w:t xml:space="preserve"> </w:t>
      </w:r>
      <w:r>
        <w:t>home</w:t>
      </w:r>
      <w:r>
        <w:rPr>
          <w:spacing w:val="-3"/>
        </w:rPr>
        <w:t xml:space="preserve"> </w:t>
      </w:r>
      <w:r>
        <w:t>where</w:t>
      </w:r>
      <w:r>
        <w:rPr>
          <w:spacing w:val="-1"/>
        </w:rPr>
        <w:t xml:space="preserve"> </w:t>
      </w:r>
      <w:r>
        <w:t>it</w:t>
      </w:r>
      <w:r>
        <w:rPr>
          <w:spacing w:val="-1"/>
        </w:rPr>
        <w:t xml:space="preserve"> </w:t>
      </w:r>
      <w:r>
        <w:t>occurs between family members. In some cases, a child may</w:t>
      </w:r>
      <w:r>
        <w:rPr>
          <w:spacing w:val="-1"/>
        </w:rPr>
        <w:t xml:space="preserve"> </w:t>
      </w:r>
      <w:r>
        <w:t>blame themselves for the abuse or may have had to leave the family home as a result.</w:t>
      </w:r>
    </w:p>
    <w:p w14:paraId="46846254" w14:textId="77777777" w:rsidR="00A46852" w:rsidRDefault="004949D1">
      <w:pPr>
        <w:pStyle w:val="BodyText"/>
        <w:spacing w:before="119"/>
        <w:ind w:right="289"/>
      </w:pPr>
      <w:r>
        <w:t>Types of domestic abuse include intimate partner violence, abuse by family members, teenage relationship abuse</w:t>
      </w:r>
      <w:r>
        <w:rPr>
          <w:spacing w:val="-4"/>
        </w:rPr>
        <w:t xml:space="preserve"> </w:t>
      </w:r>
      <w:r>
        <w:t>(abuse</w:t>
      </w:r>
      <w:r>
        <w:rPr>
          <w:spacing w:val="-2"/>
        </w:rPr>
        <w:t xml:space="preserve"> </w:t>
      </w:r>
      <w:r>
        <w:t>in</w:t>
      </w:r>
      <w:r>
        <w:rPr>
          <w:spacing w:val="-2"/>
        </w:rPr>
        <w:t xml:space="preserve"> </w:t>
      </w:r>
      <w:r>
        <w:t>intimate</w:t>
      </w:r>
      <w:r>
        <w:rPr>
          <w:spacing w:val="-3"/>
        </w:rPr>
        <w:t xml:space="preserve"> </w:t>
      </w:r>
      <w:r>
        <w:t>personal</w:t>
      </w:r>
      <w:r>
        <w:rPr>
          <w:spacing w:val="-4"/>
        </w:rPr>
        <w:t xml:space="preserve"> </w:t>
      </w:r>
      <w:r>
        <w:t>relationships</w:t>
      </w:r>
      <w:r>
        <w:rPr>
          <w:spacing w:val="-3"/>
        </w:rPr>
        <w:t xml:space="preserve"> </w:t>
      </w:r>
      <w:r>
        <w:t>between</w:t>
      </w:r>
      <w:r>
        <w:rPr>
          <w:spacing w:val="-5"/>
        </w:rPr>
        <w:t xml:space="preserve"> </w:t>
      </w:r>
      <w:r>
        <w:t>children)</w:t>
      </w:r>
      <w:r>
        <w:rPr>
          <w:spacing w:val="-4"/>
        </w:rPr>
        <w:t xml:space="preserve"> </w:t>
      </w:r>
      <w:r>
        <w:t>and</w:t>
      </w:r>
      <w:r>
        <w:rPr>
          <w:spacing w:val="-4"/>
        </w:rPr>
        <w:t xml:space="preserve"> </w:t>
      </w:r>
      <w:r>
        <w:t>child/adolescent</w:t>
      </w:r>
      <w:r>
        <w:rPr>
          <w:spacing w:val="-4"/>
        </w:rPr>
        <w:t xml:space="preserve"> </w:t>
      </w:r>
      <w:r>
        <w:t>to</w:t>
      </w:r>
      <w:r>
        <w:rPr>
          <w:spacing w:val="-5"/>
        </w:rPr>
        <w:t xml:space="preserve"> </w:t>
      </w:r>
      <w:r>
        <w:t>parent</w:t>
      </w:r>
      <w:r>
        <w:rPr>
          <w:spacing w:val="-2"/>
        </w:rPr>
        <w:t xml:space="preserve"> </w:t>
      </w:r>
      <w:r>
        <w:t>violence</w:t>
      </w:r>
      <w:r>
        <w:rPr>
          <w:spacing w:val="-2"/>
        </w:rPr>
        <w:t xml:space="preserve"> </w:t>
      </w:r>
      <w:r>
        <w:t xml:space="preserve">and abuse. It can be physical, sexual, financial, psychological or emotional. It can also include ill treatment that isn’t physical, as well as witnessing the ill treatment of </w:t>
      </w:r>
      <w:proofErr w:type="spellStart"/>
      <w:proofErr w:type="gramStart"/>
      <w:r>
        <w:t>others</w:t>
      </w:r>
      <w:r w:rsidR="00F32282">
        <w:t>.</w:t>
      </w:r>
      <w:r w:rsidR="00F32282" w:rsidRPr="00A71BD5">
        <w:t>This</w:t>
      </w:r>
      <w:proofErr w:type="spellEnd"/>
      <w:proofErr w:type="gramEnd"/>
      <w:r w:rsidR="00F32282" w:rsidRPr="00A71BD5">
        <w:t xml:space="preserve"> can be particularly relevant, for example, in relation to the impact on children of all forms of domestic abuse, including where they see, hear or experience its effects</w:t>
      </w:r>
      <w:r w:rsidR="00F32282" w:rsidRPr="00A71BD5">
        <w:rPr>
          <w:lang w:val="en-GB"/>
        </w:rPr>
        <w:t>.</w:t>
      </w:r>
    </w:p>
    <w:p w14:paraId="5FBD0BB4" w14:textId="77777777" w:rsidR="00A46852" w:rsidRDefault="004949D1">
      <w:pPr>
        <w:pStyle w:val="BodyText"/>
        <w:spacing w:before="120"/>
        <w:ind w:right="289"/>
      </w:pPr>
      <w:r>
        <w:t>Anyone can be a victim of domestic abuse, regardless of gender, age, ethnicity, socioeconomic status, sexuality</w:t>
      </w:r>
      <w:r>
        <w:rPr>
          <w:spacing w:val="-5"/>
        </w:rPr>
        <w:t xml:space="preserve"> </w:t>
      </w:r>
      <w:r>
        <w:t>or</w:t>
      </w:r>
      <w:r>
        <w:rPr>
          <w:spacing w:val="-4"/>
        </w:rPr>
        <w:t xml:space="preserve"> </w:t>
      </w:r>
      <w:r>
        <w:t>background,</w:t>
      </w:r>
      <w:r>
        <w:rPr>
          <w:spacing w:val="-2"/>
        </w:rPr>
        <w:t xml:space="preserve"> </w:t>
      </w:r>
      <w:r>
        <w:t>and</w:t>
      </w:r>
      <w:r>
        <w:rPr>
          <w:spacing w:val="-4"/>
        </w:rPr>
        <w:t xml:space="preserve"> </w:t>
      </w:r>
      <w:r>
        <w:t>domestic</w:t>
      </w:r>
      <w:r>
        <w:rPr>
          <w:spacing w:val="-3"/>
        </w:rPr>
        <w:t xml:space="preserve"> </w:t>
      </w:r>
      <w:r>
        <w:t>abuse</w:t>
      </w:r>
      <w:r>
        <w:rPr>
          <w:spacing w:val="-4"/>
        </w:rPr>
        <w:t xml:space="preserve"> </w:t>
      </w:r>
      <w:r>
        <w:t>can</w:t>
      </w:r>
      <w:r>
        <w:rPr>
          <w:spacing w:val="-4"/>
        </w:rPr>
        <w:t xml:space="preserve"> </w:t>
      </w:r>
      <w:r>
        <w:t>take</w:t>
      </w:r>
      <w:r>
        <w:rPr>
          <w:spacing w:val="-2"/>
        </w:rPr>
        <w:t xml:space="preserve"> </w:t>
      </w:r>
      <w:r>
        <w:t>place</w:t>
      </w:r>
      <w:r>
        <w:rPr>
          <w:spacing w:val="-2"/>
        </w:rPr>
        <w:t xml:space="preserve"> </w:t>
      </w:r>
      <w:r>
        <w:t>inside</w:t>
      </w:r>
      <w:r>
        <w:rPr>
          <w:spacing w:val="-3"/>
        </w:rPr>
        <w:t xml:space="preserve"> </w:t>
      </w:r>
      <w:r>
        <w:t>or</w:t>
      </w:r>
      <w:r>
        <w:rPr>
          <w:spacing w:val="-4"/>
        </w:rPr>
        <w:t xml:space="preserve"> </w:t>
      </w:r>
      <w:r>
        <w:t>outside</w:t>
      </w:r>
      <w:r>
        <w:rPr>
          <w:spacing w:val="-3"/>
        </w:rPr>
        <w:t xml:space="preserve"> </w:t>
      </w:r>
      <w:r>
        <w:t>of</w:t>
      </w:r>
      <w:r>
        <w:rPr>
          <w:spacing w:val="-2"/>
        </w:rPr>
        <w:t xml:space="preserve"> </w:t>
      </w:r>
      <w:r>
        <w:t>the</w:t>
      </w:r>
      <w:r>
        <w:rPr>
          <w:spacing w:val="-4"/>
        </w:rPr>
        <w:t xml:space="preserve"> </w:t>
      </w:r>
      <w:r>
        <w:t>home.</w:t>
      </w:r>
      <w:r>
        <w:rPr>
          <w:spacing w:val="-4"/>
        </w:rPr>
        <w:t xml:space="preserve"> </w:t>
      </w:r>
      <w:r>
        <w:t>Children</w:t>
      </w:r>
      <w:r>
        <w:rPr>
          <w:spacing w:val="-2"/>
        </w:rPr>
        <w:t xml:space="preserve"> </w:t>
      </w:r>
      <w:r>
        <w:t>who witness domestic abuse are also victims.</w:t>
      </w:r>
    </w:p>
    <w:p w14:paraId="7276D466" w14:textId="77777777" w:rsidR="00A46852" w:rsidRDefault="004949D1" w:rsidP="00B906CD">
      <w:pPr>
        <w:pStyle w:val="BodyText"/>
      </w:pPr>
      <w:r>
        <w:t>Older</w:t>
      </w:r>
      <w:r>
        <w:rPr>
          <w:spacing w:val="-3"/>
        </w:rPr>
        <w:t xml:space="preserve"> </w:t>
      </w:r>
      <w:r>
        <w:t>children</w:t>
      </w:r>
      <w:r>
        <w:rPr>
          <w:spacing w:val="-4"/>
        </w:rPr>
        <w:t xml:space="preserve"> </w:t>
      </w:r>
      <w:r>
        <w:t>may</w:t>
      </w:r>
      <w:r>
        <w:rPr>
          <w:spacing w:val="-7"/>
        </w:rPr>
        <w:t xml:space="preserve"> </w:t>
      </w:r>
      <w:r>
        <w:t>also</w:t>
      </w:r>
      <w:r>
        <w:rPr>
          <w:spacing w:val="-4"/>
        </w:rPr>
        <w:t xml:space="preserve"> </w:t>
      </w:r>
      <w:r>
        <w:t>experience</w:t>
      </w:r>
      <w:r>
        <w:rPr>
          <w:spacing w:val="-4"/>
        </w:rPr>
        <w:t xml:space="preserve"> </w:t>
      </w:r>
      <w:r>
        <w:t>and/or</w:t>
      </w:r>
      <w:r>
        <w:rPr>
          <w:spacing w:val="-1"/>
        </w:rPr>
        <w:t xml:space="preserve"> </w:t>
      </w:r>
      <w:r>
        <w:t>be</w:t>
      </w:r>
      <w:r>
        <w:rPr>
          <w:spacing w:val="-5"/>
        </w:rPr>
        <w:t xml:space="preserve"> </w:t>
      </w:r>
      <w:r>
        <w:t>the</w:t>
      </w:r>
      <w:r>
        <w:rPr>
          <w:spacing w:val="-3"/>
        </w:rPr>
        <w:t xml:space="preserve"> </w:t>
      </w:r>
      <w:r>
        <w:t>perpetrators</w:t>
      </w:r>
      <w:r>
        <w:rPr>
          <w:spacing w:val="-3"/>
        </w:rPr>
        <w:t xml:space="preserve"> </w:t>
      </w:r>
      <w:r>
        <w:t>of</w:t>
      </w:r>
      <w:r>
        <w:rPr>
          <w:spacing w:val="-2"/>
        </w:rPr>
        <w:t xml:space="preserve"> </w:t>
      </w:r>
      <w:r>
        <w:t>domestic</w:t>
      </w:r>
      <w:r>
        <w:rPr>
          <w:spacing w:val="-3"/>
        </w:rPr>
        <w:t xml:space="preserve"> </w:t>
      </w:r>
      <w:r>
        <w:t>abuse</w:t>
      </w:r>
      <w:r>
        <w:rPr>
          <w:spacing w:val="-4"/>
        </w:rPr>
        <w:t xml:space="preserve"> </w:t>
      </w:r>
      <w:r>
        <w:t>and/or</w:t>
      </w:r>
      <w:r>
        <w:rPr>
          <w:spacing w:val="-1"/>
        </w:rPr>
        <w:t xml:space="preserve"> </w:t>
      </w:r>
      <w:r>
        <w:t>violence</w:t>
      </w:r>
      <w:r>
        <w:rPr>
          <w:spacing w:val="-4"/>
        </w:rPr>
        <w:t xml:space="preserve"> </w:t>
      </w:r>
      <w:r>
        <w:t>in</w:t>
      </w:r>
      <w:r>
        <w:rPr>
          <w:spacing w:val="-4"/>
        </w:rPr>
        <w:t xml:space="preserve"> </w:t>
      </w:r>
      <w:r>
        <w:t>their</w:t>
      </w:r>
      <w:r>
        <w:rPr>
          <w:spacing w:val="-1"/>
        </w:rPr>
        <w:t xml:space="preserve"> </w:t>
      </w:r>
      <w:r>
        <w:t>own personal relationships. This can include sexual harassment.</w:t>
      </w:r>
    </w:p>
    <w:p w14:paraId="53BF4F5B" w14:textId="77777777" w:rsidR="00A46852" w:rsidRDefault="004949D1">
      <w:pPr>
        <w:pStyle w:val="BodyText"/>
        <w:spacing w:before="119"/>
        <w:ind w:right="630"/>
        <w:jc w:val="both"/>
      </w:pPr>
      <w:r>
        <w:t>Exposure</w:t>
      </w:r>
      <w:r>
        <w:rPr>
          <w:spacing w:val="-4"/>
        </w:rPr>
        <w:t xml:space="preserve"> </w:t>
      </w:r>
      <w:r>
        <w:t>to</w:t>
      </w:r>
      <w:r>
        <w:rPr>
          <w:spacing w:val="-4"/>
        </w:rPr>
        <w:t xml:space="preserve"> </w:t>
      </w:r>
      <w:r>
        <w:t>domestic</w:t>
      </w:r>
      <w:r>
        <w:rPr>
          <w:spacing w:val="-3"/>
        </w:rPr>
        <w:t xml:space="preserve"> </w:t>
      </w:r>
      <w:r>
        <w:t>abuse</w:t>
      </w:r>
      <w:r>
        <w:rPr>
          <w:spacing w:val="-4"/>
        </w:rPr>
        <w:t xml:space="preserve"> </w:t>
      </w:r>
      <w:r>
        <w:t>and/or</w:t>
      </w:r>
      <w:r>
        <w:rPr>
          <w:spacing w:val="-2"/>
        </w:rPr>
        <w:t xml:space="preserve"> </w:t>
      </w:r>
      <w:r>
        <w:t>violence</w:t>
      </w:r>
      <w:r>
        <w:rPr>
          <w:spacing w:val="-4"/>
        </w:rPr>
        <w:t xml:space="preserve"> </w:t>
      </w:r>
      <w:r>
        <w:t>can</w:t>
      </w:r>
      <w:r>
        <w:rPr>
          <w:spacing w:val="-3"/>
        </w:rPr>
        <w:t xml:space="preserve"> </w:t>
      </w:r>
      <w:r>
        <w:t>have</w:t>
      </w:r>
      <w:r>
        <w:rPr>
          <w:spacing w:val="-3"/>
        </w:rPr>
        <w:t xml:space="preserve"> </w:t>
      </w:r>
      <w:r>
        <w:t>a</w:t>
      </w:r>
      <w:r>
        <w:rPr>
          <w:spacing w:val="-4"/>
        </w:rPr>
        <w:t xml:space="preserve"> </w:t>
      </w:r>
      <w:r>
        <w:t>serious,</w:t>
      </w:r>
      <w:r>
        <w:rPr>
          <w:spacing w:val="-3"/>
        </w:rPr>
        <w:t xml:space="preserve"> </w:t>
      </w:r>
      <w:r>
        <w:t>long-lasting</w:t>
      </w:r>
      <w:r>
        <w:rPr>
          <w:spacing w:val="-4"/>
        </w:rPr>
        <w:t xml:space="preserve"> </w:t>
      </w:r>
      <w:r>
        <w:t>emotional</w:t>
      </w:r>
      <w:r>
        <w:rPr>
          <w:spacing w:val="-3"/>
        </w:rPr>
        <w:t xml:space="preserve"> </w:t>
      </w:r>
      <w:r>
        <w:t>and</w:t>
      </w:r>
      <w:r>
        <w:rPr>
          <w:spacing w:val="-3"/>
        </w:rPr>
        <w:t xml:space="preserve"> </w:t>
      </w:r>
      <w:r>
        <w:t>psychological impact on children and affect their health, wellbeing, development and ability to learn.</w:t>
      </w:r>
    </w:p>
    <w:p w14:paraId="6D542B1A" w14:textId="77777777" w:rsidR="00A46852" w:rsidRDefault="004949D1">
      <w:pPr>
        <w:pStyle w:val="BodyText"/>
        <w:ind w:right="289"/>
      </w:pPr>
      <w:r>
        <w:t>If</w:t>
      </w:r>
      <w:r>
        <w:rPr>
          <w:spacing w:val="-1"/>
        </w:rPr>
        <w:t xml:space="preserve"> </w:t>
      </w:r>
      <w:r>
        <w:t>police</w:t>
      </w:r>
      <w:r>
        <w:rPr>
          <w:spacing w:val="-1"/>
        </w:rPr>
        <w:t xml:space="preserve"> </w:t>
      </w:r>
      <w:r>
        <w:t>are</w:t>
      </w:r>
      <w:r>
        <w:rPr>
          <w:spacing w:val="-3"/>
        </w:rPr>
        <w:t xml:space="preserve"> </w:t>
      </w:r>
      <w:r>
        <w:t>called</w:t>
      </w:r>
      <w:r>
        <w:rPr>
          <w:spacing w:val="-3"/>
        </w:rPr>
        <w:t xml:space="preserve"> </w:t>
      </w:r>
      <w:r>
        <w:t>to</w:t>
      </w:r>
      <w:r>
        <w:rPr>
          <w:spacing w:val="-1"/>
        </w:rPr>
        <w:t xml:space="preserve"> </w:t>
      </w:r>
      <w:r>
        <w:t>an</w:t>
      </w:r>
      <w:r>
        <w:rPr>
          <w:spacing w:val="-2"/>
        </w:rPr>
        <w:t xml:space="preserve"> </w:t>
      </w:r>
      <w:r>
        <w:t>incident</w:t>
      </w:r>
      <w:r>
        <w:rPr>
          <w:spacing w:val="-3"/>
        </w:rPr>
        <w:t xml:space="preserve"> </w:t>
      </w:r>
      <w:r>
        <w:t>of</w:t>
      </w:r>
      <w:r>
        <w:rPr>
          <w:spacing w:val="-1"/>
        </w:rPr>
        <w:t xml:space="preserve"> </w:t>
      </w:r>
      <w:r>
        <w:t>domestic</w:t>
      </w:r>
      <w:r>
        <w:rPr>
          <w:spacing w:val="-2"/>
        </w:rPr>
        <w:t xml:space="preserve"> </w:t>
      </w:r>
      <w:r>
        <w:t>abuse</w:t>
      </w:r>
      <w:r>
        <w:rPr>
          <w:spacing w:val="-1"/>
        </w:rPr>
        <w:t xml:space="preserve"> </w:t>
      </w:r>
      <w:r>
        <w:t>and</w:t>
      </w:r>
      <w:r>
        <w:rPr>
          <w:spacing w:val="-3"/>
        </w:rPr>
        <w:t xml:space="preserve"> </w:t>
      </w:r>
      <w:r>
        <w:t>any</w:t>
      </w:r>
      <w:r>
        <w:rPr>
          <w:spacing w:val="-6"/>
        </w:rPr>
        <w:t xml:space="preserve"> </w:t>
      </w:r>
      <w:r>
        <w:t>children</w:t>
      </w:r>
      <w:r>
        <w:rPr>
          <w:spacing w:val="-2"/>
        </w:rPr>
        <w:t xml:space="preserve"> </w:t>
      </w:r>
      <w:r>
        <w:t>in</w:t>
      </w:r>
      <w:r>
        <w:rPr>
          <w:spacing w:val="-3"/>
        </w:rPr>
        <w:t xml:space="preserve"> </w:t>
      </w:r>
      <w:r>
        <w:t>the</w:t>
      </w:r>
      <w:r>
        <w:rPr>
          <w:spacing w:val="-4"/>
        </w:rPr>
        <w:t xml:space="preserve"> </w:t>
      </w:r>
      <w:r>
        <w:t>household</w:t>
      </w:r>
      <w:r>
        <w:rPr>
          <w:spacing w:val="-3"/>
        </w:rPr>
        <w:t xml:space="preserve"> </w:t>
      </w:r>
      <w:r>
        <w:t>have</w:t>
      </w:r>
      <w:r>
        <w:rPr>
          <w:spacing w:val="-1"/>
        </w:rPr>
        <w:t xml:space="preserve"> </w:t>
      </w:r>
      <w:r>
        <w:t>experienced</w:t>
      </w:r>
      <w:r>
        <w:rPr>
          <w:spacing w:val="-3"/>
        </w:rPr>
        <w:t xml:space="preserve"> </w:t>
      </w:r>
      <w:r>
        <w:t>the incident, the police will inform the key adult in school (usually the designated safeguarding lead) before the child or children arrive at school the following day.</w:t>
      </w:r>
    </w:p>
    <w:p w14:paraId="51066481" w14:textId="77777777" w:rsidR="00A46852" w:rsidRDefault="004949D1">
      <w:pPr>
        <w:pStyle w:val="BodyText"/>
        <w:jc w:val="both"/>
      </w:pPr>
      <w:r>
        <w:t>The</w:t>
      </w:r>
      <w:r>
        <w:rPr>
          <w:spacing w:val="-8"/>
        </w:rPr>
        <w:t xml:space="preserve"> </w:t>
      </w:r>
      <w:r>
        <w:t>DSL</w:t>
      </w:r>
      <w:r>
        <w:rPr>
          <w:spacing w:val="-5"/>
        </w:rPr>
        <w:t xml:space="preserve"> </w:t>
      </w:r>
      <w:r>
        <w:t>will</w:t>
      </w:r>
      <w:r>
        <w:rPr>
          <w:spacing w:val="-8"/>
        </w:rPr>
        <w:t xml:space="preserve"> </w:t>
      </w:r>
      <w:r>
        <w:t>provide</w:t>
      </w:r>
      <w:r>
        <w:rPr>
          <w:spacing w:val="-7"/>
        </w:rPr>
        <w:t xml:space="preserve"> </w:t>
      </w:r>
      <w:r>
        <w:t>support</w:t>
      </w:r>
      <w:r>
        <w:rPr>
          <w:spacing w:val="-7"/>
        </w:rPr>
        <w:t xml:space="preserve"> </w:t>
      </w:r>
      <w:r>
        <w:t>according</w:t>
      </w:r>
      <w:r>
        <w:rPr>
          <w:spacing w:val="-5"/>
        </w:rPr>
        <w:t xml:space="preserve"> </w:t>
      </w:r>
      <w:r>
        <w:t>to</w:t>
      </w:r>
      <w:r>
        <w:rPr>
          <w:spacing w:val="-8"/>
        </w:rPr>
        <w:t xml:space="preserve"> </w:t>
      </w:r>
      <w:r>
        <w:t>the</w:t>
      </w:r>
      <w:r>
        <w:rPr>
          <w:spacing w:val="-7"/>
        </w:rPr>
        <w:t xml:space="preserve"> </w:t>
      </w:r>
      <w:r>
        <w:t>child’s</w:t>
      </w:r>
      <w:r>
        <w:rPr>
          <w:spacing w:val="-6"/>
        </w:rPr>
        <w:t xml:space="preserve"> </w:t>
      </w:r>
      <w:r>
        <w:t>needs</w:t>
      </w:r>
      <w:r>
        <w:rPr>
          <w:spacing w:val="-6"/>
        </w:rPr>
        <w:t xml:space="preserve"> </w:t>
      </w:r>
      <w:r>
        <w:t>and</w:t>
      </w:r>
      <w:r>
        <w:rPr>
          <w:spacing w:val="-7"/>
        </w:rPr>
        <w:t xml:space="preserve"> </w:t>
      </w:r>
      <w:r>
        <w:t>update</w:t>
      </w:r>
      <w:r>
        <w:rPr>
          <w:spacing w:val="-8"/>
        </w:rPr>
        <w:t xml:space="preserve"> </w:t>
      </w:r>
      <w:r>
        <w:t>records</w:t>
      </w:r>
      <w:r>
        <w:rPr>
          <w:spacing w:val="-3"/>
        </w:rPr>
        <w:t xml:space="preserve"> </w:t>
      </w:r>
      <w:r>
        <w:t>about</w:t>
      </w:r>
      <w:r>
        <w:rPr>
          <w:spacing w:val="-5"/>
        </w:rPr>
        <w:t xml:space="preserve"> </w:t>
      </w:r>
      <w:r>
        <w:t>their</w:t>
      </w:r>
      <w:r>
        <w:rPr>
          <w:spacing w:val="-6"/>
        </w:rPr>
        <w:t xml:space="preserve"> </w:t>
      </w:r>
      <w:r>
        <w:rPr>
          <w:spacing w:val="-2"/>
        </w:rPr>
        <w:t>circumstances.</w:t>
      </w:r>
    </w:p>
    <w:p w14:paraId="7D4A7D9B" w14:textId="77777777" w:rsidR="00A46852" w:rsidRDefault="00A46852">
      <w:pPr>
        <w:pStyle w:val="BodyText"/>
        <w:spacing w:before="0"/>
        <w:ind w:left="0"/>
        <w:rPr>
          <w:sz w:val="21"/>
        </w:rPr>
      </w:pPr>
    </w:p>
    <w:p w14:paraId="2DC18DDC" w14:textId="77777777" w:rsidR="00A46852" w:rsidRDefault="004949D1">
      <w:pPr>
        <w:ind w:left="217"/>
        <w:rPr>
          <w:b/>
          <w:sz w:val="24"/>
        </w:rPr>
      </w:pPr>
      <w:r>
        <w:rPr>
          <w:b/>
          <w:color w:val="12253E"/>
          <w:spacing w:val="-2"/>
          <w:sz w:val="24"/>
        </w:rPr>
        <w:t>Homelessness</w:t>
      </w:r>
    </w:p>
    <w:p w14:paraId="756BEFC9" w14:textId="77777777" w:rsidR="00A46852" w:rsidRDefault="004949D1">
      <w:pPr>
        <w:pStyle w:val="BodyText"/>
        <w:spacing w:before="119"/>
        <w:jc w:val="both"/>
      </w:pPr>
      <w:r>
        <w:t>Being</w:t>
      </w:r>
      <w:r>
        <w:rPr>
          <w:spacing w:val="-6"/>
        </w:rPr>
        <w:t xml:space="preserve"> </w:t>
      </w:r>
      <w:r>
        <w:t>homeless</w:t>
      </w:r>
      <w:r>
        <w:rPr>
          <w:spacing w:val="-6"/>
        </w:rPr>
        <w:t xml:space="preserve"> </w:t>
      </w:r>
      <w:r>
        <w:t>or</w:t>
      </w:r>
      <w:r>
        <w:rPr>
          <w:spacing w:val="-6"/>
        </w:rPr>
        <w:t xml:space="preserve"> </w:t>
      </w:r>
      <w:r>
        <w:t>being</w:t>
      </w:r>
      <w:r>
        <w:rPr>
          <w:spacing w:val="-6"/>
        </w:rPr>
        <w:t xml:space="preserve"> </w:t>
      </w:r>
      <w:r>
        <w:t>at</w:t>
      </w:r>
      <w:r>
        <w:rPr>
          <w:spacing w:val="-4"/>
        </w:rPr>
        <w:t xml:space="preserve"> </w:t>
      </w:r>
      <w:r>
        <w:t>risk</w:t>
      </w:r>
      <w:r>
        <w:rPr>
          <w:spacing w:val="-3"/>
        </w:rPr>
        <w:t xml:space="preserve"> </w:t>
      </w:r>
      <w:r>
        <w:t>of</w:t>
      </w:r>
      <w:r>
        <w:rPr>
          <w:spacing w:val="-5"/>
        </w:rPr>
        <w:t xml:space="preserve"> </w:t>
      </w:r>
      <w:r>
        <w:t>becoming</w:t>
      </w:r>
      <w:r>
        <w:rPr>
          <w:spacing w:val="-7"/>
        </w:rPr>
        <w:t xml:space="preserve"> </w:t>
      </w:r>
      <w:r>
        <w:t>homeless</w:t>
      </w:r>
      <w:r>
        <w:rPr>
          <w:spacing w:val="-6"/>
        </w:rPr>
        <w:t xml:space="preserve"> </w:t>
      </w:r>
      <w:r>
        <w:t>presents</w:t>
      </w:r>
      <w:r>
        <w:rPr>
          <w:spacing w:val="-5"/>
        </w:rPr>
        <w:t xml:space="preserve"> </w:t>
      </w:r>
      <w:r>
        <w:t>a</w:t>
      </w:r>
      <w:r>
        <w:rPr>
          <w:spacing w:val="-7"/>
        </w:rPr>
        <w:t xml:space="preserve"> </w:t>
      </w:r>
      <w:r>
        <w:t>real</w:t>
      </w:r>
      <w:r>
        <w:rPr>
          <w:spacing w:val="-6"/>
        </w:rPr>
        <w:t xml:space="preserve"> </w:t>
      </w:r>
      <w:r>
        <w:t>risk</w:t>
      </w:r>
      <w:r>
        <w:rPr>
          <w:spacing w:val="-3"/>
        </w:rPr>
        <w:t xml:space="preserve"> </w:t>
      </w:r>
      <w:r>
        <w:t>to</w:t>
      </w:r>
      <w:r>
        <w:rPr>
          <w:spacing w:val="-7"/>
        </w:rPr>
        <w:t xml:space="preserve"> </w:t>
      </w:r>
      <w:r>
        <w:t>a</w:t>
      </w:r>
      <w:r>
        <w:rPr>
          <w:spacing w:val="-7"/>
        </w:rPr>
        <w:t xml:space="preserve"> </w:t>
      </w:r>
      <w:r>
        <w:t>child’s</w:t>
      </w:r>
      <w:r>
        <w:rPr>
          <w:spacing w:val="4"/>
        </w:rPr>
        <w:t xml:space="preserve"> </w:t>
      </w:r>
      <w:r>
        <w:rPr>
          <w:spacing w:val="-2"/>
        </w:rPr>
        <w:t>welfare.</w:t>
      </w:r>
    </w:p>
    <w:p w14:paraId="48DADB12" w14:textId="77777777" w:rsidR="00A46852" w:rsidRDefault="004949D1">
      <w:pPr>
        <w:pStyle w:val="BodyText"/>
        <w:spacing w:before="118"/>
        <w:ind w:right="403"/>
      </w:pPr>
      <w:r>
        <w:t>The</w:t>
      </w:r>
      <w:r>
        <w:rPr>
          <w:spacing w:val="-3"/>
        </w:rPr>
        <w:t xml:space="preserve"> </w:t>
      </w:r>
      <w:r>
        <w:t>DSL</w:t>
      </w:r>
      <w:r>
        <w:rPr>
          <w:spacing w:val="-3"/>
        </w:rPr>
        <w:t xml:space="preserve"> </w:t>
      </w:r>
      <w:r>
        <w:t>and</w:t>
      </w:r>
      <w:r>
        <w:rPr>
          <w:spacing w:val="-2"/>
        </w:rPr>
        <w:t xml:space="preserve"> </w:t>
      </w:r>
      <w:r>
        <w:t>deputy/deputies will</w:t>
      </w:r>
      <w:r>
        <w:rPr>
          <w:spacing w:val="-4"/>
        </w:rPr>
        <w:t xml:space="preserve"> </w:t>
      </w:r>
      <w:r>
        <w:t>be</w:t>
      </w:r>
      <w:r>
        <w:rPr>
          <w:spacing w:val="-3"/>
        </w:rPr>
        <w:t xml:space="preserve"> </w:t>
      </w:r>
      <w:r>
        <w:t>aware</w:t>
      </w:r>
      <w:r>
        <w:rPr>
          <w:spacing w:val="-3"/>
        </w:rPr>
        <w:t xml:space="preserve"> </w:t>
      </w:r>
      <w:r>
        <w:t>of</w:t>
      </w:r>
      <w:r>
        <w:rPr>
          <w:spacing w:val="-1"/>
        </w:rPr>
        <w:t xml:space="preserve"> </w:t>
      </w:r>
      <w:r>
        <w:t>contact</w:t>
      </w:r>
      <w:r>
        <w:rPr>
          <w:spacing w:val="-1"/>
        </w:rPr>
        <w:t xml:space="preserve"> </w:t>
      </w:r>
      <w:r>
        <w:t>details and</w:t>
      </w:r>
      <w:r>
        <w:rPr>
          <w:spacing w:val="-4"/>
        </w:rPr>
        <w:t xml:space="preserve"> </w:t>
      </w:r>
      <w:r>
        <w:t>referral</w:t>
      </w:r>
      <w:r>
        <w:rPr>
          <w:spacing w:val="-4"/>
        </w:rPr>
        <w:t xml:space="preserve"> </w:t>
      </w:r>
      <w:r>
        <w:t>routes in</w:t>
      </w:r>
      <w:r>
        <w:rPr>
          <w:spacing w:val="-3"/>
        </w:rPr>
        <w:t xml:space="preserve"> </w:t>
      </w:r>
      <w:r>
        <w:t>to</w:t>
      </w:r>
      <w:r>
        <w:rPr>
          <w:spacing w:val="-3"/>
        </w:rPr>
        <w:t xml:space="preserve"> </w:t>
      </w:r>
      <w:r>
        <w:t>the</w:t>
      </w:r>
      <w:r>
        <w:rPr>
          <w:spacing w:val="-2"/>
        </w:rPr>
        <w:t xml:space="preserve"> </w:t>
      </w:r>
      <w:r>
        <w:t>local</w:t>
      </w:r>
      <w:r>
        <w:rPr>
          <w:spacing w:val="-4"/>
        </w:rPr>
        <w:t xml:space="preserve"> </w:t>
      </w:r>
      <w:r>
        <w:t>housing authority so they can raise/progress concerns at the earliest opportunity (where appropriate and in accordance with local procedures).</w:t>
      </w:r>
    </w:p>
    <w:p w14:paraId="0F130E7E" w14:textId="77777777" w:rsidR="00A46852" w:rsidRDefault="004949D1">
      <w:pPr>
        <w:pStyle w:val="BodyText"/>
        <w:spacing w:before="122"/>
        <w:ind w:right="403"/>
      </w:pPr>
      <w:r>
        <w:t>Where</w:t>
      </w:r>
      <w:r>
        <w:rPr>
          <w:spacing w:val="-3"/>
        </w:rPr>
        <w:t xml:space="preserve"> </w:t>
      </w:r>
      <w:r>
        <w:t>a</w:t>
      </w:r>
      <w:r>
        <w:rPr>
          <w:spacing w:val="-3"/>
        </w:rPr>
        <w:t xml:space="preserve"> </w:t>
      </w:r>
      <w:r>
        <w:t>child</w:t>
      </w:r>
      <w:r>
        <w:rPr>
          <w:spacing w:val="-3"/>
        </w:rPr>
        <w:t xml:space="preserve"> </w:t>
      </w:r>
      <w:r>
        <w:t>has been</w:t>
      </w:r>
      <w:r>
        <w:rPr>
          <w:spacing w:val="-3"/>
        </w:rPr>
        <w:t xml:space="preserve"> </w:t>
      </w:r>
      <w:r>
        <w:t>harmed</w:t>
      </w:r>
      <w:r>
        <w:rPr>
          <w:spacing w:val="-4"/>
        </w:rPr>
        <w:t xml:space="preserve"> </w:t>
      </w:r>
      <w:r>
        <w:t>or</w:t>
      </w:r>
      <w:r>
        <w:rPr>
          <w:spacing w:val="-3"/>
        </w:rPr>
        <w:t xml:space="preserve"> </w:t>
      </w:r>
      <w:r>
        <w:t>is</w:t>
      </w:r>
      <w:r>
        <w:rPr>
          <w:spacing w:val="-2"/>
        </w:rPr>
        <w:t xml:space="preserve"> </w:t>
      </w:r>
      <w:r>
        <w:t>at</w:t>
      </w:r>
      <w:r>
        <w:rPr>
          <w:spacing w:val="-3"/>
        </w:rPr>
        <w:t xml:space="preserve"> </w:t>
      </w:r>
      <w:r>
        <w:t>risk of</w:t>
      </w:r>
      <w:r>
        <w:rPr>
          <w:spacing w:val="-1"/>
        </w:rPr>
        <w:t xml:space="preserve"> </w:t>
      </w:r>
      <w:r>
        <w:t>harm,</w:t>
      </w:r>
      <w:r>
        <w:rPr>
          <w:spacing w:val="-3"/>
        </w:rPr>
        <w:t xml:space="preserve"> </w:t>
      </w:r>
      <w:r>
        <w:t>the</w:t>
      </w:r>
      <w:r>
        <w:rPr>
          <w:spacing w:val="-3"/>
        </w:rPr>
        <w:t xml:space="preserve"> </w:t>
      </w:r>
      <w:r>
        <w:t>DSL</w:t>
      </w:r>
      <w:r>
        <w:rPr>
          <w:spacing w:val="-1"/>
        </w:rPr>
        <w:t xml:space="preserve"> </w:t>
      </w:r>
      <w:r>
        <w:t>will</w:t>
      </w:r>
      <w:r>
        <w:rPr>
          <w:spacing w:val="-4"/>
        </w:rPr>
        <w:t xml:space="preserve"> </w:t>
      </w:r>
      <w:r>
        <w:t>also</w:t>
      </w:r>
      <w:r>
        <w:rPr>
          <w:spacing w:val="-3"/>
        </w:rPr>
        <w:t xml:space="preserve"> </w:t>
      </w:r>
      <w:r>
        <w:t>make</w:t>
      </w:r>
      <w:r>
        <w:rPr>
          <w:spacing w:val="-3"/>
        </w:rPr>
        <w:t xml:space="preserve"> </w:t>
      </w:r>
      <w:r>
        <w:t>a</w:t>
      </w:r>
      <w:r>
        <w:rPr>
          <w:spacing w:val="-4"/>
        </w:rPr>
        <w:t xml:space="preserve"> </w:t>
      </w:r>
      <w:r>
        <w:t>referral</w:t>
      </w:r>
      <w:r>
        <w:rPr>
          <w:spacing w:val="-4"/>
        </w:rPr>
        <w:t xml:space="preserve"> </w:t>
      </w:r>
      <w:r>
        <w:t>to children’s</w:t>
      </w:r>
      <w:r>
        <w:rPr>
          <w:spacing w:val="-2"/>
        </w:rPr>
        <w:t xml:space="preserve"> </w:t>
      </w:r>
      <w:r>
        <w:t xml:space="preserve">social </w:t>
      </w:r>
      <w:r>
        <w:rPr>
          <w:spacing w:val="-2"/>
        </w:rPr>
        <w:t>care.</w:t>
      </w:r>
    </w:p>
    <w:p w14:paraId="691FC027" w14:textId="77777777" w:rsidR="00A46852" w:rsidRDefault="00A46852">
      <w:pPr>
        <w:pStyle w:val="BodyText"/>
        <w:spacing w:before="0"/>
        <w:ind w:left="0"/>
        <w:rPr>
          <w:sz w:val="21"/>
        </w:rPr>
      </w:pPr>
    </w:p>
    <w:p w14:paraId="021B83D8" w14:textId="77777777" w:rsidR="00A46852" w:rsidRDefault="004949D1">
      <w:pPr>
        <w:ind w:left="217"/>
        <w:rPr>
          <w:b/>
          <w:sz w:val="24"/>
        </w:rPr>
      </w:pPr>
      <w:r>
        <w:rPr>
          <w:b/>
          <w:color w:val="12253E"/>
          <w:sz w:val="24"/>
        </w:rPr>
        <w:t>So-called</w:t>
      </w:r>
      <w:r>
        <w:rPr>
          <w:b/>
          <w:color w:val="12253E"/>
          <w:spacing w:val="-8"/>
          <w:sz w:val="24"/>
        </w:rPr>
        <w:t xml:space="preserve"> </w:t>
      </w:r>
      <w:r>
        <w:rPr>
          <w:b/>
          <w:color w:val="12253E"/>
          <w:sz w:val="24"/>
        </w:rPr>
        <w:t>‘</w:t>
      </w:r>
      <w:proofErr w:type="spellStart"/>
      <w:r>
        <w:rPr>
          <w:b/>
          <w:color w:val="12253E"/>
          <w:sz w:val="24"/>
        </w:rPr>
        <w:t>honour</w:t>
      </w:r>
      <w:proofErr w:type="spellEnd"/>
      <w:r>
        <w:rPr>
          <w:b/>
          <w:color w:val="12253E"/>
          <w:sz w:val="24"/>
        </w:rPr>
        <w:t>-based’</w:t>
      </w:r>
      <w:r>
        <w:rPr>
          <w:b/>
          <w:color w:val="12253E"/>
          <w:spacing w:val="-2"/>
          <w:sz w:val="24"/>
        </w:rPr>
        <w:t xml:space="preserve"> </w:t>
      </w:r>
      <w:r>
        <w:rPr>
          <w:b/>
          <w:color w:val="12253E"/>
          <w:sz w:val="24"/>
        </w:rPr>
        <w:t>abuse (including</w:t>
      </w:r>
      <w:r>
        <w:rPr>
          <w:b/>
          <w:color w:val="12253E"/>
          <w:spacing w:val="-5"/>
          <w:sz w:val="24"/>
        </w:rPr>
        <w:t xml:space="preserve"> </w:t>
      </w:r>
      <w:r>
        <w:rPr>
          <w:b/>
          <w:color w:val="12253E"/>
          <w:sz w:val="24"/>
        </w:rPr>
        <w:t>FGM</w:t>
      </w:r>
      <w:r>
        <w:rPr>
          <w:b/>
          <w:color w:val="12253E"/>
          <w:spacing w:val="-2"/>
          <w:sz w:val="24"/>
        </w:rPr>
        <w:t xml:space="preserve"> </w:t>
      </w:r>
      <w:r>
        <w:rPr>
          <w:b/>
          <w:color w:val="12253E"/>
          <w:sz w:val="24"/>
        </w:rPr>
        <w:t>and</w:t>
      </w:r>
      <w:r>
        <w:rPr>
          <w:b/>
          <w:color w:val="12253E"/>
          <w:spacing w:val="-2"/>
          <w:sz w:val="24"/>
        </w:rPr>
        <w:t xml:space="preserve"> </w:t>
      </w:r>
      <w:r>
        <w:rPr>
          <w:b/>
          <w:color w:val="12253E"/>
          <w:sz w:val="24"/>
        </w:rPr>
        <w:t>forced</w:t>
      </w:r>
      <w:r>
        <w:rPr>
          <w:b/>
          <w:color w:val="12253E"/>
          <w:spacing w:val="-2"/>
          <w:sz w:val="24"/>
        </w:rPr>
        <w:t xml:space="preserve"> marriage)</w:t>
      </w:r>
    </w:p>
    <w:p w14:paraId="749DA99E" w14:textId="77777777" w:rsidR="00A46852" w:rsidRDefault="004949D1">
      <w:pPr>
        <w:pStyle w:val="BodyText"/>
        <w:spacing w:before="117"/>
      </w:pPr>
      <w:r>
        <w:t>So-called ‘</w:t>
      </w:r>
      <w:proofErr w:type="spellStart"/>
      <w:r>
        <w:t>honour</w:t>
      </w:r>
      <w:proofErr w:type="spellEnd"/>
      <w:r>
        <w:t xml:space="preserve">-based’ abuse (HBA) encompasses incidents or crimes committed to protect or defend the </w:t>
      </w:r>
      <w:proofErr w:type="spellStart"/>
      <w:r>
        <w:t>honour</w:t>
      </w:r>
      <w:proofErr w:type="spellEnd"/>
      <w:r>
        <w:rPr>
          <w:spacing w:val="-4"/>
        </w:rPr>
        <w:t xml:space="preserve"> </w:t>
      </w:r>
      <w:r>
        <w:t>of</w:t>
      </w:r>
      <w:r>
        <w:rPr>
          <w:spacing w:val="-2"/>
        </w:rPr>
        <w:t xml:space="preserve"> </w:t>
      </w:r>
      <w:r>
        <w:t>the</w:t>
      </w:r>
      <w:r>
        <w:rPr>
          <w:spacing w:val="-4"/>
        </w:rPr>
        <w:t xml:space="preserve"> </w:t>
      </w:r>
      <w:r>
        <w:t>family</w:t>
      </w:r>
      <w:r>
        <w:rPr>
          <w:spacing w:val="-7"/>
        </w:rPr>
        <w:t xml:space="preserve"> </w:t>
      </w:r>
      <w:r>
        <w:t>and/or</w:t>
      </w:r>
      <w:r>
        <w:rPr>
          <w:spacing w:val="-1"/>
        </w:rPr>
        <w:t xml:space="preserve"> </w:t>
      </w:r>
      <w:r>
        <w:t>community, including</w:t>
      </w:r>
      <w:r>
        <w:rPr>
          <w:spacing w:val="-4"/>
        </w:rPr>
        <w:t xml:space="preserve"> </w:t>
      </w:r>
      <w:r>
        <w:t>FGM,</w:t>
      </w:r>
      <w:r>
        <w:rPr>
          <w:spacing w:val="-2"/>
        </w:rPr>
        <w:t xml:space="preserve"> </w:t>
      </w:r>
      <w:r>
        <w:t>forced</w:t>
      </w:r>
      <w:r>
        <w:rPr>
          <w:spacing w:val="-5"/>
        </w:rPr>
        <w:t xml:space="preserve"> </w:t>
      </w:r>
      <w:r>
        <w:t>marriage,</w:t>
      </w:r>
      <w:r>
        <w:rPr>
          <w:spacing w:val="-4"/>
        </w:rPr>
        <w:t xml:space="preserve"> </w:t>
      </w:r>
      <w:r>
        <w:t>and</w:t>
      </w:r>
      <w:r>
        <w:rPr>
          <w:spacing w:val="-3"/>
        </w:rPr>
        <w:t xml:space="preserve"> </w:t>
      </w:r>
      <w:r>
        <w:t>practices</w:t>
      </w:r>
      <w:r>
        <w:rPr>
          <w:spacing w:val="-3"/>
        </w:rPr>
        <w:t xml:space="preserve"> </w:t>
      </w:r>
      <w:r>
        <w:t>such</w:t>
      </w:r>
      <w:r>
        <w:rPr>
          <w:spacing w:val="-4"/>
        </w:rPr>
        <w:t xml:space="preserve"> </w:t>
      </w:r>
      <w:r>
        <w:t>as breast</w:t>
      </w:r>
      <w:r>
        <w:rPr>
          <w:spacing w:val="-2"/>
        </w:rPr>
        <w:t xml:space="preserve"> </w:t>
      </w:r>
      <w:r>
        <w:t>ironing.</w:t>
      </w:r>
    </w:p>
    <w:p w14:paraId="5F80FC6C" w14:textId="77777777" w:rsidR="00A46852" w:rsidRDefault="00A46852">
      <w:pPr>
        <w:sectPr w:rsidR="00A46852">
          <w:pgSz w:w="11900" w:h="16850"/>
          <w:pgMar w:top="1540" w:right="820" w:bottom="1000" w:left="860" w:header="0" w:footer="728" w:gutter="0"/>
          <w:cols w:space="720"/>
        </w:sectPr>
      </w:pPr>
    </w:p>
    <w:p w14:paraId="7260ACE6" w14:textId="77777777" w:rsidR="00A46852" w:rsidRDefault="004949D1">
      <w:pPr>
        <w:pStyle w:val="BodyText"/>
        <w:spacing w:before="77"/>
        <w:ind w:right="289"/>
      </w:pPr>
      <w:r>
        <w:lastRenderedPageBreak/>
        <w:t>Abuse</w:t>
      </w:r>
      <w:r>
        <w:rPr>
          <w:spacing w:val="-4"/>
        </w:rPr>
        <w:t xml:space="preserve"> </w:t>
      </w:r>
      <w:r>
        <w:t>committed</w:t>
      </w:r>
      <w:r>
        <w:rPr>
          <w:spacing w:val="-2"/>
        </w:rPr>
        <w:t xml:space="preserve"> </w:t>
      </w:r>
      <w:r>
        <w:t>in</w:t>
      </w:r>
      <w:r>
        <w:rPr>
          <w:spacing w:val="-4"/>
        </w:rPr>
        <w:t xml:space="preserve"> </w:t>
      </w:r>
      <w:r>
        <w:t>this</w:t>
      </w:r>
      <w:r>
        <w:rPr>
          <w:spacing w:val="-3"/>
        </w:rPr>
        <w:t xml:space="preserve"> </w:t>
      </w:r>
      <w:r>
        <w:t>context</w:t>
      </w:r>
      <w:r>
        <w:rPr>
          <w:spacing w:val="-4"/>
        </w:rPr>
        <w:t xml:space="preserve"> </w:t>
      </w:r>
      <w:r>
        <w:t>often</w:t>
      </w:r>
      <w:r>
        <w:rPr>
          <w:spacing w:val="-3"/>
        </w:rPr>
        <w:t xml:space="preserve"> </w:t>
      </w:r>
      <w:r>
        <w:t>involves</w:t>
      </w:r>
      <w:r>
        <w:rPr>
          <w:spacing w:val="-3"/>
        </w:rPr>
        <w:t xml:space="preserve"> </w:t>
      </w:r>
      <w:r>
        <w:t>a</w:t>
      </w:r>
      <w:r>
        <w:rPr>
          <w:spacing w:val="-2"/>
        </w:rPr>
        <w:t xml:space="preserve"> </w:t>
      </w:r>
      <w:r>
        <w:t>wider</w:t>
      </w:r>
      <w:r>
        <w:rPr>
          <w:spacing w:val="-1"/>
        </w:rPr>
        <w:t xml:space="preserve"> </w:t>
      </w:r>
      <w:r>
        <w:t>network of</w:t>
      </w:r>
      <w:r>
        <w:rPr>
          <w:spacing w:val="-5"/>
        </w:rPr>
        <w:t xml:space="preserve"> </w:t>
      </w:r>
      <w:r>
        <w:t>family</w:t>
      </w:r>
      <w:r>
        <w:rPr>
          <w:spacing w:val="-7"/>
        </w:rPr>
        <w:t xml:space="preserve"> </w:t>
      </w:r>
      <w:r>
        <w:t>or</w:t>
      </w:r>
      <w:r>
        <w:rPr>
          <w:spacing w:val="-4"/>
        </w:rPr>
        <w:t xml:space="preserve"> </w:t>
      </w:r>
      <w:r>
        <w:t>community</w:t>
      </w:r>
      <w:r>
        <w:rPr>
          <w:spacing w:val="-5"/>
        </w:rPr>
        <w:t xml:space="preserve"> </w:t>
      </w:r>
      <w:r>
        <w:t>pressure</w:t>
      </w:r>
      <w:r>
        <w:rPr>
          <w:spacing w:val="-4"/>
        </w:rPr>
        <w:t xml:space="preserve"> </w:t>
      </w:r>
      <w:r>
        <w:t>and</w:t>
      </w:r>
      <w:r>
        <w:rPr>
          <w:spacing w:val="-4"/>
        </w:rPr>
        <w:t xml:space="preserve"> </w:t>
      </w:r>
      <w:r>
        <w:t>can include multiple perpetrators.</w:t>
      </w:r>
    </w:p>
    <w:p w14:paraId="01D5E274" w14:textId="77777777" w:rsidR="00A46852" w:rsidRDefault="004949D1">
      <w:pPr>
        <w:pStyle w:val="BodyText"/>
        <w:spacing w:before="118"/>
        <w:ind w:right="328"/>
      </w:pPr>
      <w:r>
        <w:t>All forms of HBA are abuse and will be handled and escalated as such. All staff will be alert to the possibility of</w:t>
      </w:r>
      <w:r>
        <w:rPr>
          <w:spacing w:val="-1"/>
        </w:rPr>
        <w:t xml:space="preserve"> </w:t>
      </w:r>
      <w:r>
        <w:t>a</w:t>
      </w:r>
      <w:r>
        <w:rPr>
          <w:spacing w:val="-4"/>
        </w:rPr>
        <w:t xml:space="preserve"> </w:t>
      </w:r>
      <w:r>
        <w:t>child</w:t>
      </w:r>
      <w:r>
        <w:rPr>
          <w:spacing w:val="-3"/>
        </w:rPr>
        <w:t xml:space="preserve"> </w:t>
      </w:r>
      <w:r>
        <w:t>being</w:t>
      </w:r>
      <w:r>
        <w:rPr>
          <w:spacing w:val="-3"/>
        </w:rPr>
        <w:t xml:space="preserve"> </w:t>
      </w:r>
      <w:r>
        <w:t>at</w:t>
      </w:r>
      <w:r>
        <w:rPr>
          <w:spacing w:val="-3"/>
        </w:rPr>
        <w:t xml:space="preserve"> </w:t>
      </w:r>
      <w:r>
        <w:t>risk of</w:t>
      </w:r>
      <w:r>
        <w:rPr>
          <w:spacing w:val="-1"/>
        </w:rPr>
        <w:t xml:space="preserve"> </w:t>
      </w:r>
      <w:r>
        <w:t>HBA</w:t>
      </w:r>
      <w:r>
        <w:rPr>
          <w:spacing w:val="-1"/>
        </w:rPr>
        <w:t xml:space="preserve"> </w:t>
      </w:r>
      <w:r>
        <w:t>or</w:t>
      </w:r>
      <w:r>
        <w:rPr>
          <w:spacing w:val="-3"/>
        </w:rPr>
        <w:t xml:space="preserve"> </w:t>
      </w:r>
      <w:r>
        <w:t>already</w:t>
      </w:r>
      <w:r>
        <w:rPr>
          <w:spacing w:val="-6"/>
        </w:rPr>
        <w:t xml:space="preserve"> </w:t>
      </w:r>
      <w:r>
        <w:t>having</w:t>
      </w:r>
      <w:r>
        <w:rPr>
          <w:spacing w:val="-3"/>
        </w:rPr>
        <w:t xml:space="preserve"> </w:t>
      </w:r>
      <w:r>
        <w:t>suffered</w:t>
      </w:r>
      <w:r>
        <w:rPr>
          <w:spacing w:val="-4"/>
        </w:rPr>
        <w:t xml:space="preserve"> </w:t>
      </w:r>
      <w:r>
        <w:t>it.</w:t>
      </w:r>
      <w:r>
        <w:rPr>
          <w:spacing w:val="-3"/>
        </w:rPr>
        <w:t xml:space="preserve"> </w:t>
      </w:r>
      <w:r>
        <w:t>If</w:t>
      </w:r>
      <w:r>
        <w:rPr>
          <w:spacing w:val="-1"/>
        </w:rPr>
        <w:t xml:space="preserve"> </w:t>
      </w:r>
      <w:r>
        <w:t>staff</w:t>
      </w:r>
      <w:r>
        <w:rPr>
          <w:spacing w:val="-1"/>
        </w:rPr>
        <w:t xml:space="preserve"> </w:t>
      </w:r>
      <w:r>
        <w:t>have</w:t>
      </w:r>
      <w:r>
        <w:rPr>
          <w:spacing w:val="-3"/>
        </w:rPr>
        <w:t xml:space="preserve"> </w:t>
      </w:r>
      <w:r>
        <w:t>a</w:t>
      </w:r>
      <w:r>
        <w:rPr>
          <w:spacing w:val="-4"/>
        </w:rPr>
        <w:t xml:space="preserve"> </w:t>
      </w:r>
      <w:r>
        <w:t>concern,</w:t>
      </w:r>
      <w:r>
        <w:rPr>
          <w:spacing w:val="-3"/>
        </w:rPr>
        <w:t xml:space="preserve"> </w:t>
      </w:r>
      <w:r>
        <w:t>they</w:t>
      </w:r>
      <w:r>
        <w:rPr>
          <w:spacing w:val="-4"/>
        </w:rPr>
        <w:t xml:space="preserve"> </w:t>
      </w:r>
      <w:r>
        <w:t>will</w:t>
      </w:r>
      <w:r>
        <w:rPr>
          <w:spacing w:val="-4"/>
        </w:rPr>
        <w:t xml:space="preserve"> </w:t>
      </w:r>
      <w:r>
        <w:t>speak to</w:t>
      </w:r>
      <w:r>
        <w:rPr>
          <w:spacing w:val="-4"/>
        </w:rPr>
        <w:t xml:space="preserve"> </w:t>
      </w:r>
      <w:r>
        <w:t>the</w:t>
      </w:r>
      <w:r>
        <w:rPr>
          <w:spacing w:val="-1"/>
        </w:rPr>
        <w:t xml:space="preserve"> </w:t>
      </w:r>
      <w:r>
        <w:t>DSL, who will activate local safeguarding procedures.</w:t>
      </w:r>
    </w:p>
    <w:p w14:paraId="055D2907" w14:textId="77777777" w:rsidR="00A46852" w:rsidRDefault="004949D1">
      <w:pPr>
        <w:pStyle w:val="Heading4"/>
      </w:pPr>
      <w:r>
        <w:rPr>
          <w:spacing w:val="-5"/>
        </w:rPr>
        <w:t>FGM</w:t>
      </w:r>
    </w:p>
    <w:p w14:paraId="61FB9D74" w14:textId="77777777" w:rsidR="00A46852" w:rsidRDefault="004949D1">
      <w:pPr>
        <w:pStyle w:val="BodyText"/>
        <w:ind w:right="333"/>
      </w:pPr>
      <w:r>
        <w:t>The</w:t>
      </w:r>
      <w:r>
        <w:rPr>
          <w:spacing w:val="-4"/>
        </w:rPr>
        <w:t xml:space="preserve"> </w:t>
      </w:r>
      <w:r>
        <w:t>DSL</w:t>
      </w:r>
      <w:r>
        <w:rPr>
          <w:spacing w:val="-1"/>
        </w:rPr>
        <w:t xml:space="preserve"> </w:t>
      </w:r>
      <w:r>
        <w:t>will</w:t>
      </w:r>
      <w:r>
        <w:rPr>
          <w:spacing w:val="-4"/>
        </w:rPr>
        <w:t xml:space="preserve"> </w:t>
      </w:r>
      <w:r>
        <w:t>make</w:t>
      </w:r>
      <w:r>
        <w:rPr>
          <w:spacing w:val="-3"/>
        </w:rPr>
        <w:t xml:space="preserve"> </w:t>
      </w:r>
      <w:r>
        <w:t>sure</w:t>
      </w:r>
      <w:r>
        <w:rPr>
          <w:spacing w:val="-1"/>
        </w:rPr>
        <w:t xml:space="preserve"> </w:t>
      </w:r>
      <w:r>
        <w:t>that</w:t>
      </w:r>
      <w:r>
        <w:rPr>
          <w:spacing w:val="-2"/>
        </w:rPr>
        <w:t xml:space="preserve"> </w:t>
      </w:r>
      <w:r>
        <w:t>staff</w:t>
      </w:r>
      <w:r>
        <w:rPr>
          <w:spacing w:val="-1"/>
        </w:rPr>
        <w:t xml:space="preserve"> </w:t>
      </w:r>
      <w:r>
        <w:t>have</w:t>
      </w:r>
      <w:r>
        <w:rPr>
          <w:spacing w:val="-3"/>
        </w:rPr>
        <w:t xml:space="preserve"> </w:t>
      </w:r>
      <w:r>
        <w:t>access</w:t>
      </w:r>
      <w:r>
        <w:rPr>
          <w:spacing w:val="-1"/>
        </w:rPr>
        <w:t xml:space="preserve"> </w:t>
      </w:r>
      <w:r>
        <w:t>to</w:t>
      </w:r>
      <w:r>
        <w:rPr>
          <w:spacing w:val="-4"/>
        </w:rPr>
        <w:t xml:space="preserve"> </w:t>
      </w:r>
      <w:r>
        <w:t>appropriate</w:t>
      </w:r>
      <w:r>
        <w:rPr>
          <w:spacing w:val="-1"/>
        </w:rPr>
        <w:t xml:space="preserve"> </w:t>
      </w:r>
      <w:r>
        <w:t>training</w:t>
      </w:r>
      <w:r>
        <w:rPr>
          <w:spacing w:val="-4"/>
        </w:rPr>
        <w:t xml:space="preserve"> </w:t>
      </w:r>
      <w:r>
        <w:t>to</w:t>
      </w:r>
      <w:r>
        <w:rPr>
          <w:spacing w:val="-3"/>
        </w:rPr>
        <w:t xml:space="preserve"> </w:t>
      </w:r>
      <w:r>
        <w:t>equip</w:t>
      </w:r>
      <w:r>
        <w:rPr>
          <w:spacing w:val="-3"/>
        </w:rPr>
        <w:t xml:space="preserve"> </w:t>
      </w:r>
      <w:r>
        <w:t>them to be</w:t>
      </w:r>
      <w:r>
        <w:rPr>
          <w:spacing w:val="-4"/>
        </w:rPr>
        <w:t xml:space="preserve"> </w:t>
      </w:r>
      <w:r>
        <w:t>alert to</w:t>
      </w:r>
      <w:r>
        <w:rPr>
          <w:spacing w:val="-3"/>
        </w:rPr>
        <w:t xml:space="preserve"> </w:t>
      </w:r>
      <w:r>
        <w:t>children affected by FGM or at risk of FGM.</w:t>
      </w:r>
    </w:p>
    <w:p w14:paraId="0CD4468C" w14:textId="77777777" w:rsidR="00A46852" w:rsidRDefault="004949D1">
      <w:pPr>
        <w:pStyle w:val="BodyText"/>
        <w:spacing w:before="118"/>
        <w:ind w:right="403"/>
      </w:pPr>
      <w:r>
        <w:t>Section</w:t>
      </w:r>
      <w:r>
        <w:rPr>
          <w:spacing w:val="-4"/>
        </w:rPr>
        <w:t xml:space="preserve"> </w:t>
      </w:r>
      <w:r>
        <w:t>7.3</w:t>
      </w:r>
      <w:r>
        <w:rPr>
          <w:spacing w:val="-3"/>
        </w:rPr>
        <w:t xml:space="preserve"> </w:t>
      </w:r>
      <w:r>
        <w:t>of</w:t>
      </w:r>
      <w:r>
        <w:rPr>
          <w:spacing w:val="-1"/>
        </w:rPr>
        <w:t xml:space="preserve"> </w:t>
      </w:r>
      <w:r>
        <w:t>this</w:t>
      </w:r>
      <w:r>
        <w:rPr>
          <w:spacing w:val="-2"/>
        </w:rPr>
        <w:t xml:space="preserve"> </w:t>
      </w:r>
      <w:r>
        <w:t>policy</w:t>
      </w:r>
      <w:r>
        <w:rPr>
          <w:spacing w:val="-6"/>
        </w:rPr>
        <w:t xml:space="preserve"> </w:t>
      </w:r>
      <w:r>
        <w:t>sets</w:t>
      </w:r>
      <w:r>
        <w:rPr>
          <w:spacing w:val="-2"/>
        </w:rPr>
        <w:t xml:space="preserve"> </w:t>
      </w:r>
      <w:r>
        <w:t>out</w:t>
      </w:r>
      <w:r>
        <w:rPr>
          <w:spacing w:val="-3"/>
        </w:rPr>
        <w:t xml:space="preserve"> </w:t>
      </w:r>
      <w:r>
        <w:t>the</w:t>
      </w:r>
      <w:r>
        <w:rPr>
          <w:spacing w:val="-3"/>
        </w:rPr>
        <w:t xml:space="preserve"> </w:t>
      </w:r>
      <w:r>
        <w:t>procedures</w:t>
      </w:r>
      <w:r>
        <w:rPr>
          <w:spacing w:val="-2"/>
        </w:rPr>
        <w:t xml:space="preserve"> </w:t>
      </w:r>
      <w:r>
        <w:t>to</w:t>
      </w:r>
      <w:r>
        <w:rPr>
          <w:spacing w:val="-3"/>
        </w:rPr>
        <w:t xml:space="preserve"> </w:t>
      </w:r>
      <w:r>
        <w:t>be followed</w:t>
      </w:r>
      <w:r>
        <w:rPr>
          <w:spacing w:val="-3"/>
        </w:rPr>
        <w:t xml:space="preserve"> </w:t>
      </w:r>
      <w:r>
        <w:t>if</w:t>
      </w:r>
      <w:r>
        <w:rPr>
          <w:spacing w:val="-1"/>
        </w:rPr>
        <w:t xml:space="preserve"> </w:t>
      </w:r>
      <w:r>
        <w:t>a</w:t>
      </w:r>
      <w:r>
        <w:rPr>
          <w:spacing w:val="-4"/>
        </w:rPr>
        <w:t xml:space="preserve"> </w:t>
      </w:r>
      <w:r>
        <w:t>staff</w:t>
      </w:r>
      <w:r>
        <w:rPr>
          <w:spacing w:val="-3"/>
        </w:rPr>
        <w:t xml:space="preserve"> </w:t>
      </w:r>
      <w:r>
        <w:t>member</w:t>
      </w:r>
      <w:r>
        <w:rPr>
          <w:spacing w:val="-2"/>
        </w:rPr>
        <w:t xml:space="preserve"> </w:t>
      </w:r>
      <w:r>
        <w:t>discovers</w:t>
      </w:r>
      <w:r>
        <w:rPr>
          <w:spacing w:val="-1"/>
        </w:rPr>
        <w:t xml:space="preserve"> </w:t>
      </w:r>
      <w:r>
        <w:t>that</w:t>
      </w:r>
      <w:r>
        <w:rPr>
          <w:spacing w:val="-3"/>
        </w:rPr>
        <w:t xml:space="preserve"> </w:t>
      </w:r>
      <w:r>
        <w:t>an</w:t>
      </w:r>
      <w:r>
        <w:rPr>
          <w:spacing w:val="-3"/>
        </w:rPr>
        <w:t xml:space="preserve"> </w:t>
      </w:r>
      <w:r>
        <w:t>act</w:t>
      </w:r>
      <w:r>
        <w:rPr>
          <w:spacing w:val="-3"/>
        </w:rPr>
        <w:t xml:space="preserve"> </w:t>
      </w:r>
      <w:r>
        <w:t>of FGM appears to have been carried out or suspects that a pupil is at risk of FGM.</w:t>
      </w:r>
    </w:p>
    <w:p w14:paraId="46A32421" w14:textId="77777777" w:rsidR="00A46852" w:rsidRDefault="004949D1">
      <w:pPr>
        <w:pStyle w:val="BodyText"/>
      </w:pPr>
      <w:r>
        <w:t>Indicators</w:t>
      </w:r>
      <w:r>
        <w:rPr>
          <w:spacing w:val="-5"/>
        </w:rPr>
        <w:t xml:space="preserve"> </w:t>
      </w:r>
      <w:r>
        <w:t>that</w:t>
      </w:r>
      <w:r>
        <w:rPr>
          <w:spacing w:val="-5"/>
        </w:rPr>
        <w:t xml:space="preserve"> </w:t>
      </w:r>
      <w:r>
        <w:t>FGM</w:t>
      </w:r>
      <w:r>
        <w:rPr>
          <w:spacing w:val="-7"/>
        </w:rPr>
        <w:t xml:space="preserve"> </w:t>
      </w:r>
      <w:r>
        <w:t>has</w:t>
      </w:r>
      <w:r>
        <w:rPr>
          <w:spacing w:val="-6"/>
        </w:rPr>
        <w:t xml:space="preserve"> </w:t>
      </w:r>
      <w:r>
        <w:t>already</w:t>
      </w:r>
      <w:r>
        <w:rPr>
          <w:spacing w:val="-10"/>
        </w:rPr>
        <w:t xml:space="preserve"> </w:t>
      </w:r>
      <w:r>
        <w:t>occurred</w:t>
      </w:r>
      <w:r>
        <w:rPr>
          <w:spacing w:val="-6"/>
        </w:rPr>
        <w:t xml:space="preserve"> </w:t>
      </w:r>
      <w:r>
        <w:rPr>
          <w:spacing w:val="-2"/>
        </w:rPr>
        <w:t>include:</w:t>
      </w:r>
    </w:p>
    <w:p w14:paraId="7BADD376" w14:textId="77777777" w:rsidR="00A46852" w:rsidRDefault="004949D1">
      <w:pPr>
        <w:pStyle w:val="BodyText"/>
        <w:spacing w:before="120"/>
        <w:ind w:left="813"/>
      </w:pPr>
      <w:r>
        <w:rPr>
          <w:noProof/>
        </w:rPr>
        <w:drawing>
          <wp:anchor distT="0" distB="0" distL="0" distR="0" simplePos="0" relativeHeight="15917568" behindDoc="0" locked="0" layoutInCell="1" allowOverlap="1" wp14:anchorId="4F82286A" wp14:editId="4F555D86">
            <wp:simplePos x="0" y="0"/>
            <wp:positionH relativeFrom="page">
              <wp:posOffset>953769</wp:posOffset>
            </wp:positionH>
            <wp:positionV relativeFrom="paragraph">
              <wp:posOffset>156716</wp:posOffset>
            </wp:positionV>
            <wp:extent cx="24765" cy="38100"/>
            <wp:effectExtent l="0" t="0" r="0" b="0"/>
            <wp:wrapNone/>
            <wp:docPr id="374" name="Image 37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descr="*"/>
                    <pic:cNvPicPr/>
                  </pic:nvPicPr>
                  <pic:blipFill>
                    <a:blip r:embed="rId22" cstate="print"/>
                    <a:stretch>
                      <a:fillRect/>
                    </a:stretch>
                  </pic:blipFill>
                  <pic:spPr>
                    <a:xfrm>
                      <a:off x="0" y="0"/>
                      <a:ext cx="24765" cy="38100"/>
                    </a:xfrm>
                    <a:prstGeom prst="rect">
                      <a:avLst/>
                    </a:prstGeom>
                  </pic:spPr>
                </pic:pic>
              </a:graphicData>
            </a:graphic>
          </wp:anchor>
        </w:drawing>
      </w:r>
      <w:r>
        <w:t>A</w:t>
      </w:r>
      <w:r>
        <w:rPr>
          <w:spacing w:val="-6"/>
        </w:rPr>
        <w:t xml:space="preserve"> </w:t>
      </w:r>
      <w:r>
        <w:t>pupil</w:t>
      </w:r>
      <w:r>
        <w:rPr>
          <w:spacing w:val="-7"/>
        </w:rPr>
        <w:t xml:space="preserve"> </w:t>
      </w:r>
      <w:r>
        <w:t>confiding</w:t>
      </w:r>
      <w:r>
        <w:rPr>
          <w:spacing w:val="-5"/>
        </w:rPr>
        <w:t xml:space="preserve"> </w:t>
      </w:r>
      <w:r>
        <w:t>in</w:t>
      </w:r>
      <w:r>
        <w:rPr>
          <w:spacing w:val="-6"/>
        </w:rPr>
        <w:t xml:space="preserve"> </w:t>
      </w:r>
      <w:r>
        <w:t>a</w:t>
      </w:r>
      <w:r>
        <w:rPr>
          <w:spacing w:val="-5"/>
        </w:rPr>
        <w:t xml:space="preserve"> </w:t>
      </w:r>
      <w:r>
        <w:t>professional</w:t>
      </w:r>
      <w:r>
        <w:rPr>
          <w:spacing w:val="-5"/>
        </w:rPr>
        <w:t xml:space="preserve"> </w:t>
      </w:r>
      <w:r>
        <w:t>that</w:t>
      </w:r>
      <w:r>
        <w:rPr>
          <w:spacing w:val="-5"/>
        </w:rPr>
        <w:t xml:space="preserve"> </w:t>
      </w:r>
      <w:r>
        <w:t>FGM</w:t>
      </w:r>
      <w:r>
        <w:rPr>
          <w:spacing w:val="-6"/>
        </w:rPr>
        <w:t xml:space="preserve"> </w:t>
      </w:r>
      <w:r>
        <w:t>has</w:t>
      </w:r>
      <w:r>
        <w:rPr>
          <w:spacing w:val="-5"/>
        </w:rPr>
        <w:t xml:space="preserve"> </w:t>
      </w:r>
      <w:r>
        <w:t>taken</w:t>
      </w:r>
      <w:r>
        <w:rPr>
          <w:spacing w:val="-6"/>
        </w:rPr>
        <w:t xml:space="preserve"> </w:t>
      </w:r>
      <w:r>
        <w:rPr>
          <w:spacing w:val="-2"/>
        </w:rPr>
        <w:t>place</w:t>
      </w:r>
    </w:p>
    <w:p w14:paraId="56964F06" w14:textId="77777777" w:rsidR="00A46852" w:rsidRDefault="004949D1">
      <w:pPr>
        <w:pStyle w:val="BodyText"/>
        <w:ind w:left="813"/>
      </w:pPr>
      <w:r>
        <w:rPr>
          <w:noProof/>
        </w:rPr>
        <w:drawing>
          <wp:anchor distT="0" distB="0" distL="0" distR="0" simplePos="0" relativeHeight="15918080" behindDoc="0" locked="0" layoutInCell="1" allowOverlap="1" wp14:anchorId="18F1B08E" wp14:editId="0B0EE705">
            <wp:simplePos x="0" y="0"/>
            <wp:positionH relativeFrom="page">
              <wp:posOffset>953769</wp:posOffset>
            </wp:positionH>
            <wp:positionV relativeFrom="paragraph">
              <wp:posOffset>157351</wp:posOffset>
            </wp:positionV>
            <wp:extent cx="24765" cy="38100"/>
            <wp:effectExtent l="0" t="0" r="0" b="0"/>
            <wp:wrapNone/>
            <wp:docPr id="375" name="Image 37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5" name="Image 375" descr="*"/>
                    <pic:cNvPicPr/>
                  </pic:nvPicPr>
                  <pic:blipFill>
                    <a:blip r:embed="rId22" cstate="print"/>
                    <a:stretch>
                      <a:fillRect/>
                    </a:stretch>
                  </pic:blipFill>
                  <pic:spPr>
                    <a:xfrm>
                      <a:off x="0" y="0"/>
                      <a:ext cx="24765" cy="38100"/>
                    </a:xfrm>
                    <a:prstGeom prst="rect">
                      <a:avLst/>
                    </a:prstGeom>
                  </pic:spPr>
                </pic:pic>
              </a:graphicData>
            </a:graphic>
          </wp:anchor>
        </w:drawing>
      </w:r>
      <w:r>
        <w:t>A</w:t>
      </w:r>
      <w:r>
        <w:rPr>
          <w:spacing w:val="-7"/>
        </w:rPr>
        <w:t xml:space="preserve"> </w:t>
      </w:r>
      <w:r>
        <w:t>mother/family</w:t>
      </w:r>
      <w:r>
        <w:rPr>
          <w:spacing w:val="-9"/>
        </w:rPr>
        <w:t xml:space="preserve"> </w:t>
      </w:r>
      <w:r>
        <w:t>member</w:t>
      </w:r>
      <w:r>
        <w:rPr>
          <w:spacing w:val="-6"/>
        </w:rPr>
        <w:t xml:space="preserve"> </w:t>
      </w:r>
      <w:r>
        <w:t>disclosing</w:t>
      </w:r>
      <w:r>
        <w:rPr>
          <w:spacing w:val="-8"/>
        </w:rPr>
        <w:t xml:space="preserve"> </w:t>
      </w:r>
      <w:r>
        <w:t>that</w:t>
      </w:r>
      <w:r>
        <w:rPr>
          <w:spacing w:val="-6"/>
        </w:rPr>
        <w:t xml:space="preserve"> </w:t>
      </w:r>
      <w:r>
        <w:t>FGM</w:t>
      </w:r>
      <w:r>
        <w:rPr>
          <w:spacing w:val="-7"/>
        </w:rPr>
        <w:t xml:space="preserve"> </w:t>
      </w:r>
      <w:r>
        <w:t>has</w:t>
      </w:r>
      <w:r>
        <w:rPr>
          <w:spacing w:val="-4"/>
        </w:rPr>
        <w:t xml:space="preserve"> </w:t>
      </w:r>
      <w:r>
        <w:t>been</w:t>
      </w:r>
      <w:r>
        <w:rPr>
          <w:spacing w:val="-7"/>
        </w:rPr>
        <w:t xml:space="preserve"> </w:t>
      </w:r>
      <w:r>
        <w:t>carried</w:t>
      </w:r>
      <w:r>
        <w:rPr>
          <w:spacing w:val="-6"/>
        </w:rPr>
        <w:t xml:space="preserve"> </w:t>
      </w:r>
      <w:r>
        <w:rPr>
          <w:spacing w:val="-5"/>
        </w:rPr>
        <w:t>out</w:t>
      </w:r>
    </w:p>
    <w:p w14:paraId="5F628E71" w14:textId="77777777" w:rsidR="00A46852" w:rsidRDefault="004949D1">
      <w:pPr>
        <w:pStyle w:val="BodyText"/>
        <w:spacing w:before="118" w:line="364" w:lineRule="auto"/>
        <w:ind w:left="813" w:right="1192"/>
      </w:pPr>
      <w:r>
        <w:rPr>
          <w:noProof/>
        </w:rPr>
        <w:drawing>
          <wp:anchor distT="0" distB="0" distL="0" distR="0" simplePos="0" relativeHeight="15918592" behindDoc="0" locked="0" layoutInCell="1" allowOverlap="1" wp14:anchorId="55C15D78" wp14:editId="762B9656">
            <wp:simplePos x="0" y="0"/>
            <wp:positionH relativeFrom="page">
              <wp:posOffset>953769</wp:posOffset>
            </wp:positionH>
            <wp:positionV relativeFrom="paragraph">
              <wp:posOffset>155446</wp:posOffset>
            </wp:positionV>
            <wp:extent cx="24765" cy="38100"/>
            <wp:effectExtent l="0" t="0" r="0" b="0"/>
            <wp:wrapNone/>
            <wp:docPr id="376" name="Image 37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6" name="Image 376" descr="*"/>
                    <pic:cNvPicPr/>
                  </pic:nvPicPr>
                  <pic:blipFill>
                    <a:blip r:embed="rId22" cstate="print"/>
                    <a:stretch>
                      <a:fillRect/>
                    </a:stretch>
                  </pic:blipFill>
                  <pic:spPr>
                    <a:xfrm>
                      <a:off x="0" y="0"/>
                      <a:ext cx="24765" cy="38100"/>
                    </a:xfrm>
                    <a:prstGeom prst="rect">
                      <a:avLst/>
                    </a:prstGeom>
                  </pic:spPr>
                </pic:pic>
              </a:graphicData>
            </a:graphic>
          </wp:anchor>
        </w:drawing>
      </w:r>
      <w:r>
        <w:rPr>
          <w:noProof/>
        </w:rPr>
        <w:drawing>
          <wp:anchor distT="0" distB="0" distL="0" distR="0" simplePos="0" relativeHeight="15919104" behindDoc="0" locked="0" layoutInCell="1" allowOverlap="1" wp14:anchorId="013367F8" wp14:editId="2C2838FC">
            <wp:simplePos x="0" y="0"/>
            <wp:positionH relativeFrom="page">
              <wp:posOffset>953769</wp:posOffset>
            </wp:positionH>
            <wp:positionV relativeFrom="paragraph">
              <wp:posOffset>377697</wp:posOffset>
            </wp:positionV>
            <wp:extent cx="24765" cy="38098"/>
            <wp:effectExtent l="0" t="0" r="0" b="0"/>
            <wp:wrapNone/>
            <wp:docPr id="377" name="Image 37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7" name="Image 377" descr="*"/>
                    <pic:cNvPicPr/>
                  </pic:nvPicPr>
                  <pic:blipFill>
                    <a:blip r:embed="rId22" cstate="print"/>
                    <a:stretch>
                      <a:fillRect/>
                    </a:stretch>
                  </pic:blipFill>
                  <pic:spPr>
                    <a:xfrm>
                      <a:off x="0" y="0"/>
                      <a:ext cx="24765" cy="38098"/>
                    </a:xfrm>
                    <a:prstGeom prst="rect">
                      <a:avLst/>
                    </a:prstGeom>
                  </pic:spPr>
                </pic:pic>
              </a:graphicData>
            </a:graphic>
          </wp:anchor>
        </w:drawing>
      </w:r>
      <w:r>
        <w:t>A</w:t>
      </w:r>
      <w:r>
        <w:rPr>
          <w:spacing w:val="-4"/>
        </w:rPr>
        <w:t xml:space="preserve"> </w:t>
      </w:r>
      <w:r>
        <w:t>family/pupil</w:t>
      </w:r>
      <w:r>
        <w:rPr>
          <w:spacing w:val="-5"/>
        </w:rPr>
        <w:t xml:space="preserve"> </w:t>
      </w:r>
      <w:r>
        <w:t>already</w:t>
      </w:r>
      <w:r>
        <w:rPr>
          <w:spacing w:val="-5"/>
        </w:rPr>
        <w:t xml:space="preserve"> </w:t>
      </w:r>
      <w:r>
        <w:t>being</w:t>
      </w:r>
      <w:r>
        <w:rPr>
          <w:spacing w:val="-2"/>
        </w:rPr>
        <w:t xml:space="preserve"> </w:t>
      </w:r>
      <w:r>
        <w:t>known</w:t>
      </w:r>
      <w:r>
        <w:rPr>
          <w:spacing w:val="-4"/>
        </w:rPr>
        <w:t xml:space="preserve"> </w:t>
      </w:r>
      <w:r>
        <w:t>to</w:t>
      </w:r>
      <w:r>
        <w:rPr>
          <w:spacing w:val="-4"/>
        </w:rPr>
        <w:t xml:space="preserve"> </w:t>
      </w:r>
      <w:r>
        <w:t>social</w:t>
      </w:r>
      <w:r>
        <w:rPr>
          <w:spacing w:val="-5"/>
        </w:rPr>
        <w:t xml:space="preserve"> </w:t>
      </w:r>
      <w:r>
        <w:t>services</w:t>
      </w:r>
      <w:r>
        <w:rPr>
          <w:spacing w:val="-3"/>
        </w:rPr>
        <w:t xml:space="preserve"> </w:t>
      </w:r>
      <w:r>
        <w:t>in</w:t>
      </w:r>
      <w:r>
        <w:rPr>
          <w:spacing w:val="-2"/>
        </w:rPr>
        <w:t xml:space="preserve"> </w:t>
      </w:r>
      <w:r>
        <w:t>relation</w:t>
      </w:r>
      <w:r>
        <w:rPr>
          <w:spacing w:val="-2"/>
        </w:rPr>
        <w:t xml:space="preserve"> </w:t>
      </w:r>
      <w:r>
        <w:t>to</w:t>
      </w:r>
      <w:r>
        <w:rPr>
          <w:spacing w:val="-3"/>
        </w:rPr>
        <w:t xml:space="preserve"> </w:t>
      </w:r>
      <w:r>
        <w:t>other</w:t>
      </w:r>
      <w:r>
        <w:rPr>
          <w:spacing w:val="-4"/>
        </w:rPr>
        <w:t xml:space="preserve"> </w:t>
      </w:r>
      <w:r>
        <w:t>safeguarding</w:t>
      </w:r>
      <w:r>
        <w:rPr>
          <w:spacing w:val="-5"/>
        </w:rPr>
        <w:t xml:space="preserve"> </w:t>
      </w:r>
      <w:r>
        <w:t>issues A girl:</w:t>
      </w:r>
    </w:p>
    <w:p w14:paraId="62FF6927" w14:textId="77777777" w:rsidR="00A46852" w:rsidRDefault="004949D1">
      <w:pPr>
        <w:pStyle w:val="ListParagraph"/>
        <w:numPr>
          <w:ilvl w:val="0"/>
          <w:numId w:val="3"/>
        </w:numPr>
        <w:tabs>
          <w:tab w:val="left" w:pos="1487"/>
        </w:tabs>
        <w:spacing w:before="3"/>
        <w:rPr>
          <w:sz w:val="20"/>
        </w:rPr>
      </w:pPr>
      <w:r>
        <w:rPr>
          <w:sz w:val="20"/>
        </w:rPr>
        <w:t>Having</w:t>
      </w:r>
      <w:r>
        <w:rPr>
          <w:spacing w:val="-7"/>
          <w:sz w:val="20"/>
        </w:rPr>
        <w:t xml:space="preserve"> </w:t>
      </w:r>
      <w:r>
        <w:rPr>
          <w:sz w:val="20"/>
        </w:rPr>
        <w:t>difficulty</w:t>
      </w:r>
      <w:r>
        <w:rPr>
          <w:spacing w:val="-9"/>
          <w:sz w:val="20"/>
        </w:rPr>
        <w:t xml:space="preserve"> </w:t>
      </w:r>
      <w:r>
        <w:rPr>
          <w:sz w:val="20"/>
        </w:rPr>
        <w:t>walking,</w:t>
      </w:r>
      <w:r>
        <w:rPr>
          <w:spacing w:val="-8"/>
          <w:sz w:val="20"/>
        </w:rPr>
        <w:t xml:space="preserve"> </w:t>
      </w:r>
      <w:r>
        <w:rPr>
          <w:sz w:val="20"/>
        </w:rPr>
        <w:t>sitting</w:t>
      </w:r>
      <w:r>
        <w:rPr>
          <w:spacing w:val="-7"/>
          <w:sz w:val="20"/>
        </w:rPr>
        <w:t xml:space="preserve"> </w:t>
      </w:r>
      <w:r>
        <w:rPr>
          <w:sz w:val="20"/>
        </w:rPr>
        <w:t>or</w:t>
      </w:r>
      <w:r>
        <w:rPr>
          <w:spacing w:val="-8"/>
          <w:sz w:val="20"/>
        </w:rPr>
        <w:t xml:space="preserve"> </w:t>
      </w:r>
      <w:r>
        <w:rPr>
          <w:sz w:val="20"/>
        </w:rPr>
        <w:t>standing,</w:t>
      </w:r>
      <w:r>
        <w:rPr>
          <w:spacing w:val="-7"/>
          <w:sz w:val="20"/>
        </w:rPr>
        <w:t xml:space="preserve"> </w:t>
      </w:r>
      <w:r>
        <w:rPr>
          <w:sz w:val="20"/>
        </w:rPr>
        <w:t>or</w:t>
      </w:r>
      <w:r>
        <w:rPr>
          <w:spacing w:val="-8"/>
          <w:sz w:val="20"/>
        </w:rPr>
        <w:t xml:space="preserve"> </w:t>
      </w:r>
      <w:r>
        <w:rPr>
          <w:sz w:val="20"/>
        </w:rPr>
        <w:t>looking</w:t>
      </w:r>
      <w:r>
        <w:rPr>
          <w:spacing w:val="-7"/>
          <w:sz w:val="20"/>
        </w:rPr>
        <w:t xml:space="preserve"> </w:t>
      </w:r>
      <w:r>
        <w:rPr>
          <w:spacing w:val="-2"/>
          <w:sz w:val="20"/>
        </w:rPr>
        <w:t>uncomfortable</w:t>
      </w:r>
    </w:p>
    <w:p w14:paraId="7B71F0C7" w14:textId="77777777" w:rsidR="00A46852" w:rsidRDefault="004949D1">
      <w:pPr>
        <w:pStyle w:val="ListParagraph"/>
        <w:numPr>
          <w:ilvl w:val="0"/>
          <w:numId w:val="3"/>
        </w:numPr>
        <w:tabs>
          <w:tab w:val="left" w:pos="1487"/>
        </w:tabs>
        <w:spacing w:before="120"/>
        <w:rPr>
          <w:sz w:val="20"/>
        </w:rPr>
      </w:pPr>
      <w:r>
        <w:rPr>
          <w:sz w:val="20"/>
        </w:rPr>
        <w:t>Finding</w:t>
      </w:r>
      <w:r>
        <w:rPr>
          <w:spacing w:val="-5"/>
          <w:sz w:val="20"/>
        </w:rPr>
        <w:t xml:space="preserve"> </w:t>
      </w:r>
      <w:r>
        <w:rPr>
          <w:sz w:val="20"/>
        </w:rPr>
        <w:t>it</w:t>
      </w:r>
      <w:r>
        <w:rPr>
          <w:spacing w:val="-4"/>
          <w:sz w:val="20"/>
        </w:rPr>
        <w:t xml:space="preserve"> </w:t>
      </w:r>
      <w:r>
        <w:rPr>
          <w:sz w:val="20"/>
        </w:rPr>
        <w:t>hard</w:t>
      </w:r>
      <w:r>
        <w:rPr>
          <w:spacing w:val="-6"/>
          <w:sz w:val="20"/>
        </w:rPr>
        <w:t xml:space="preserve"> </w:t>
      </w:r>
      <w:r>
        <w:rPr>
          <w:sz w:val="20"/>
        </w:rPr>
        <w:t>to</w:t>
      </w:r>
      <w:r>
        <w:rPr>
          <w:spacing w:val="-6"/>
          <w:sz w:val="20"/>
        </w:rPr>
        <w:t xml:space="preserve"> </w:t>
      </w:r>
      <w:r>
        <w:rPr>
          <w:sz w:val="20"/>
        </w:rPr>
        <w:t>sit</w:t>
      </w:r>
      <w:r>
        <w:rPr>
          <w:spacing w:val="-6"/>
          <w:sz w:val="20"/>
        </w:rPr>
        <w:t xml:space="preserve"> </w:t>
      </w:r>
      <w:r>
        <w:rPr>
          <w:sz w:val="20"/>
        </w:rPr>
        <w:t>still</w:t>
      </w:r>
      <w:r>
        <w:rPr>
          <w:spacing w:val="-6"/>
          <w:sz w:val="20"/>
        </w:rPr>
        <w:t xml:space="preserve"> </w:t>
      </w:r>
      <w:r>
        <w:rPr>
          <w:sz w:val="20"/>
        </w:rPr>
        <w:t>for</w:t>
      </w:r>
      <w:r>
        <w:rPr>
          <w:spacing w:val="-6"/>
          <w:sz w:val="20"/>
        </w:rPr>
        <w:t xml:space="preserve"> </w:t>
      </w:r>
      <w:r>
        <w:rPr>
          <w:sz w:val="20"/>
        </w:rPr>
        <w:t>long</w:t>
      </w:r>
      <w:r>
        <w:rPr>
          <w:spacing w:val="-6"/>
          <w:sz w:val="20"/>
        </w:rPr>
        <w:t xml:space="preserve"> </w:t>
      </w:r>
      <w:r>
        <w:rPr>
          <w:sz w:val="20"/>
        </w:rPr>
        <w:t>periods</w:t>
      </w:r>
      <w:r>
        <w:rPr>
          <w:spacing w:val="-3"/>
          <w:sz w:val="20"/>
        </w:rPr>
        <w:t xml:space="preserve"> </w:t>
      </w:r>
      <w:r>
        <w:rPr>
          <w:sz w:val="20"/>
        </w:rPr>
        <w:t>of</w:t>
      </w:r>
      <w:r>
        <w:rPr>
          <w:spacing w:val="-4"/>
          <w:sz w:val="20"/>
        </w:rPr>
        <w:t xml:space="preserve"> </w:t>
      </w:r>
      <w:r>
        <w:rPr>
          <w:sz w:val="20"/>
        </w:rPr>
        <w:t>time</w:t>
      </w:r>
      <w:r>
        <w:rPr>
          <w:spacing w:val="-6"/>
          <w:sz w:val="20"/>
        </w:rPr>
        <w:t xml:space="preserve"> </w:t>
      </w:r>
      <w:r>
        <w:rPr>
          <w:sz w:val="20"/>
        </w:rPr>
        <w:t>(where</w:t>
      </w:r>
      <w:r>
        <w:rPr>
          <w:spacing w:val="-4"/>
          <w:sz w:val="20"/>
        </w:rPr>
        <w:t xml:space="preserve"> </w:t>
      </w:r>
      <w:r>
        <w:rPr>
          <w:sz w:val="20"/>
        </w:rPr>
        <w:t>this</w:t>
      </w:r>
      <w:r>
        <w:rPr>
          <w:spacing w:val="-3"/>
          <w:sz w:val="20"/>
        </w:rPr>
        <w:t xml:space="preserve"> </w:t>
      </w:r>
      <w:r>
        <w:rPr>
          <w:sz w:val="20"/>
        </w:rPr>
        <w:t>was</w:t>
      </w:r>
      <w:r>
        <w:rPr>
          <w:spacing w:val="-5"/>
          <w:sz w:val="20"/>
        </w:rPr>
        <w:t xml:space="preserve"> </w:t>
      </w:r>
      <w:r>
        <w:rPr>
          <w:sz w:val="20"/>
        </w:rPr>
        <w:t>not</w:t>
      </w:r>
      <w:r>
        <w:rPr>
          <w:spacing w:val="-4"/>
          <w:sz w:val="20"/>
        </w:rPr>
        <w:t xml:space="preserve"> </w:t>
      </w:r>
      <w:r>
        <w:rPr>
          <w:sz w:val="20"/>
        </w:rPr>
        <w:t>a</w:t>
      </w:r>
      <w:r>
        <w:rPr>
          <w:spacing w:val="-5"/>
          <w:sz w:val="20"/>
        </w:rPr>
        <w:t xml:space="preserve"> </w:t>
      </w:r>
      <w:r>
        <w:rPr>
          <w:sz w:val="20"/>
        </w:rPr>
        <w:t>problem</w:t>
      </w:r>
      <w:r>
        <w:rPr>
          <w:spacing w:val="-3"/>
          <w:sz w:val="20"/>
        </w:rPr>
        <w:t xml:space="preserve"> </w:t>
      </w:r>
      <w:r>
        <w:rPr>
          <w:spacing w:val="-2"/>
          <w:sz w:val="20"/>
        </w:rPr>
        <w:t>previously)</w:t>
      </w:r>
    </w:p>
    <w:p w14:paraId="5D2F0CE9" w14:textId="77777777" w:rsidR="00A46852" w:rsidRDefault="004949D1">
      <w:pPr>
        <w:pStyle w:val="ListParagraph"/>
        <w:numPr>
          <w:ilvl w:val="0"/>
          <w:numId w:val="3"/>
        </w:numPr>
        <w:tabs>
          <w:tab w:val="left" w:pos="1487"/>
        </w:tabs>
        <w:spacing w:before="117"/>
        <w:rPr>
          <w:sz w:val="20"/>
        </w:rPr>
      </w:pPr>
      <w:r>
        <w:rPr>
          <w:sz w:val="20"/>
        </w:rPr>
        <w:t>Spending</w:t>
      </w:r>
      <w:r>
        <w:rPr>
          <w:spacing w:val="-7"/>
          <w:sz w:val="20"/>
        </w:rPr>
        <w:t xml:space="preserve"> </w:t>
      </w:r>
      <w:r>
        <w:rPr>
          <w:sz w:val="20"/>
        </w:rPr>
        <w:t>longer</w:t>
      </w:r>
      <w:r>
        <w:rPr>
          <w:spacing w:val="-7"/>
          <w:sz w:val="20"/>
        </w:rPr>
        <w:t xml:space="preserve"> </w:t>
      </w:r>
      <w:r>
        <w:rPr>
          <w:sz w:val="20"/>
        </w:rPr>
        <w:t>than</w:t>
      </w:r>
      <w:r>
        <w:rPr>
          <w:spacing w:val="-6"/>
          <w:sz w:val="20"/>
        </w:rPr>
        <w:t xml:space="preserve"> </w:t>
      </w:r>
      <w:r>
        <w:rPr>
          <w:sz w:val="20"/>
        </w:rPr>
        <w:t>normal</w:t>
      </w:r>
      <w:r>
        <w:rPr>
          <w:spacing w:val="-7"/>
          <w:sz w:val="20"/>
        </w:rPr>
        <w:t xml:space="preserve"> </w:t>
      </w:r>
      <w:r>
        <w:rPr>
          <w:sz w:val="20"/>
        </w:rPr>
        <w:t>in</w:t>
      </w:r>
      <w:r>
        <w:rPr>
          <w:spacing w:val="-7"/>
          <w:sz w:val="20"/>
        </w:rPr>
        <w:t xml:space="preserve"> </w:t>
      </w:r>
      <w:r>
        <w:rPr>
          <w:sz w:val="20"/>
        </w:rPr>
        <w:t>the</w:t>
      </w:r>
      <w:r>
        <w:rPr>
          <w:spacing w:val="-5"/>
          <w:sz w:val="20"/>
        </w:rPr>
        <w:t xml:space="preserve"> </w:t>
      </w:r>
      <w:r>
        <w:rPr>
          <w:sz w:val="20"/>
        </w:rPr>
        <w:t>bathroom</w:t>
      </w:r>
      <w:r>
        <w:rPr>
          <w:spacing w:val="-4"/>
          <w:sz w:val="20"/>
        </w:rPr>
        <w:t xml:space="preserve"> </w:t>
      </w:r>
      <w:r>
        <w:rPr>
          <w:sz w:val="20"/>
        </w:rPr>
        <w:t>or</w:t>
      </w:r>
      <w:r>
        <w:rPr>
          <w:spacing w:val="-7"/>
          <w:sz w:val="20"/>
        </w:rPr>
        <w:t xml:space="preserve"> </w:t>
      </w:r>
      <w:r>
        <w:rPr>
          <w:sz w:val="20"/>
        </w:rPr>
        <w:t>toilet</w:t>
      </w:r>
      <w:r>
        <w:rPr>
          <w:spacing w:val="-6"/>
          <w:sz w:val="20"/>
        </w:rPr>
        <w:t xml:space="preserve"> </w:t>
      </w:r>
      <w:r>
        <w:rPr>
          <w:sz w:val="20"/>
        </w:rPr>
        <w:t>due</w:t>
      </w:r>
      <w:r>
        <w:rPr>
          <w:spacing w:val="-7"/>
          <w:sz w:val="20"/>
        </w:rPr>
        <w:t xml:space="preserve"> </w:t>
      </w:r>
      <w:r>
        <w:rPr>
          <w:sz w:val="20"/>
        </w:rPr>
        <w:t>to</w:t>
      </w:r>
      <w:r>
        <w:rPr>
          <w:spacing w:val="-8"/>
          <w:sz w:val="20"/>
        </w:rPr>
        <w:t xml:space="preserve"> </w:t>
      </w:r>
      <w:r>
        <w:rPr>
          <w:sz w:val="20"/>
        </w:rPr>
        <w:t>difficulties</w:t>
      </w:r>
      <w:r>
        <w:rPr>
          <w:spacing w:val="-6"/>
          <w:sz w:val="20"/>
        </w:rPr>
        <w:t xml:space="preserve"> </w:t>
      </w:r>
      <w:r>
        <w:rPr>
          <w:spacing w:val="-2"/>
          <w:sz w:val="20"/>
        </w:rPr>
        <w:t>urinating</w:t>
      </w:r>
    </w:p>
    <w:p w14:paraId="710F21FB" w14:textId="77777777" w:rsidR="00A46852" w:rsidRDefault="004949D1">
      <w:pPr>
        <w:pStyle w:val="ListParagraph"/>
        <w:numPr>
          <w:ilvl w:val="0"/>
          <w:numId w:val="3"/>
        </w:numPr>
        <w:tabs>
          <w:tab w:val="left" w:pos="1487"/>
        </w:tabs>
        <w:spacing w:before="117"/>
        <w:rPr>
          <w:sz w:val="20"/>
        </w:rPr>
      </w:pPr>
      <w:r>
        <w:rPr>
          <w:sz w:val="20"/>
        </w:rPr>
        <w:t>Having</w:t>
      </w:r>
      <w:r>
        <w:rPr>
          <w:spacing w:val="-7"/>
          <w:sz w:val="20"/>
        </w:rPr>
        <w:t xml:space="preserve"> </w:t>
      </w:r>
      <w:r>
        <w:rPr>
          <w:sz w:val="20"/>
        </w:rPr>
        <w:t>frequent</w:t>
      </w:r>
      <w:r>
        <w:rPr>
          <w:spacing w:val="-8"/>
          <w:sz w:val="20"/>
        </w:rPr>
        <w:t xml:space="preserve"> </w:t>
      </w:r>
      <w:r>
        <w:rPr>
          <w:sz w:val="20"/>
        </w:rPr>
        <w:t>urinary,</w:t>
      </w:r>
      <w:r>
        <w:rPr>
          <w:spacing w:val="-7"/>
          <w:sz w:val="20"/>
        </w:rPr>
        <w:t xml:space="preserve"> </w:t>
      </w:r>
      <w:r>
        <w:rPr>
          <w:sz w:val="20"/>
        </w:rPr>
        <w:t>menstrual</w:t>
      </w:r>
      <w:r>
        <w:rPr>
          <w:spacing w:val="-7"/>
          <w:sz w:val="20"/>
        </w:rPr>
        <w:t xml:space="preserve"> </w:t>
      </w:r>
      <w:r>
        <w:rPr>
          <w:sz w:val="20"/>
        </w:rPr>
        <w:t>or</w:t>
      </w:r>
      <w:r>
        <w:rPr>
          <w:spacing w:val="-9"/>
          <w:sz w:val="20"/>
        </w:rPr>
        <w:t xml:space="preserve"> </w:t>
      </w:r>
      <w:r>
        <w:rPr>
          <w:sz w:val="20"/>
        </w:rPr>
        <w:t>stomach</w:t>
      </w:r>
      <w:r>
        <w:rPr>
          <w:spacing w:val="-9"/>
          <w:sz w:val="20"/>
        </w:rPr>
        <w:t xml:space="preserve"> </w:t>
      </w:r>
      <w:r>
        <w:rPr>
          <w:spacing w:val="-2"/>
          <w:sz w:val="20"/>
        </w:rPr>
        <w:t>problems</w:t>
      </w:r>
    </w:p>
    <w:p w14:paraId="6C978421" w14:textId="77777777" w:rsidR="00A46852" w:rsidRDefault="004949D1">
      <w:pPr>
        <w:pStyle w:val="ListParagraph"/>
        <w:numPr>
          <w:ilvl w:val="0"/>
          <w:numId w:val="3"/>
        </w:numPr>
        <w:tabs>
          <w:tab w:val="left" w:pos="1487"/>
        </w:tabs>
        <w:spacing w:before="120"/>
        <w:rPr>
          <w:sz w:val="20"/>
        </w:rPr>
      </w:pPr>
      <w:r>
        <w:rPr>
          <w:sz w:val="20"/>
        </w:rPr>
        <w:t>Avoiding</w:t>
      </w:r>
      <w:r>
        <w:rPr>
          <w:spacing w:val="-8"/>
          <w:sz w:val="20"/>
        </w:rPr>
        <w:t xml:space="preserve"> </w:t>
      </w:r>
      <w:r>
        <w:rPr>
          <w:sz w:val="20"/>
        </w:rPr>
        <w:t>physical</w:t>
      </w:r>
      <w:r>
        <w:rPr>
          <w:spacing w:val="-9"/>
          <w:sz w:val="20"/>
        </w:rPr>
        <w:t xml:space="preserve"> </w:t>
      </w:r>
      <w:r>
        <w:rPr>
          <w:sz w:val="20"/>
        </w:rPr>
        <w:t>exercise</w:t>
      </w:r>
      <w:r>
        <w:rPr>
          <w:spacing w:val="-4"/>
          <w:sz w:val="20"/>
        </w:rPr>
        <w:t xml:space="preserve"> </w:t>
      </w:r>
      <w:r>
        <w:rPr>
          <w:sz w:val="20"/>
        </w:rPr>
        <w:t>or</w:t>
      </w:r>
      <w:r>
        <w:rPr>
          <w:spacing w:val="-8"/>
          <w:sz w:val="20"/>
        </w:rPr>
        <w:t xml:space="preserve"> </w:t>
      </w:r>
      <w:r>
        <w:rPr>
          <w:sz w:val="20"/>
        </w:rPr>
        <w:t>missing</w:t>
      </w:r>
      <w:r>
        <w:rPr>
          <w:spacing w:val="-8"/>
          <w:sz w:val="20"/>
        </w:rPr>
        <w:t xml:space="preserve"> </w:t>
      </w:r>
      <w:r>
        <w:rPr>
          <w:spacing w:val="-5"/>
          <w:sz w:val="20"/>
        </w:rPr>
        <w:t>PE</w:t>
      </w:r>
    </w:p>
    <w:p w14:paraId="0BB4E033" w14:textId="77777777" w:rsidR="00A46852" w:rsidRDefault="004949D1">
      <w:pPr>
        <w:pStyle w:val="ListParagraph"/>
        <w:numPr>
          <w:ilvl w:val="0"/>
          <w:numId w:val="3"/>
        </w:numPr>
        <w:tabs>
          <w:tab w:val="left" w:pos="1487"/>
        </w:tabs>
        <w:spacing w:before="118"/>
        <w:rPr>
          <w:sz w:val="20"/>
        </w:rPr>
      </w:pPr>
      <w:r>
        <w:rPr>
          <w:sz w:val="20"/>
        </w:rPr>
        <w:t>Being</w:t>
      </w:r>
      <w:r>
        <w:rPr>
          <w:spacing w:val="-8"/>
          <w:sz w:val="20"/>
        </w:rPr>
        <w:t xml:space="preserve"> </w:t>
      </w:r>
      <w:r>
        <w:rPr>
          <w:sz w:val="20"/>
        </w:rPr>
        <w:t>repeatedly</w:t>
      </w:r>
      <w:r>
        <w:rPr>
          <w:spacing w:val="-8"/>
          <w:sz w:val="20"/>
        </w:rPr>
        <w:t xml:space="preserve"> </w:t>
      </w:r>
      <w:r>
        <w:rPr>
          <w:sz w:val="20"/>
        </w:rPr>
        <w:t>absent</w:t>
      </w:r>
      <w:r>
        <w:rPr>
          <w:spacing w:val="-7"/>
          <w:sz w:val="20"/>
        </w:rPr>
        <w:t xml:space="preserve"> </w:t>
      </w:r>
      <w:r>
        <w:rPr>
          <w:sz w:val="20"/>
        </w:rPr>
        <w:t>from</w:t>
      </w:r>
      <w:r>
        <w:rPr>
          <w:spacing w:val="-5"/>
          <w:sz w:val="20"/>
        </w:rPr>
        <w:t xml:space="preserve"> </w:t>
      </w:r>
      <w:r>
        <w:rPr>
          <w:sz w:val="20"/>
        </w:rPr>
        <w:t>school,</w:t>
      </w:r>
      <w:r>
        <w:rPr>
          <w:spacing w:val="-7"/>
          <w:sz w:val="20"/>
        </w:rPr>
        <w:t xml:space="preserve"> </w:t>
      </w:r>
      <w:r>
        <w:rPr>
          <w:sz w:val="20"/>
        </w:rPr>
        <w:t>or</w:t>
      </w:r>
      <w:r>
        <w:rPr>
          <w:spacing w:val="-6"/>
          <w:sz w:val="20"/>
        </w:rPr>
        <w:t xml:space="preserve"> </w:t>
      </w:r>
      <w:r>
        <w:rPr>
          <w:sz w:val="20"/>
        </w:rPr>
        <w:t>absent</w:t>
      </w:r>
      <w:r>
        <w:rPr>
          <w:spacing w:val="-7"/>
          <w:sz w:val="20"/>
        </w:rPr>
        <w:t xml:space="preserve"> </w:t>
      </w:r>
      <w:r>
        <w:rPr>
          <w:sz w:val="20"/>
        </w:rPr>
        <w:t>for</w:t>
      </w:r>
      <w:r>
        <w:rPr>
          <w:spacing w:val="-7"/>
          <w:sz w:val="20"/>
        </w:rPr>
        <w:t xml:space="preserve"> </w:t>
      </w:r>
      <w:r>
        <w:rPr>
          <w:sz w:val="20"/>
        </w:rPr>
        <w:t>a</w:t>
      </w:r>
      <w:r>
        <w:rPr>
          <w:spacing w:val="-5"/>
          <w:sz w:val="20"/>
        </w:rPr>
        <w:t xml:space="preserve"> </w:t>
      </w:r>
      <w:r>
        <w:rPr>
          <w:sz w:val="20"/>
        </w:rPr>
        <w:t>prolonged</w:t>
      </w:r>
      <w:r>
        <w:rPr>
          <w:spacing w:val="-7"/>
          <w:sz w:val="20"/>
        </w:rPr>
        <w:t xml:space="preserve"> </w:t>
      </w:r>
      <w:r>
        <w:rPr>
          <w:spacing w:val="-2"/>
          <w:sz w:val="20"/>
        </w:rPr>
        <w:t>period</w:t>
      </w:r>
    </w:p>
    <w:p w14:paraId="3509C1E5" w14:textId="77777777" w:rsidR="00A46852" w:rsidRDefault="004949D1">
      <w:pPr>
        <w:pStyle w:val="ListParagraph"/>
        <w:numPr>
          <w:ilvl w:val="0"/>
          <w:numId w:val="3"/>
        </w:numPr>
        <w:tabs>
          <w:tab w:val="left" w:pos="1487"/>
        </w:tabs>
        <w:spacing w:before="121" w:line="237" w:lineRule="auto"/>
        <w:ind w:right="782"/>
        <w:rPr>
          <w:sz w:val="20"/>
        </w:rPr>
      </w:pPr>
      <w:r>
        <w:rPr>
          <w:sz w:val="20"/>
        </w:rPr>
        <w:t>Demonstrating</w:t>
      </w:r>
      <w:r>
        <w:rPr>
          <w:spacing w:val="-5"/>
          <w:sz w:val="20"/>
        </w:rPr>
        <w:t xml:space="preserve"> </w:t>
      </w:r>
      <w:r>
        <w:rPr>
          <w:sz w:val="20"/>
        </w:rPr>
        <w:t>increased</w:t>
      </w:r>
      <w:r>
        <w:rPr>
          <w:spacing w:val="-4"/>
          <w:sz w:val="20"/>
        </w:rPr>
        <w:t xml:space="preserve"> </w:t>
      </w:r>
      <w:r>
        <w:rPr>
          <w:sz w:val="20"/>
        </w:rPr>
        <w:t>emotional</w:t>
      </w:r>
      <w:r>
        <w:rPr>
          <w:spacing w:val="-5"/>
          <w:sz w:val="20"/>
        </w:rPr>
        <w:t xml:space="preserve"> </w:t>
      </w:r>
      <w:r>
        <w:rPr>
          <w:sz w:val="20"/>
        </w:rPr>
        <w:t>and psychological</w:t>
      </w:r>
      <w:r>
        <w:rPr>
          <w:spacing w:val="-5"/>
          <w:sz w:val="20"/>
        </w:rPr>
        <w:t xml:space="preserve"> </w:t>
      </w:r>
      <w:r>
        <w:rPr>
          <w:sz w:val="20"/>
        </w:rPr>
        <w:t>needs</w:t>
      </w:r>
      <w:r>
        <w:rPr>
          <w:spacing w:val="-3"/>
          <w:sz w:val="20"/>
        </w:rPr>
        <w:t xml:space="preserve"> </w:t>
      </w:r>
      <w:r>
        <w:rPr>
          <w:sz w:val="20"/>
        </w:rPr>
        <w:t>–</w:t>
      </w:r>
      <w:r>
        <w:rPr>
          <w:spacing w:val="-6"/>
          <w:sz w:val="20"/>
        </w:rPr>
        <w:t xml:space="preserve"> </w:t>
      </w:r>
      <w:r>
        <w:rPr>
          <w:sz w:val="20"/>
        </w:rPr>
        <w:t>for</w:t>
      </w:r>
      <w:r>
        <w:rPr>
          <w:spacing w:val="-6"/>
          <w:sz w:val="20"/>
        </w:rPr>
        <w:t xml:space="preserve"> </w:t>
      </w:r>
      <w:r>
        <w:rPr>
          <w:sz w:val="20"/>
        </w:rPr>
        <w:t>example,</w:t>
      </w:r>
      <w:r>
        <w:rPr>
          <w:spacing w:val="-4"/>
          <w:sz w:val="20"/>
        </w:rPr>
        <w:t xml:space="preserve"> </w:t>
      </w:r>
      <w:r>
        <w:rPr>
          <w:sz w:val="20"/>
        </w:rPr>
        <w:t>withdrawal</w:t>
      </w:r>
      <w:r>
        <w:rPr>
          <w:spacing w:val="-5"/>
          <w:sz w:val="20"/>
        </w:rPr>
        <w:t xml:space="preserve"> </w:t>
      </w:r>
      <w:r>
        <w:rPr>
          <w:sz w:val="20"/>
        </w:rPr>
        <w:t xml:space="preserve">or depression, or significant change in </w:t>
      </w:r>
      <w:proofErr w:type="spellStart"/>
      <w:r>
        <w:rPr>
          <w:sz w:val="20"/>
        </w:rPr>
        <w:t>behaviour</w:t>
      </w:r>
      <w:proofErr w:type="spellEnd"/>
    </w:p>
    <w:p w14:paraId="52603EF7" w14:textId="77777777" w:rsidR="00A46852" w:rsidRDefault="004949D1">
      <w:pPr>
        <w:pStyle w:val="ListParagraph"/>
        <w:numPr>
          <w:ilvl w:val="0"/>
          <w:numId w:val="3"/>
        </w:numPr>
        <w:tabs>
          <w:tab w:val="left" w:pos="1487"/>
        </w:tabs>
        <w:spacing w:before="121"/>
        <w:rPr>
          <w:sz w:val="20"/>
        </w:rPr>
      </w:pPr>
      <w:r>
        <w:rPr>
          <w:sz w:val="20"/>
        </w:rPr>
        <w:t>Being</w:t>
      </w:r>
      <w:r>
        <w:rPr>
          <w:spacing w:val="-8"/>
          <w:sz w:val="20"/>
        </w:rPr>
        <w:t xml:space="preserve"> </w:t>
      </w:r>
      <w:r>
        <w:rPr>
          <w:sz w:val="20"/>
        </w:rPr>
        <w:t>reluctant</w:t>
      </w:r>
      <w:r>
        <w:rPr>
          <w:spacing w:val="-6"/>
          <w:sz w:val="20"/>
        </w:rPr>
        <w:t xml:space="preserve"> </w:t>
      </w:r>
      <w:r>
        <w:rPr>
          <w:sz w:val="20"/>
        </w:rPr>
        <w:t>to</w:t>
      </w:r>
      <w:r>
        <w:rPr>
          <w:spacing w:val="-7"/>
          <w:sz w:val="20"/>
        </w:rPr>
        <w:t xml:space="preserve"> </w:t>
      </w:r>
      <w:r>
        <w:rPr>
          <w:sz w:val="20"/>
        </w:rPr>
        <w:t>undergo</w:t>
      </w:r>
      <w:r>
        <w:rPr>
          <w:spacing w:val="-5"/>
          <w:sz w:val="20"/>
        </w:rPr>
        <w:t xml:space="preserve"> </w:t>
      </w:r>
      <w:r>
        <w:rPr>
          <w:sz w:val="20"/>
        </w:rPr>
        <w:t>any</w:t>
      </w:r>
      <w:r>
        <w:rPr>
          <w:spacing w:val="-9"/>
          <w:sz w:val="20"/>
        </w:rPr>
        <w:t xml:space="preserve"> </w:t>
      </w:r>
      <w:r>
        <w:rPr>
          <w:sz w:val="20"/>
        </w:rPr>
        <w:t>medical</w:t>
      </w:r>
      <w:r>
        <w:rPr>
          <w:spacing w:val="-7"/>
          <w:sz w:val="20"/>
        </w:rPr>
        <w:t xml:space="preserve"> </w:t>
      </w:r>
      <w:r>
        <w:rPr>
          <w:spacing w:val="-2"/>
          <w:sz w:val="20"/>
        </w:rPr>
        <w:t>examinations</w:t>
      </w:r>
    </w:p>
    <w:p w14:paraId="515C5C3A" w14:textId="77777777" w:rsidR="00A46852" w:rsidRDefault="004949D1">
      <w:pPr>
        <w:pStyle w:val="ListParagraph"/>
        <w:numPr>
          <w:ilvl w:val="0"/>
          <w:numId w:val="3"/>
        </w:numPr>
        <w:tabs>
          <w:tab w:val="left" w:pos="1487"/>
        </w:tabs>
        <w:spacing w:before="118"/>
        <w:rPr>
          <w:sz w:val="20"/>
        </w:rPr>
      </w:pPr>
      <w:r>
        <w:rPr>
          <w:sz w:val="20"/>
        </w:rPr>
        <w:t>Asking</w:t>
      </w:r>
      <w:r>
        <w:rPr>
          <w:spacing w:val="-8"/>
          <w:sz w:val="20"/>
        </w:rPr>
        <w:t xml:space="preserve"> </w:t>
      </w:r>
      <w:r>
        <w:rPr>
          <w:sz w:val="20"/>
        </w:rPr>
        <w:t>for</w:t>
      </w:r>
      <w:r>
        <w:rPr>
          <w:spacing w:val="-6"/>
          <w:sz w:val="20"/>
        </w:rPr>
        <w:t xml:space="preserve"> </w:t>
      </w:r>
      <w:r>
        <w:rPr>
          <w:sz w:val="20"/>
        </w:rPr>
        <w:t>help,</w:t>
      </w:r>
      <w:r>
        <w:rPr>
          <w:spacing w:val="-5"/>
          <w:sz w:val="20"/>
        </w:rPr>
        <w:t xml:space="preserve"> </w:t>
      </w:r>
      <w:r>
        <w:rPr>
          <w:sz w:val="20"/>
        </w:rPr>
        <w:t>but</w:t>
      </w:r>
      <w:r>
        <w:rPr>
          <w:spacing w:val="-4"/>
          <w:sz w:val="20"/>
        </w:rPr>
        <w:t xml:space="preserve"> </w:t>
      </w:r>
      <w:r>
        <w:rPr>
          <w:sz w:val="20"/>
        </w:rPr>
        <w:t>not</w:t>
      </w:r>
      <w:r>
        <w:rPr>
          <w:spacing w:val="-5"/>
          <w:sz w:val="20"/>
        </w:rPr>
        <w:t xml:space="preserve"> </w:t>
      </w:r>
      <w:r>
        <w:rPr>
          <w:sz w:val="20"/>
        </w:rPr>
        <w:t>being</w:t>
      </w:r>
      <w:r>
        <w:rPr>
          <w:spacing w:val="-7"/>
          <w:sz w:val="20"/>
        </w:rPr>
        <w:t xml:space="preserve"> </w:t>
      </w:r>
      <w:r>
        <w:rPr>
          <w:sz w:val="20"/>
        </w:rPr>
        <w:t>explicit</w:t>
      </w:r>
      <w:r>
        <w:rPr>
          <w:spacing w:val="-6"/>
          <w:sz w:val="20"/>
        </w:rPr>
        <w:t xml:space="preserve"> </w:t>
      </w:r>
      <w:r>
        <w:rPr>
          <w:sz w:val="20"/>
        </w:rPr>
        <w:t>about</w:t>
      </w:r>
      <w:r>
        <w:rPr>
          <w:spacing w:val="-5"/>
          <w:sz w:val="20"/>
        </w:rPr>
        <w:t xml:space="preserve"> </w:t>
      </w:r>
      <w:r>
        <w:rPr>
          <w:sz w:val="20"/>
        </w:rPr>
        <w:t>the</w:t>
      </w:r>
      <w:r>
        <w:rPr>
          <w:spacing w:val="-6"/>
          <w:sz w:val="20"/>
        </w:rPr>
        <w:t xml:space="preserve"> </w:t>
      </w:r>
      <w:r>
        <w:rPr>
          <w:spacing w:val="-2"/>
          <w:sz w:val="20"/>
        </w:rPr>
        <w:t>problem</w:t>
      </w:r>
    </w:p>
    <w:p w14:paraId="5F4AF662" w14:textId="77777777" w:rsidR="00A46852" w:rsidRDefault="004949D1">
      <w:pPr>
        <w:pStyle w:val="ListParagraph"/>
        <w:numPr>
          <w:ilvl w:val="0"/>
          <w:numId w:val="3"/>
        </w:numPr>
        <w:tabs>
          <w:tab w:val="left" w:pos="1487"/>
        </w:tabs>
        <w:spacing w:before="120" w:line="355" w:lineRule="auto"/>
        <w:ind w:left="217" w:right="4311" w:firstLine="910"/>
        <w:rPr>
          <w:sz w:val="20"/>
        </w:rPr>
      </w:pPr>
      <w:r>
        <w:rPr>
          <w:sz w:val="20"/>
        </w:rPr>
        <w:t>Talking</w:t>
      </w:r>
      <w:r>
        <w:rPr>
          <w:spacing w:val="-8"/>
          <w:sz w:val="20"/>
        </w:rPr>
        <w:t xml:space="preserve"> </w:t>
      </w:r>
      <w:r>
        <w:rPr>
          <w:sz w:val="20"/>
        </w:rPr>
        <w:t>about</w:t>
      </w:r>
      <w:r>
        <w:rPr>
          <w:spacing w:val="-5"/>
          <w:sz w:val="20"/>
        </w:rPr>
        <w:t xml:space="preserve"> </w:t>
      </w:r>
      <w:r>
        <w:rPr>
          <w:sz w:val="20"/>
        </w:rPr>
        <w:t>pain</w:t>
      </w:r>
      <w:r>
        <w:rPr>
          <w:spacing w:val="-5"/>
          <w:sz w:val="20"/>
        </w:rPr>
        <w:t xml:space="preserve"> </w:t>
      </w:r>
      <w:r>
        <w:rPr>
          <w:sz w:val="20"/>
        </w:rPr>
        <w:t>or</w:t>
      </w:r>
      <w:r>
        <w:rPr>
          <w:spacing w:val="-7"/>
          <w:sz w:val="20"/>
        </w:rPr>
        <w:t xml:space="preserve"> </w:t>
      </w:r>
      <w:r>
        <w:rPr>
          <w:sz w:val="20"/>
        </w:rPr>
        <w:t>discomfort</w:t>
      </w:r>
      <w:r>
        <w:rPr>
          <w:spacing w:val="-7"/>
          <w:sz w:val="20"/>
        </w:rPr>
        <w:t xml:space="preserve"> </w:t>
      </w:r>
      <w:r>
        <w:rPr>
          <w:sz w:val="20"/>
        </w:rPr>
        <w:t>between</w:t>
      </w:r>
      <w:r>
        <w:rPr>
          <w:spacing w:val="-6"/>
          <w:sz w:val="20"/>
        </w:rPr>
        <w:t xml:space="preserve"> </w:t>
      </w:r>
      <w:r>
        <w:rPr>
          <w:sz w:val="20"/>
        </w:rPr>
        <w:t>her</w:t>
      </w:r>
      <w:r>
        <w:rPr>
          <w:spacing w:val="-6"/>
          <w:sz w:val="20"/>
        </w:rPr>
        <w:t xml:space="preserve"> </w:t>
      </w:r>
      <w:r>
        <w:rPr>
          <w:sz w:val="20"/>
        </w:rPr>
        <w:t>legs Potential signs that a pupil may be at risk of FGM include:</w:t>
      </w:r>
    </w:p>
    <w:p w14:paraId="59DAFB38" w14:textId="77777777" w:rsidR="00A46852" w:rsidRDefault="004949D1">
      <w:pPr>
        <w:pStyle w:val="BodyText"/>
        <w:spacing w:before="8" w:line="364" w:lineRule="auto"/>
        <w:ind w:left="813" w:right="1192"/>
      </w:pPr>
      <w:r>
        <w:rPr>
          <w:noProof/>
        </w:rPr>
        <w:drawing>
          <wp:anchor distT="0" distB="0" distL="0" distR="0" simplePos="0" relativeHeight="15919616" behindDoc="0" locked="0" layoutInCell="1" allowOverlap="1" wp14:anchorId="1E1EF59D" wp14:editId="24C153C1">
            <wp:simplePos x="0" y="0"/>
            <wp:positionH relativeFrom="page">
              <wp:posOffset>953769</wp:posOffset>
            </wp:positionH>
            <wp:positionV relativeFrom="paragraph">
              <wp:posOffset>85215</wp:posOffset>
            </wp:positionV>
            <wp:extent cx="24765" cy="38100"/>
            <wp:effectExtent l="0" t="0" r="0" b="0"/>
            <wp:wrapNone/>
            <wp:docPr id="378" name="Image 37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8" name="Image 378" descr="*"/>
                    <pic:cNvPicPr/>
                  </pic:nvPicPr>
                  <pic:blipFill>
                    <a:blip r:embed="rId22" cstate="print"/>
                    <a:stretch>
                      <a:fillRect/>
                    </a:stretch>
                  </pic:blipFill>
                  <pic:spPr>
                    <a:xfrm>
                      <a:off x="0" y="0"/>
                      <a:ext cx="24765" cy="38100"/>
                    </a:xfrm>
                    <a:prstGeom prst="rect">
                      <a:avLst/>
                    </a:prstGeom>
                  </pic:spPr>
                </pic:pic>
              </a:graphicData>
            </a:graphic>
          </wp:anchor>
        </w:drawing>
      </w:r>
      <w:r>
        <w:rPr>
          <w:noProof/>
        </w:rPr>
        <w:drawing>
          <wp:anchor distT="0" distB="0" distL="0" distR="0" simplePos="0" relativeHeight="15920128" behindDoc="0" locked="0" layoutInCell="1" allowOverlap="1" wp14:anchorId="27B6C86D" wp14:editId="2A33CD5C">
            <wp:simplePos x="0" y="0"/>
            <wp:positionH relativeFrom="page">
              <wp:posOffset>953769</wp:posOffset>
            </wp:positionH>
            <wp:positionV relativeFrom="paragraph">
              <wp:posOffset>307465</wp:posOffset>
            </wp:positionV>
            <wp:extent cx="24765" cy="38100"/>
            <wp:effectExtent l="0" t="0" r="0" b="0"/>
            <wp:wrapNone/>
            <wp:docPr id="379" name="Image 37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9" name="Image 379" descr="*"/>
                    <pic:cNvPicPr/>
                  </pic:nvPicPr>
                  <pic:blipFill>
                    <a:blip r:embed="rId22" cstate="print"/>
                    <a:stretch>
                      <a:fillRect/>
                    </a:stretch>
                  </pic:blipFill>
                  <pic:spPr>
                    <a:xfrm>
                      <a:off x="0" y="0"/>
                      <a:ext cx="24765" cy="38100"/>
                    </a:xfrm>
                    <a:prstGeom prst="rect">
                      <a:avLst/>
                    </a:prstGeom>
                  </pic:spPr>
                </pic:pic>
              </a:graphicData>
            </a:graphic>
          </wp:anchor>
        </w:drawing>
      </w:r>
      <w:r>
        <w:t>The</w:t>
      </w:r>
      <w:r>
        <w:rPr>
          <w:spacing w:val="-5"/>
        </w:rPr>
        <w:t xml:space="preserve"> </w:t>
      </w:r>
      <w:r>
        <w:t>girl’s</w:t>
      </w:r>
      <w:r>
        <w:rPr>
          <w:spacing w:val="-3"/>
        </w:rPr>
        <w:t xml:space="preserve"> </w:t>
      </w:r>
      <w:r>
        <w:t>family</w:t>
      </w:r>
      <w:r>
        <w:rPr>
          <w:spacing w:val="-7"/>
        </w:rPr>
        <w:t xml:space="preserve"> </w:t>
      </w:r>
      <w:r>
        <w:t>having</w:t>
      </w:r>
      <w:r>
        <w:rPr>
          <w:spacing w:val="-4"/>
        </w:rPr>
        <w:t xml:space="preserve"> </w:t>
      </w:r>
      <w:r>
        <w:t>a</w:t>
      </w:r>
      <w:r>
        <w:rPr>
          <w:spacing w:val="-3"/>
        </w:rPr>
        <w:t xml:space="preserve"> </w:t>
      </w:r>
      <w:r>
        <w:t>history</w:t>
      </w:r>
      <w:r>
        <w:rPr>
          <w:spacing w:val="-7"/>
        </w:rPr>
        <w:t xml:space="preserve"> </w:t>
      </w:r>
      <w:r>
        <w:t>of</w:t>
      </w:r>
      <w:r>
        <w:rPr>
          <w:spacing w:val="-2"/>
        </w:rPr>
        <w:t xml:space="preserve"> </w:t>
      </w:r>
      <w:proofErr w:type="spellStart"/>
      <w:r>
        <w:t>practising</w:t>
      </w:r>
      <w:proofErr w:type="spellEnd"/>
      <w:r>
        <w:rPr>
          <w:spacing w:val="-5"/>
        </w:rPr>
        <w:t xml:space="preserve"> </w:t>
      </w:r>
      <w:r>
        <w:t>FGM</w:t>
      </w:r>
      <w:r>
        <w:rPr>
          <w:spacing w:val="-2"/>
        </w:rPr>
        <w:t xml:space="preserve"> </w:t>
      </w:r>
      <w:r>
        <w:t>(this</w:t>
      </w:r>
      <w:r>
        <w:rPr>
          <w:spacing w:val="-3"/>
        </w:rPr>
        <w:t xml:space="preserve"> </w:t>
      </w:r>
      <w:r>
        <w:t>is</w:t>
      </w:r>
      <w:r>
        <w:rPr>
          <w:spacing w:val="-3"/>
        </w:rPr>
        <w:t xml:space="preserve"> </w:t>
      </w:r>
      <w:r>
        <w:t>the</w:t>
      </w:r>
      <w:r>
        <w:rPr>
          <w:spacing w:val="-2"/>
        </w:rPr>
        <w:t xml:space="preserve"> </w:t>
      </w:r>
      <w:r>
        <w:t>biggest</w:t>
      </w:r>
      <w:r>
        <w:rPr>
          <w:spacing w:val="-4"/>
        </w:rPr>
        <w:t xml:space="preserve"> </w:t>
      </w:r>
      <w:r>
        <w:t>risk factor</w:t>
      </w:r>
      <w:r>
        <w:rPr>
          <w:spacing w:val="-4"/>
        </w:rPr>
        <w:t xml:space="preserve"> </w:t>
      </w:r>
      <w:r>
        <w:t>to</w:t>
      </w:r>
      <w:r>
        <w:rPr>
          <w:spacing w:val="-4"/>
        </w:rPr>
        <w:t xml:space="preserve"> </w:t>
      </w:r>
      <w:r>
        <w:t xml:space="preserve">consider) FGM being known to be </w:t>
      </w:r>
      <w:proofErr w:type="spellStart"/>
      <w:r>
        <w:t>practised</w:t>
      </w:r>
      <w:proofErr w:type="spellEnd"/>
      <w:r>
        <w:t xml:space="preserve"> in the girl’s community or country of origin</w:t>
      </w:r>
    </w:p>
    <w:p w14:paraId="40E48995" w14:textId="77777777" w:rsidR="00A46852" w:rsidRDefault="004949D1">
      <w:pPr>
        <w:pStyle w:val="BodyText"/>
        <w:spacing w:before="2"/>
        <w:ind w:left="813"/>
      </w:pPr>
      <w:r>
        <w:rPr>
          <w:noProof/>
        </w:rPr>
        <w:drawing>
          <wp:anchor distT="0" distB="0" distL="0" distR="0" simplePos="0" relativeHeight="15920640" behindDoc="0" locked="0" layoutInCell="1" allowOverlap="1" wp14:anchorId="205A16C2" wp14:editId="3B27C185">
            <wp:simplePos x="0" y="0"/>
            <wp:positionH relativeFrom="page">
              <wp:posOffset>953769</wp:posOffset>
            </wp:positionH>
            <wp:positionV relativeFrom="paragraph">
              <wp:posOffset>81532</wp:posOffset>
            </wp:positionV>
            <wp:extent cx="24765" cy="38100"/>
            <wp:effectExtent l="0" t="0" r="0" b="0"/>
            <wp:wrapNone/>
            <wp:docPr id="380" name="Image 38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0" name="Image 380" descr="*"/>
                    <pic:cNvPicPr/>
                  </pic:nvPicPr>
                  <pic:blipFill>
                    <a:blip r:embed="rId22" cstate="print"/>
                    <a:stretch>
                      <a:fillRect/>
                    </a:stretch>
                  </pic:blipFill>
                  <pic:spPr>
                    <a:xfrm>
                      <a:off x="0" y="0"/>
                      <a:ext cx="24765" cy="38100"/>
                    </a:xfrm>
                    <a:prstGeom prst="rect">
                      <a:avLst/>
                    </a:prstGeom>
                  </pic:spPr>
                </pic:pic>
              </a:graphicData>
            </a:graphic>
          </wp:anchor>
        </w:drawing>
      </w:r>
      <w:r>
        <w:t>A</w:t>
      </w:r>
      <w:r>
        <w:rPr>
          <w:spacing w:val="-6"/>
        </w:rPr>
        <w:t xml:space="preserve"> </w:t>
      </w:r>
      <w:r>
        <w:t>parent</w:t>
      </w:r>
      <w:r>
        <w:rPr>
          <w:spacing w:val="-3"/>
        </w:rPr>
        <w:t xml:space="preserve"> </w:t>
      </w:r>
      <w:r>
        <w:t>or</w:t>
      </w:r>
      <w:r>
        <w:rPr>
          <w:spacing w:val="-5"/>
        </w:rPr>
        <w:t xml:space="preserve"> </w:t>
      </w:r>
      <w:r>
        <w:t>family</w:t>
      </w:r>
      <w:r>
        <w:rPr>
          <w:spacing w:val="-8"/>
        </w:rPr>
        <w:t xml:space="preserve"> </w:t>
      </w:r>
      <w:r>
        <w:t>member</w:t>
      </w:r>
      <w:r>
        <w:rPr>
          <w:spacing w:val="-4"/>
        </w:rPr>
        <w:t xml:space="preserve"> </w:t>
      </w:r>
      <w:r>
        <w:t>expressing</w:t>
      </w:r>
      <w:r>
        <w:rPr>
          <w:spacing w:val="-6"/>
        </w:rPr>
        <w:t xml:space="preserve"> </w:t>
      </w:r>
      <w:r>
        <w:t>concern</w:t>
      </w:r>
      <w:r>
        <w:rPr>
          <w:spacing w:val="-5"/>
        </w:rPr>
        <w:t xml:space="preserve"> </w:t>
      </w:r>
      <w:r>
        <w:t>that</w:t>
      </w:r>
      <w:r>
        <w:rPr>
          <w:spacing w:val="-5"/>
        </w:rPr>
        <w:t xml:space="preserve"> </w:t>
      </w:r>
      <w:r>
        <w:t>FGM</w:t>
      </w:r>
      <w:r>
        <w:rPr>
          <w:spacing w:val="-6"/>
        </w:rPr>
        <w:t xml:space="preserve"> </w:t>
      </w:r>
      <w:r>
        <w:t>may</w:t>
      </w:r>
      <w:r>
        <w:rPr>
          <w:spacing w:val="-10"/>
        </w:rPr>
        <w:t xml:space="preserve"> </w:t>
      </w:r>
      <w:r>
        <w:t>be</w:t>
      </w:r>
      <w:r>
        <w:rPr>
          <w:spacing w:val="-5"/>
        </w:rPr>
        <w:t xml:space="preserve"> </w:t>
      </w:r>
      <w:r>
        <w:t>carried</w:t>
      </w:r>
      <w:r>
        <w:rPr>
          <w:spacing w:val="-6"/>
        </w:rPr>
        <w:t xml:space="preserve"> </w:t>
      </w:r>
      <w:r>
        <w:rPr>
          <w:spacing w:val="-5"/>
        </w:rPr>
        <w:t>out</w:t>
      </w:r>
    </w:p>
    <w:p w14:paraId="1A7EE4BC" w14:textId="77777777" w:rsidR="00A46852" w:rsidRDefault="004949D1">
      <w:pPr>
        <w:pStyle w:val="BodyText"/>
        <w:spacing w:before="118"/>
        <w:ind w:left="813" w:right="289"/>
      </w:pPr>
      <w:r>
        <w:rPr>
          <w:noProof/>
        </w:rPr>
        <w:drawing>
          <wp:anchor distT="0" distB="0" distL="0" distR="0" simplePos="0" relativeHeight="15921152" behindDoc="0" locked="0" layoutInCell="1" allowOverlap="1" wp14:anchorId="7F37CD83" wp14:editId="1AD419F8">
            <wp:simplePos x="0" y="0"/>
            <wp:positionH relativeFrom="page">
              <wp:posOffset>953769</wp:posOffset>
            </wp:positionH>
            <wp:positionV relativeFrom="paragraph">
              <wp:posOffset>155192</wp:posOffset>
            </wp:positionV>
            <wp:extent cx="24765" cy="38100"/>
            <wp:effectExtent l="0" t="0" r="0" b="0"/>
            <wp:wrapNone/>
            <wp:docPr id="381" name="Image 38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1" name="Image 381" descr="*"/>
                    <pic:cNvPicPr/>
                  </pic:nvPicPr>
                  <pic:blipFill>
                    <a:blip r:embed="rId22" cstate="print"/>
                    <a:stretch>
                      <a:fillRect/>
                    </a:stretch>
                  </pic:blipFill>
                  <pic:spPr>
                    <a:xfrm>
                      <a:off x="0" y="0"/>
                      <a:ext cx="24765" cy="38100"/>
                    </a:xfrm>
                    <a:prstGeom prst="rect">
                      <a:avLst/>
                    </a:prstGeom>
                  </pic:spPr>
                </pic:pic>
              </a:graphicData>
            </a:graphic>
          </wp:anchor>
        </w:drawing>
      </w:r>
      <w:r>
        <w:t>A</w:t>
      </w:r>
      <w:r>
        <w:rPr>
          <w:spacing w:val="-4"/>
        </w:rPr>
        <w:t xml:space="preserve"> </w:t>
      </w:r>
      <w:r>
        <w:t>family</w:t>
      </w:r>
      <w:r>
        <w:rPr>
          <w:spacing w:val="-7"/>
        </w:rPr>
        <w:t xml:space="preserve"> </w:t>
      </w:r>
      <w:r>
        <w:t>not</w:t>
      </w:r>
      <w:r>
        <w:rPr>
          <w:spacing w:val="-2"/>
        </w:rPr>
        <w:t xml:space="preserve"> </w:t>
      </w:r>
      <w:r>
        <w:t>engaging with</w:t>
      </w:r>
      <w:r>
        <w:rPr>
          <w:spacing w:val="-2"/>
        </w:rPr>
        <w:t xml:space="preserve"> </w:t>
      </w:r>
      <w:r>
        <w:t>professionals</w:t>
      </w:r>
      <w:r>
        <w:rPr>
          <w:spacing w:val="-3"/>
        </w:rPr>
        <w:t xml:space="preserve"> </w:t>
      </w:r>
      <w:r>
        <w:t>(health,</w:t>
      </w:r>
      <w:r>
        <w:rPr>
          <w:spacing w:val="-2"/>
        </w:rPr>
        <w:t xml:space="preserve"> </w:t>
      </w:r>
      <w:r>
        <w:t>education</w:t>
      </w:r>
      <w:r>
        <w:rPr>
          <w:spacing w:val="-4"/>
        </w:rPr>
        <w:t xml:space="preserve"> </w:t>
      </w:r>
      <w:r>
        <w:t>or</w:t>
      </w:r>
      <w:r>
        <w:rPr>
          <w:spacing w:val="-3"/>
        </w:rPr>
        <w:t xml:space="preserve"> </w:t>
      </w:r>
      <w:r>
        <w:t>other)</w:t>
      </w:r>
      <w:r>
        <w:rPr>
          <w:spacing w:val="-3"/>
        </w:rPr>
        <w:t xml:space="preserve"> </w:t>
      </w:r>
      <w:r>
        <w:t>or</w:t>
      </w:r>
      <w:r>
        <w:rPr>
          <w:spacing w:val="-1"/>
        </w:rPr>
        <w:t xml:space="preserve"> </w:t>
      </w:r>
      <w:r>
        <w:t>already</w:t>
      </w:r>
      <w:r>
        <w:rPr>
          <w:spacing w:val="-7"/>
        </w:rPr>
        <w:t xml:space="preserve"> </w:t>
      </w:r>
      <w:r>
        <w:t>being</w:t>
      </w:r>
      <w:r>
        <w:rPr>
          <w:spacing w:val="-4"/>
        </w:rPr>
        <w:t xml:space="preserve"> </w:t>
      </w:r>
      <w:r>
        <w:t>known</w:t>
      </w:r>
      <w:r>
        <w:rPr>
          <w:spacing w:val="-4"/>
        </w:rPr>
        <w:t xml:space="preserve"> </w:t>
      </w:r>
      <w:r>
        <w:t>to</w:t>
      </w:r>
      <w:r>
        <w:rPr>
          <w:spacing w:val="-5"/>
        </w:rPr>
        <w:t xml:space="preserve"> </w:t>
      </w:r>
      <w:r>
        <w:t>social care in relation to other safeguarding issues</w:t>
      </w:r>
    </w:p>
    <w:p w14:paraId="1119BE57" w14:textId="77777777" w:rsidR="00A46852" w:rsidRDefault="004949D1">
      <w:pPr>
        <w:pStyle w:val="BodyText"/>
        <w:ind w:left="813"/>
      </w:pPr>
      <w:r>
        <w:rPr>
          <w:noProof/>
        </w:rPr>
        <w:drawing>
          <wp:anchor distT="0" distB="0" distL="0" distR="0" simplePos="0" relativeHeight="15921664" behindDoc="0" locked="0" layoutInCell="1" allowOverlap="1" wp14:anchorId="55F510D7" wp14:editId="3593E877">
            <wp:simplePos x="0" y="0"/>
            <wp:positionH relativeFrom="page">
              <wp:posOffset>953769</wp:posOffset>
            </wp:positionH>
            <wp:positionV relativeFrom="paragraph">
              <wp:posOffset>157225</wp:posOffset>
            </wp:positionV>
            <wp:extent cx="24765" cy="38098"/>
            <wp:effectExtent l="0" t="0" r="0" b="0"/>
            <wp:wrapNone/>
            <wp:docPr id="382" name="Image 38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2" name="Image 382" descr="*"/>
                    <pic:cNvPicPr/>
                  </pic:nvPicPr>
                  <pic:blipFill>
                    <a:blip r:embed="rId22" cstate="print"/>
                    <a:stretch>
                      <a:fillRect/>
                    </a:stretch>
                  </pic:blipFill>
                  <pic:spPr>
                    <a:xfrm>
                      <a:off x="0" y="0"/>
                      <a:ext cx="24765" cy="38098"/>
                    </a:xfrm>
                    <a:prstGeom prst="rect">
                      <a:avLst/>
                    </a:prstGeom>
                  </pic:spPr>
                </pic:pic>
              </a:graphicData>
            </a:graphic>
          </wp:anchor>
        </w:drawing>
      </w:r>
      <w:r>
        <w:t>A</w:t>
      </w:r>
      <w:r>
        <w:rPr>
          <w:spacing w:val="-3"/>
        </w:rPr>
        <w:t xml:space="preserve"> </w:t>
      </w:r>
      <w:r>
        <w:rPr>
          <w:spacing w:val="-2"/>
        </w:rPr>
        <w:t>girl:</w:t>
      </w:r>
    </w:p>
    <w:p w14:paraId="23A7D25E" w14:textId="77777777" w:rsidR="00A46852" w:rsidRDefault="004949D1">
      <w:pPr>
        <w:pStyle w:val="ListParagraph"/>
        <w:numPr>
          <w:ilvl w:val="0"/>
          <w:numId w:val="2"/>
        </w:numPr>
        <w:tabs>
          <w:tab w:val="left" w:pos="1581"/>
        </w:tabs>
        <w:spacing w:before="122"/>
        <w:rPr>
          <w:sz w:val="20"/>
        </w:rPr>
      </w:pPr>
      <w:r>
        <w:rPr>
          <w:sz w:val="20"/>
        </w:rPr>
        <w:t>Having</w:t>
      </w:r>
      <w:r>
        <w:rPr>
          <w:spacing w:val="-6"/>
          <w:sz w:val="20"/>
        </w:rPr>
        <w:t xml:space="preserve"> </w:t>
      </w:r>
      <w:r>
        <w:rPr>
          <w:sz w:val="20"/>
        </w:rPr>
        <w:t>a</w:t>
      </w:r>
      <w:r>
        <w:rPr>
          <w:spacing w:val="-7"/>
          <w:sz w:val="20"/>
        </w:rPr>
        <w:t xml:space="preserve"> </w:t>
      </w:r>
      <w:r>
        <w:rPr>
          <w:sz w:val="20"/>
        </w:rPr>
        <w:t>mother,</w:t>
      </w:r>
      <w:r>
        <w:rPr>
          <w:spacing w:val="-7"/>
          <w:sz w:val="20"/>
        </w:rPr>
        <w:t xml:space="preserve"> </w:t>
      </w:r>
      <w:r>
        <w:rPr>
          <w:sz w:val="20"/>
        </w:rPr>
        <w:t>older</w:t>
      </w:r>
      <w:r>
        <w:rPr>
          <w:spacing w:val="-6"/>
          <w:sz w:val="20"/>
        </w:rPr>
        <w:t xml:space="preserve"> </w:t>
      </w:r>
      <w:r>
        <w:rPr>
          <w:sz w:val="20"/>
        </w:rPr>
        <w:t>sibling</w:t>
      </w:r>
      <w:r>
        <w:rPr>
          <w:spacing w:val="-8"/>
          <w:sz w:val="20"/>
        </w:rPr>
        <w:t xml:space="preserve"> </w:t>
      </w:r>
      <w:r>
        <w:rPr>
          <w:sz w:val="20"/>
        </w:rPr>
        <w:t>or</w:t>
      </w:r>
      <w:r>
        <w:rPr>
          <w:spacing w:val="-7"/>
          <w:sz w:val="20"/>
        </w:rPr>
        <w:t xml:space="preserve"> </w:t>
      </w:r>
      <w:r>
        <w:rPr>
          <w:sz w:val="20"/>
        </w:rPr>
        <w:t>cousin</w:t>
      </w:r>
      <w:r>
        <w:rPr>
          <w:spacing w:val="-5"/>
          <w:sz w:val="20"/>
        </w:rPr>
        <w:t xml:space="preserve"> </w:t>
      </w:r>
      <w:r>
        <w:rPr>
          <w:sz w:val="20"/>
        </w:rPr>
        <w:t>who</w:t>
      </w:r>
      <w:r>
        <w:rPr>
          <w:spacing w:val="-2"/>
          <w:sz w:val="20"/>
        </w:rPr>
        <w:t xml:space="preserve"> </w:t>
      </w:r>
      <w:r>
        <w:rPr>
          <w:sz w:val="20"/>
        </w:rPr>
        <w:t>has</w:t>
      </w:r>
      <w:r>
        <w:rPr>
          <w:spacing w:val="-6"/>
          <w:sz w:val="20"/>
        </w:rPr>
        <w:t xml:space="preserve"> </w:t>
      </w:r>
      <w:r>
        <w:rPr>
          <w:sz w:val="20"/>
        </w:rPr>
        <w:t>undergone</w:t>
      </w:r>
      <w:r>
        <w:rPr>
          <w:spacing w:val="-8"/>
          <w:sz w:val="20"/>
        </w:rPr>
        <w:t xml:space="preserve"> </w:t>
      </w:r>
      <w:r>
        <w:rPr>
          <w:spacing w:val="-5"/>
          <w:sz w:val="20"/>
        </w:rPr>
        <w:t>FGM</w:t>
      </w:r>
    </w:p>
    <w:p w14:paraId="783E33EA" w14:textId="77777777" w:rsidR="00A46852" w:rsidRDefault="004949D1">
      <w:pPr>
        <w:pStyle w:val="ListParagraph"/>
        <w:numPr>
          <w:ilvl w:val="0"/>
          <w:numId w:val="2"/>
        </w:numPr>
        <w:tabs>
          <w:tab w:val="left" w:pos="1581"/>
        </w:tabs>
        <w:spacing w:before="120"/>
        <w:rPr>
          <w:sz w:val="20"/>
        </w:rPr>
      </w:pPr>
      <w:r>
        <w:rPr>
          <w:sz w:val="20"/>
        </w:rPr>
        <w:t>Having</w:t>
      </w:r>
      <w:r>
        <w:rPr>
          <w:spacing w:val="-7"/>
          <w:sz w:val="20"/>
        </w:rPr>
        <w:t xml:space="preserve"> </w:t>
      </w:r>
      <w:r>
        <w:rPr>
          <w:sz w:val="20"/>
        </w:rPr>
        <w:t>limited</w:t>
      </w:r>
      <w:r>
        <w:rPr>
          <w:spacing w:val="-9"/>
          <w:sz w:val="20"/>
        </w:rPr>
        <w:t xml:space="preserve"> </w:t>
      </w:r>
      <w:r>
        <w:rPr>
          <w:sz w:val="20"/>
        </w:rPr>
        <w:t>level</w:t>
      </w:r>
      <w:r>
        <w:rPr>
          <w:spacing w:val="-9"/>
          <w:sz w:val="20"/>
        </w:rPr>
        <w:t xml:space="preserve"> </w:t>
      </w:r>
      <w:r>
        <w:rPr>
          <w:sz w:val="20"/>
        </w:rPr>
        <w:t>of</w:t>
      </w:r>
      <w:r>
        <w:rPr>
          <w:spacing w:val="-7"/>
          <w:sz w:val="20"/>
        </w:rPr>
        <w:t xml:space="preserve"> </w:t>
      </w:r>
      <w:r>
        <w:rPr>
          <w:sz w:val="20"/>
        </w:rPr>
        <w:t>integration</w:t>
      </w:r>
      <w:r>
        <w:rPr>
          <w:spacing w:val="-5"/>
          <w:sz w:val="20"/>
        </w:rPr>
        <w:t xml:space="preserve"> </w:t>
      </w:r>
      <w:r>
        <w:rPr>
          <w:sz w:val="20"/>
        </w:rPr>
        <w:t>within</w:t>
      </w:r>
      <w:r>
        <w:rPr>
          <w:spacing w:val="-8"/>
          <w:sz w:val="20"/>
        </w:rPr>
        <w:t xml:space="preserve"> </w:t>
      </w:r>
      <w:r>
        <w:rPr>
          <w:sz w:val="20"/>
        </w:rPr>
        <w:t>UK</w:t>
      </w:r>
      <w:r>
        <w:rPr>
          <w:spacing w:val="-9"/>
          <w:sz w:val="20"/>
        </w:rPr>
        <w:t xml:space="preserve"> </w:t>
      </w:r>
      <w:r>
        <w:rPr>
          <w:spacing w:val="-2"/>
          <w:sz w:val="20"/>
        </w:rPr>
        <w:t>society</w:t>
      </w:r>
    </w:p>
    <w:p w14:paraId="055A9B10" w14:textId="77777777" w:rsidR="00A46852" w:rsidRDefault="004949D1">
      <w:pPr>
        <w:pStyle w:val="ListParagraph"/>
        <w:numPr>
          <w:ilvl w:val="0"/>
          <w:numId w:val="2"/>
        </w:numPr>
        <w:tabs>
          <w:tab w:val="left" w:pos="1581"/>
        </w:tabs>
        <w:spacing w:before="121" w:line="235" w:lineRule="auto"/>
        <w:ind w:right="750"/>
        <w:rPr>
          <w:sz w:val="20"/>
        </w:rPr>
      </w:pPr>
      <w:r>
        <w:rPr>
          <w:sz w:val="20"/>
        </w:rPr>
        <w:t>Confiding</w:t>
      </w:r>
      <w:r>
        <w:rPr>
          <w:spacing w:val="-5"/>
          <w:sz w:val="20"/>
        </w:rPr>
        <w:t xml:space="preserve"> </w:t>
      </w:r>
      <w:r>
        <w:rPr>
          <w:sz w:val="20"/>
        </w:rPr>
        <w:t>to</w:t>
      </w:r>
      <w:r>
        <w:rPr>
          <w:spacing w:val="-4"/>
          <w:sz w:val="20"/>
        </w:rPr>
        <w:t xml:space="preserve"> </w:t>
      </w:r>
      <w:r>
        <w:rPr>
          <w:sz w:val="20"/>
        </w:rPr>
        <w:t>a</w:t>
      </w:r>
      <w:r>
        <w:rPr>
          <w:spacing w:val="-3"/>
          <w:sz w:val="20"/>
        </w:rPr>
        <w:t xml:space="preserve"> </w:t>
      </w:r>
      <w:r>
        <w:rPr>
          <w:sz w:val="20"/>
        </w:rPr>
        <w:t>professional</w:t>
      </w:r>
      <w:r>
        <w:rPr>
          <w:spacing w:val="-3"/>
          <w:sz w:val="20"/>
        </w:rPr>
        <w:t xml:space="preserve"> </w:t>
      </w:r>
      <w:r>
        <w:rPr>
          <w:sz w:val="20"/>
        </w:rPr>
        <w:t>that</w:t>
      </w:r>
      <w:r>
        <w:rPr>
          <w:spacing w:val="-4"/>
          <w:sz w:val="20"/>
        </w:rPr>
        <w:t xml:space="preserve"> </w:t>
      </w:r>
      <w:r>
        <w:rPr>
          <w:sz w:val="20"/>
        </w:rPr>
        <w:t>she</w:t>
      </w:r>
      <w:r>
        <w:rPr>
          <w:spacing w:val="-4"/>
          <w:sz w:val="20"/>
        </w:rPr>
        <w:t xml:space="preserve"> </w:t>
      </w:r>
      <w:r>
        <w:rPr>
          <w:sz w:val="20"/>
        </w:rPr>
        <w:t>is</w:t>
      </w:r>
      <w:r>
        <w:rPr>
          <w:spacing w:val="-3"/>
          <w:sz w:val="20"/>
        </w:rPr>
        <w:t xml:space="preserve"> </w:t>
      </w:r>
      <w:r>
        <w:rPr>
          <w:sz w:val="20"/>
        </w:rPr>
        <w:t>to</w:t>
      </w:r>
      <w:r>
        <w:rPr>
          <w:spacing w:val="-4"/>
          <w:sz w:val="20"/>
        </w:rPr>
        <w:t xml:space="preserve"> </w:t>
      </w:r>
      <w:r>
        <w:rPr>
          <w:sz w:val="20"/>
        </w:rPr>
        <w:t>have</w:t>
      </w:r>
      <w:r>
        <w:rPr>
          <w:spacing w:val="-2"/>
          <w:sz w:val="20"/>
        </w:rPr>
        <w:t xml:space="preserve"> </w:t>
      </w:r>
      <w:r>
        <w:rPr>
          <w:sz w:val="20"/>
        </w:rPr>
        <w:t>a</w:t>
      </w:r>
      <w:r>
        <w:rPr>
          <w:spacing w:val="-5"/>
          <w:sz w:val="20"/>
        </w:rPr>
        <w:t xml:space="preserve"> </w:t>
      </w:r>
      <w:r>
        <w:rPr>
          <w:sz w:val="20"/>
        </w:rPr>
        <w:t>“special</w:t>
      </w:r>
      <w:r>
        <w:rPr>
          <w:spacing w:val="-5"/>
          <w:sz w:val="20"/>
        </w:rPr>
        <w:t xml:space="preserve"> </w:t>
      </w:r>
      <w:r>
        <w:rPr>
          <w:sz w:val="20"/>
        </w:rPr>
        <w:t>procedure”</w:t>
      </w:r>
      <w:r>
        <w:rPr>
          <w:spacing w:val="-1"/>
          <w:sz w:val="20"/>
        </w:rPr>
        <w:t xml:space="preserve"> </w:t>
      </w:r>
      <w:r>
        <w:rPr>
          <w:sz w:val="20"/>
        </w:rPr>
        <w:t>or</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a</w:t>
      </w:r>
      <w:r>
        <w:rPr>
          <w:spacing w:val="-2"/>
          <w:sz w:val="20"/>
        </w:rPr>
        <w:t xml:space="preserve"> </w:t>
      </w:r>
      <w:r>
        <w:rPr>
          <w:sz w:val="20"/>
        </w:rPr>
        <w:t>special occasion to “become a woman”</w:t>
      </w:r>
    </w:p>
    <w:p w14:paraId="7FFB5C72" w14:textId="77777777" w:rsidR="00A46852" w:rsidRDefault="004949D1">
      <w:pPr>
        <w:pStyle w:val="ListParagraph"/>
        <w:numPr>
          <w:ilvl w:val="0"/>
          <w:numId w:val="2"/>
        </w:numPr>
        <w:tabs>
          <w:tab w:val="left" w:pos="1581"/>
        </w:tabs>
        <w:spacing w:before="123"/>
        <w:ind w:right="317"/>
        <w:rPr>
          <w:sz w:val="20"/>
        </w:rPr>
      </w:pPr>
      <w:r>
        <w:rPr>
          <w:sz w:val="20"/>
        </w:rPr>
        <w:t>Talking about a long holiday to her country of origin or another country where the practice is prevalent,</w:t>
      </w:r>
      <w:r>
        <w:rPr>
          <w:spacing w:val="-3"/>
          <w:sz w:val="20"/>
        </w:rPr>
        <w:t xml:space="preserve"> </w:t>
      </w:r>
      <w:r>
        <w:rPr>
          <w:sz w:val="20"/>
        </w:rPr>
        <w:t>or parents/</w:t>
      </w:r>
      <w:proofErr w:type="spellStart"/>
      <w:r>
        <w:rPr>
          <w:sz w:val="20"/>
        </w:rPr>
        <w:t>carers</w:t>
      </w:r>
      <w:proofErr w:type="spellEnd"/>
      <w:r>
        <w:rPr>
          <w:spacing w:val="-2"/>
          <w:sz w:val="20"/>
        </w:rPr>
        <w:t xml:space="preserve"> </w:t>
      </w:r>
      <w:r>
        <w:rPr>
          <w:sz w:val="20"/>
        </w:rPr>
        <w:t>stating</w:t>
      </w:r>
      <w:r>
        <w:rPr>
          <w:spacing w:val="-3"/>
          <w:sz w:val="20"/>
        </w:rPr>
        <w:t xml:space="preserve"> </w:t>
      </w:r>
      <w:r>
        <w:rPr>
          <w:sz w:val="20"/>
        </w:rPr>
        <w:t>that</w:t>
      </w:r>
      <w:r>
        <w:rPr>
          <w:spacing w:val="-3"/>
          <w:sz w:val="20"/>
        </w:rPr>
        <w:t xml:space="preserve"> </w:t>
      </w:r>
      <w:r>
        <w:rPr>
          <w:sz w:val="20"/>
        </w:rPr>
        <w:t>they</w:t>
      </w:r>
      <w:r>
        <w:rPr>
          <w:spacing w:val="-6"/>
          <w:sz w:val="20"/>
        </w:rPr>
        <w:t xml:space="preserve"> </w:t>
      </w:r>
      <w:r>
        <w:rPr>
          <w:sz w:val="20"/>
        </w:rPr>
        <w:t>or</w:t>
      </w:r>
      <w:r>
        <w:rPr>
          <w:spacing w:val="-3"/>
          <w:sz w:val="20"/>
        </w:rPr>
        <w:t xml:space="preserve"> </w:t>
      </w:r>
      <w:r>
        <w:rPr>
          <w:sz w:val="20"/>
        </w:rPr>
        <w:t>a</w:t>
      </w:r>
      <w:r>
        <w:rPr>
          <w:spacing w:val="-3"/>
          <w:sz w:val="20"/>
        </w:rPr>
        <w:t xml:space="preserve"> </w:t>
      </w:r>
      <w:r>
        <w:rPr>
          <w:sz w:val="20"/>
        </w:rPr>
        <w:t>relative</w:t>
      </w:r>
      <w:r>
        <w:rPr>
          <w:spacing w:val="-1"/>
          <w:sz w:val="20"/>
        </w:rPr>
        <w:t xml:space="preserve"> </w:t>
      </w:r>
      <w:r>
        <w:rPr>
          <w:sz w:val="20"/>
        </w:rPr>
        <w:t>will</w:t>
      </w:r>
      <w:r>
        <w:rPr>
          <w:spacing w:val="-4"/>
          <w:sz w:val="20"/>
        </w:rPr>
        <w:t xml:space="preserve"> </w:t>
      </w:r>
      <w:r>
        <w:rPr>
          <w:sz w:val="20"/>
        </w:rPr>
        <w:t>take</w:t>
      </w:r>
      <w:r>
        <w:rPr>
          <w:spacing w:val="-3"/>
          <w:sz w:val="20"/>
        </w:rPr>
        <w:t xml:space="preserve"> </w:t>
      </w:r>
      <w:r>
        <w:rPr>
          <w:sz w:val="20"/>
        </w:rPr>
        <w:t>the</w:t>
      </w:r>
      <w:r>
        <w:rPr>
          <w:spacing w:val="-4"/>
          <w:sz w:val="20"/>
        </w:rPr>
        <w:t xml:space="preserve"> </w:t>
      </w:r>
      <w:r>
        <w:rPr>
          <w:sz w:val="20"/>
        </w:rPr>
        <w:t>girl</w:t>
      </w:r>
      <w:r>
        <w:rPr>
          <w:spacing w:val="-4"/>
          <w:sz w:val="20"/>
        </w:rPr>
        <w:t xml:space="preserve"> </w:t>
      </w:r>
      <w:r>
        <w:rPr>
          <w:sz w:val="20"/>
        </w:rPr>
        <w:t>out</w:t>
      </w:r>
      <w:r>
        <w:rPr>
          <w:spacing w:val="-3"/>
          <w:sz w:val="20"/>
        </w:rPr>
        <w:t xml:space="preserve"> </w:t>
      </w:r>
      <w:r>
        <w:rPr>
          <w:sz w:val="20"/>
        </w:rPr>
        <w:t>of</w:t>
      </w:r>
      <w:r>
        <w:rPr>
          <w:spacing w:val="-1"/>
          <w:sz w:val="20"/>
        </w:rPr>
        <w:t xml:space="preserve"> </w:t>
      </w:r>
      <w:r>
        <w:rPr>
          <w:sz w:val="20"/>
        </w:rPr>
        <w:t>the</w:t>
      </w:r>
      <w:r>
        <w:rPr>
          <w:spacing w:val="-3"/>
          <w:sz w:val="20"/>
        </w:rPr>
        <w:t xml:space="preserve"> </w:t>
      </w:r>
      <w:r>
        <w:rPr>
          <w:sz w:val="20"/>
        </w:rPr>
        <w:t>country</w:t>
      </w:r>
      <w:r>
        <w:rPr>
          <w:spacing w:val="-6"/>
          <w:sz w:val="20"/>
        </w:rPr>
        <w:t xml:space="preserve"> </w:t>
      </w:r>
      <w:r>
        <w:rPr>
          <w:sz w:val="20"/>
        </w:rPr>
        <w:t>for a prolonged period</w:t>
      </w:r>
    </w:p>
    <w:p w14:paraId="691684FC" w14:textId="77777777" w:rsidR="00A46852" w:rsidRDefault="004949D1">
      <w:pPr>
        <w:pStyle w:val="ListParagraph"/>
        <w:numPr>
          <w:ilvl w:val="0"/>
          <w:numId w:val="2"/>
        </w:numPr>
        <w:tabs>
          <w:tab w:val="left" w:pos="1581"/>
        </w:tabs>
        <w:spacing w:before="119"/>
        <w:ind w:right="361"/>
        <w:rPr>
          <w:sz w:val="20"/>
        </w:rPr>
      </w:pPr>
      <w:r>
        <w:rPr>
          <w:sz w:val="20"/>
        </w:rPr>
        <w:t>Requesting</w:t>
      </w:r>
      <w:r>
        <w:rPr>
          <w:spacing w:val="-4"/>
          <w:sz w:val="20"/>
        </w:rPr>
        <w:t xml:space="preserve"> </w:t>
      </w:r>
      <w:r>
        <w:rPr>
          <w:sz w:val="20"/>
        </w:rPr>
        <w:t>help</w:t>
      </w:r>
      <w:r>
        <w:rPr>
          <w:spacing w:val="-4"/>
          <w:sz w:val="20"/>
        </w:rPr>
        <w:t xml:space="preserve"> </w:t>
      </w:r>
      <w:r>
        <w:rPr>
          <w:sz w:val="20"/>
        </w:rPr>
        <w:t>from a</w:t>
      </w:r>
      <w:r>
        <w:rPr>
          <w:spacing w:val="-5"/>
          <w:sz w:val="20"/>
        </w:rPr>
        <w:t xml:space="preserve"> </w:t>
      </w:r>
      <w:r>
        <w:rPr>
          <w:sz w:val="20"/>
        </w:rPr>
        <w:t>teacher</w:t>
      </w:r>
      <w:r>
        <w:rPr>
          <w:spacing w:val="-3"/>
          <w:sz w:val="20"/>
        </w:rPr>
        <w:t xml:space="preserve"> </w:t>
      </w:r>
      <w:r>
        <w:rPr>
          <w:sz w:val="20"/>
        </w:rPr>
        <w:t>or</w:t>
      </w:r>
      <w:r>
        <w:rPr>
          <w:spacing w:val="-4"/>
          <w:sz w:val="20"/>
        </w:rPr>
        <w:t xml:space="preserve"> </w:t>
      </w:r>
      <w:r>
        <w:rPr>
          <w:sz w:val="20"/>
        </w:rPr>
        <w:t>another</w:t>
      </w:r>
      <w:r>
        <w:rPr>
          <w:spacing w:val="-1"/>
          <w:sz w:val="20"/>
        </w:rPr>
        <w:t xml:space="preserve"> </w:t>
      </w:r>
      <w:r>
        <w:rPr>
          <w:sz w:val="20"/>
        </w:rPr>
        <w:t>adult</w:t>
      </w:r>
      <w:r>
        <w:rPr>
          <w:spacing w:val="-2"/>
          <w:sz w:val="20"/>
        </w:rPr>
        <w:t xml:space="preserve"> </w:t>
      </w:r>
      <w:r>
        <w:rPr>
          <w:sz w:val="20"/>
        </w:rPr>
        <w:t>because</w:t>
      </w:r>
      <w:r>
        <w:rPr>
          <w:spacing w:val="-4"/>
          <w:sz w:val="20"/>
        </w:rPr>
        <w:t xml:space="preserve"> </w:t>
      </w:r>
      <w:r>
        <w:rPr>
          <w:sz w:val="20"/>
        </w:rPr>
        <w:t>she</w:t>
      </w:r>
      <w:r>
        <w:rPr>
          <w:spacing w:val="-5"/>
          <w:sz w:val="20"/>
        </w:rPr>
        <w:t xml:space="preserve"> </w:t>
      </w:r>
      <w:r>
        <w:rPr>
          <w:sz w:val="20"/>
        </w:rPr>
        <w:t>is</w:t>
      </w:r>
      <w:r>
        <w:rPr>
          <w:spacing w:val="-3"/>
          <w:sz w:val="20"/>
        </w:rPr>
        <w:t xml:space="preserve"> </w:t>
      </w:r>
      <w:r>
        <w:rPr>
          <w:sz w:val="20"/>
        </w:rPr>
        <w:t>aware</w:t>
      </w:r>
      <w:r>
        <w:rPr>
          <w:spacing w:val="-2"/>
          <w:sz w:val="20"/>
        </w:rPr>
        <w:t xml:space="preserve"> </w:t>
      </w:r>
      <w:r>
        <w:rPr>
          <w:sz w:val="20"/>
        </w:rPr>
        <w:t>or</w:t>
      </w:r>
      <w:r>
        <w:rPr>
          <w:spacing w:val="-4"/>
          <w:sz w:val="20"/>
        </w:rPr>
        <w:t xml:space="preserve"> </w:t>
      </w:r>
      <w:r>
        <w:rPr>
          <w:sz w:val="20"/>
        </w:rPr>
        <w:t>suspects</w:t>
      </w:r>
      <w:r>
        <w:rPr>
          <w:spacing w:val="-3"/>
          <w:sz w:val="20"/>
        </w:rPr>
        <w:t xml:space="preserve"> </w:t>
      </w:r>
      <w:r>
        <w:rPr>
          <w:sz w:val="20"/>
        </w:rPr>
        <w:t>that</w:t>
      </w:r>
      <w:r>
        <w:rPr>
          <w:spacing w:val="-4"/>
          <w:sz w:val="20"/>
        </w:rPr>
        <w:t xml:space="preserve"> </w:t>
      </w:r>
      <w:r>
        <w:rPr>
          <w:sz w:val="20"/>
        </w:rPr>
        <w:t>she</w:t>
      </w:r>
      <w:r>
        <w:rPr>
          <w:spacing w:val="-2"/>
          <w:sz w:val="20"/>
        </w:rPr>
        <w:t xml:space="preserve"> </w:t>
      </w:r>
      <w:r>
        <w:rPr>
          <w:sz w:val="20"/>
        </w:rPr>
        <w:t>is at immediate risk of FGM</w:t>
      </w:r>
    </w:p>
    <w:p w14:paraId="1FF8B641" w14:textId="77777777" w:rsidR="00A46852" w:rsidRDefault="00A46852">
      <w:pPr>
        <w:rPr>
          <w:sz w:val="20"/>
        </w:rPr>
        <w:sectPr w:rsidR="00A46852">
          <w:pgSz w:w="11900" w:h="16850"/>
          <w:pgMar w:top="1540" w:right="820" w:bottom="1000" w:left="860" w:header="0" w:footer="728" w:gutter="0"/>
          <w:cols w:space="720"/>
        </w:sectPr>
      </w:pPr>
    </w:p>
    <w:p w14:paraId="23749503" w14:textId="77777777" w:rsidR="00A46852" w:rsidRDefault="004949D1">
      <w:pPr>
        <w:pStyle w:val="ListParagraph"/>
        <w:numPr>
          <w:ilvl w:val="0"/>
          <w:numId w:val="2"/>
        </w:numPr>
        <w:tabs>
          <w:tab w:val="left" w:pos="1581"/>
        </w:tabs>
        <w:spacing w:before="81" w:line="235" w:lineRule="auto"/>
        <w:ind w:right="1002"/>
        <w:rPr>
          <w:sz w:val="20"/>
        </w:rPr>
      </w:pPr>
      <w:r>
        <w:rPr>
          <w:sz w:val="20"/>
        </w:rPr>
        <w:lastRenderedPageBreak/>
        <w:t>Talking</w:t>
      </w:r>
      <w:r>
        <w:rPr>
          <w:spacing w:val="-4"/>
          <w:sz w:val="20"/>
        </w:rPr>
        <w:t xml:space="preserve"> </w:t>
      </w:r>
      <w:r>
        <w:rPr>
          <w:sz w:val="20"/>
        </w:rPr>
        <w:t>about</w:t>
      </w:r>
      <w:r>
        <w:rPr>
          <w:spacing w:val="-1"/>
          <w:sz w:val="20"/>
        </w:rPr>
        <w:t xml:space="preserve"> </w:t>
      </w:r>
      <w:r>
        <w:rPr>
          <w:sz w:val="20"/>
        </w:rPr>
        <w:t>FGM</w:t>
      </w:r>
      <w:r>
        <w:rPr>
          <w:spacing w:val="-3"/>
          <w:sz w:val="20"/>
        </w:rPr>
        <w:t xml:space="preserve"> </w:t>
      </w:r>
      <w:r>
        <w:rPr>
          <w:sz w:val="20"/>
        </w:rPr>
        <w:t>in</w:t>
      </w:r>
      <w:r>
        <w:rPr>
          <w:spacing w:val="-3"/>
          <w:sz w:val="20"/>
        </w:rPr>
        <w:t xml:space="preserve"> </w:t>
      </w:r>
      <w:r>
        <w:rPr>
          <w:sz w:val="20"/>
        </w:rPr>
        <w:t>conversation –</w:t>
      </w:r>
      <w:r>
        <w:rPr>
          <w:spacing w:val="-3"/>
          <w:sz w:val="20"/>
        </w:rPr>
        <w:t xml:space="preserve"> </w:t>
      </w:r>
      <w:r>
        <w:rPr>
          <w:sz w:val="20"/>
        </w:rPr>
        <w:t>for</w:t>
      </w:r>
      <w:r>
        <w:rPr>
          <w:spacing w:val="-3"/>
          <w:sz w:val="20"/>
        </w:rPr>
        <w:t xml:space="preserve"> </w:t>
      </w:r>
      <w:r>
        <w:rPr>
          <w:sz w:val="20"/>
        </w:rPr>
        <w:t>example,</w:t>
      </w:r>
      <w:r>
        <w:rPr>
          <w:spacing w:val="-3"/>
          <w:sz w:val="20"/>
        </w:rPr>
        <w:t xml:space="preserve"> </w:t>
      </w:r>
      <w:r>
        <w:rPr>
          <w:sz w:val="20"/>
        </w:rPr>
        <w:t>a</w:t>
      </w:r>
      <w:r>
        <w:rPr>
          <w:spacing w:val="-1"/>
          <w:sz w:val="20"/>
        </w:rPr>
        <w:t xml:space="preserve"> </w:t>
      </w:r>
      <w:r>
        <w:rPr>
          <w:sz w:val="20"/>
        </w:rPr>
        <w:t>girl</w:t>
      </w:r>
      <w:r>
        <w:rPr>
          <w:spacing w:val="-4"/>
          <w:sz w:val="20"/>
        </w:rPr>
        <w:t xml:space="preserve"> </w:t>
      </w:r>
      <w:r>
        <w:rPr>
          <w:sz w:val="20"/>
        </w:rPr>
        <w:t>may</w:t>
      </w:r>
      <w:r>
        <w:rPr>
          <w:spacing w:val="-9"/>
          <w:sz w:val="20"/>
        </w:rPr>
        <w:t xml:space="preserve"> </w:t>
      </w:r>
      <w:r>
        <w:rPr>
          <w:sz w:val="20"/>
        </w:rPr>
        <w:t>tell</w:t>
      </w:r>
      <w:r>
        <w:rPr>
          <w:spacing w:val="-4"/>
          <w:sz w:val="20"/>
        </w:rPr>
        <w:t xml:space="preserve"> </w:t>
      </w:r>
      <w:r>
        <w:rPr>
          <w:sz w:val="20"/>
        </w:rPr>
        <w:t>other</w:t>
      </w:r>
      <w:r>
        <w:rPr>
          <w:spacing w:val="-2"/>
          <w:sz w:val="20"/>
        </w:rPr>
        <w:t xml:space="preserve"> </w:t>
      </w:r>
      <w:r>
        <w:rPr>
          <w:sz w:val="20"/>
        </w:rPr>
        <w:t>children</w:t>
      </w:r>
      <w:r>
        <w:rPr>
          <w:spacing w:val="-3"/>
          <w:sz w:val="20"/>
        </w:rPr>
        <w:t xml:space="preserve"> </w:t>
      </w:r>
      <w:r>
        <w:rPr>
          <w:sz w:val="20"/>
        </w:rPr>
        <w:t>about</w:t>
      </w:r>
      <w:r>
        <w:rPr>
          <w:spacing w:val="-1"/>
          <w:sz w:val="20"/>
        </w:rPr>
        <w:t xml:space="preserve"> </w:t>
      </w:r>
      <w:r>
        <w:rPr>
          <w:sz w:val="20"/>
        </w:rPr>
        <w:t xml:space="preserve">it (although it is important to </w:t>
      </w:r>
      <w:proofErr w:type="gramStart"/>
      <w:r>
        <w:rPr>
          <w:sz w:val="20"/>
        </w:rPr>
        <w:t>take into account</w:t>
      </w:r>
      <w:proofErr w:type="gramEnd"/>
      <w:r>
        <w:rPr>
          <w:sz w:val="20"/>
        </w:rPr>
        <w:t xml:space="preserve"> the context of the discussion)</w:t>
      </w:r>
    </w:p>
    <w:p w14:paraId="4A854CCF" w14:textId="77777777" w:rsidR="00A46852" w:rsidRDefault="004949D1">
      <w:pPr>
        <w:pStyle w:val="ListParagraph"/>
        <w:numPr>
          <w:ilvl w:val="0"/>
          <w:numId w:val="2"/>
        </w:numPr>
        <w:tabs>
          <w:tab w:val="left" w:pos="1581"/>
        </w:tabs>
        <w:spacing w:before="124"/>
        <w:rPr>
          <w:sz w:val="20"/>
        </w:rPr>
      </w:pPr>
      <w:r>
        <w:rPr>
          <w:sz w:val="20"/>
        </w:rPr>
        <w:t>Being</w:t>
      </w:r>
      <w:r>
        <w:rPr>
          <w:spacing w:val="-9"/>
          <w:sz w:val="20"/>
        </w:rPr>
        <w:t xml:space="preserve"> </w:t>
      </w:r>
      <w:r>
        <w:rPr>
          <w:sz w:val="20"/>
        </w:rPr>
        <w:t>unexpectedly</w:t>
      </w:r>
      <w:r>
        <w:rPr>
          <w:spacing w:val="-9"/>
          <w:sz w:val="20"/>
        </w:rPr>
        <w:t xml:space="preserve"> </w:t>
      </w:r>
      <w:r>
        <w:rPr>
          <w:sz w:val="20"/>
        </w:rPr>
        <w:t>absent</w:t>
      </w:r>
      <w:r>
        <w:rPr>
          <w:spacing w:val="-8"/>
          <w:sz w:val="20"/>
        </w:rPr>
        <w:t xml:space="preserve"> </w:t>
      </w:r>
      <w:r>
        <w:rPr>
          <w:sz w:val="20"/>
        </w:rPr>
        <w:t>from</w:t>
      </w:r>
      <w:r>
        <w:rPr>
          <w:spacing w:val="-4"/>
          <w:sz w:val="20"/>
        </w:rPr>
        <w:t xml:space="preserve"> </w:t>
      </w:r>
      <w:r>
        <w:rPr>
          <w:spacing w:val="-2"/>
          <w:sz w:val="20"/>
        </w:rPr>
        <w:t>school</w:t>
      </w:r>
    </w:p>
    <w:p w14:paraId="76E08E4B" w14:textId="77777777" w:rsidR="00A46852" w:rsidRDefault="004949D1">
      <w:pPr>
        <w:pStyle w:val="ListParagraph"/>
        <w:numPr>
          <w:ilvl w:val="0"/>
          <w:numId w:val="2"/>
        </w:numPr>
        <w:tabs>
          <w:tab w:val="left" w:pos="1581"/>
        </w:tabs>
        <w:spacing w:before="117"/>
        <w:ind w:right="737"/>
        <w:rPr>
          <w:sz w:val="20"/>
        </w:rPr>
      </w:pPr>
      <w:r>
        <w:rPr>
          <w:sz w:val="20"/>
        </w:rPr>
        <w:t>Having</w:t>
      </w:r>
      <w:r>
        <w:rPr>
          <w:spacing w:val="-3"/>
          <w:sz w:val="20"/>
        </w:rPr>
        <w:t xml:space="preserve"> </w:t>
      </w:r>
      <w:r>
        <w:rPr>
          <w:sz w:val="20"/>
        </w:rPr>
        <w:t>sections</w:t>
      </w:r>
      <w:r>
        <w:rPr>
          <w:spacing w:val="-4"/>
          <w:sz w:val="20"/>
        </w:rPr>
        <w:t xml:space="preserve"> </w:t>
      </w:r>
      <w:r>
        <w:rPr>
          <w:sz w:val="20"/>
        </w:rPr>
        <w:t>missing</w:t>
      </w:r>
      <w:r>
        <w:rPr>
          <w:spacing w:val="-5"/>
          <w:sz w:val="20"/>
        </w:rPr>
        <w:t xml:space="preserve"> </w:t>
      </w:r>
      <w:r>
        <w:rPr>
          <w:sz w:val="20"/>
        </w:rPr>
        <w:t>from her</w:t>
      </w:r>
      <w:r>
        <w:rPr>
          <w:spacing w:val="-4"/>
          <w:sz w:val="20"/>
        </w:rPr>
        <w:t xml:space="preserve"> </w:t>
      </w:r>
      <w:r>
        <w:rPr>
          <w:sz w:val="20"/>
        </w:rPr>
        <w:t>‘red</w:t>
      </w:r>
      <w:r>
        <w:rPr>
          <w:spacing w:val="-5"/>
          <w:sz w:val="20"/>
        </w:rPr>
        <w:t xml:space="preserve"> </w:t>
      </w:r>
      <w:r>
        <w:rPr>
          <w:sz w:val="20"/>
        </w:rPr>
        <w:t>book’</w:t>
      </w:r>
      <w:r>
        <w:rPr>
          <w:spacing w:val="-5"/>
          <w:sz w:val="20"/>
        </w:rPr>
        <w:t xml:space="preserve"> </w:t>
      </w:r>
      <w:r>
        <w:rPr>
          <w:sz w:val="20"/>
        </w:rPr>
        <w:t>(child</w:t>
      </w:r>
      <w:r>
        <w:rPr>
          <w:spacing w:val="-4"/>
          <w:sz w:val="20"/>
        </w:rPr>
        <w:t xml:space="preserve"> </w:t>
      </w:r>
      <w:r>
        <w:rPr>
          <w:sz w:val="20"/>
        </w:rPr>
        <w:t>health</w:t>
      </w:r>
      <w:r>
        <w:rPr>
          <w:spacing w:val="-5"/>
          <w:sz w:val="20"/>
        </w:rPr>
        <w:t xml:space="preserve"> </w:t>
      </w:r>
      <w:r>
        <w:rPr>
          <w:sz w:val="20"/>
        </w:rPr>
        <w:t>record)</w:t>
      </w:r>
      <w:r>
        <w:rPr>
          <w:spacing w:val="-4"/>
          <w:sz w:val="20"/>
        </w:rPr>
        <w:t xml:space="preserve"> </w:t>
      </w:r>
      <w:r>
        <w:rPr>
          <w:sz w:val="20"/>
        </w:rPr>
        <w:t>and/or</w:t>
      </w:r>
      <w:r>
        <w:rPr>
          <w:spacing w:val="-2"/>
          <w:sz w:val="20"/>
        </w:rPr>
        <w:t xml:space="preserve"> </w:t>
      </w:r>
      <w:r>
        <w:rPr>
          <w:sz w:val="20"/>
        </w:rPr>
        <w:t>attending</w:t>
      </w:r>
      <w:r>
        <w:rPr>
          <w:spacing w:val="-4"/>
          <w:sz w:val="20"/>
        </w:rPr>
        <w:t xml:space="preserve"> </w:t>
      </w:r>
      <w:r>
        <w:rPr>
          <w:sz w:val="20"/>
        </w:rPr>
        <w:t>a</w:t>
      </w:r>
      <w:r>
        <w:rPr>
          <w:spacing w:val="-4"/>
          <w:sz w:val="20"/>
        </w:rPr>
        <w:t xml:space="preserve"> </w:t>
      </w:r>
      <w:r>
        <w:rPr>
          <w:sz w:val="20"/>
        </w:rPr>
        <w:t>travel clinic or equivalent for vaccinations/anti-malarial medication</w:t>
      </w:r>
    </w:p>
    <w:p w14:paraId="1FBFBF12" w14:textId="77777777" w:rsidR="00A46852" w:rsidRDefault="004949D1">
      <w:pPr>
        <w:pStyle w:val="BodyText"/>
        <w:spacing w:before="119"/>
      </w:pPr>
      <w:r>
        <w:t>The</w:t>
      </w:r>
      <w:r>
        <w:rPr>
          <w:spacing w:val="-8"/>
        </w:rPr>
        <w:t xml:space="preserve"> </w:t>
      </w:r>
      <w:r>
        <w:t>above</w:t>
      </w:r>
      <w:r>
        <w:rPr>
          <w:spacing w:val="-7"/>
        </w:rPr>
        <w:t xml:space="preserve"> </w:t>
      </w:r>
      <w:r>
        <w:t>indicators</w:t>
      </w:r>
      <w:r>
        <w:rPr>
          <w:spacing w:val="-5"/>
        </w:rPr>
        <w:t xml:space="preserve"> </w:t>
      </w:r>
      <w:r>
        <w:t>and</w:t>
      </w:r>
      <w:r>
        <w:rPr>
          <w:spacing w:val="-8"/>
        </w:rPr>
        <w:t xml:space="preserve"> </w:t>
      </w:r>
      <w:r>
        <w:t>risk</w:t>
      </w:r>
      <w:r>
        <w:rPr>
          <w:spacing w:val="-3"/>
        </w:rPr>
        <w:t xml:space="preserve"> </w:t>
      </w:r>
      <w:r>
        <w:t>factors</w:t>
      </w:r>
      <w:r>
        <w:rPr>
          <w:spacing w:val="-5"/>
        </w:rPr>
        <w:t xml:space="preserve"> </w:t>
      </w:r>
      <w:r>
        <w:t>are</w:t>
      </w:r>
      <w:r>
        <w:rPr>
          <w:spacing w:val="-6"/>
        </w:rPr>
        <w:t xml:space="preserve"> </w:t>
      </w:r>
      <w:r>
        <w:t>not</w:t>
      </w:r>
      <w:r>
        <w:rPr>
          <w:spacing w:val="-7"/>
        </w:rPr>
        <w:t xml:space="preserve"> </w:t>
      </w:r>
      <w:r>
        <w:t>intended</w:t>
      </w:r>
      <w:r>
        <w:rPr>
          <w:spacing w:val="-5"/>
        </w:rPr>
        <w:t xml:space="preserve"> </w:t>
      </w:r>
      <w:r>
        <w:t>to</w:t>
      </w:r>
      <w:r>
        <w:rPr>
          <w:spacing w:val="-8"/>
        </w:rPr>
        <w:t xml:space="preserve"> </w:t>
      </w:r>
      <w:r>
        <w:t>be</w:t>
      </w:r>
      <w:r>
        <w:rPr>
          <w:spacing w:val="-5"/>
        </w:rPr>
        <w:t xml:space="preserve"> </w:t>
      </w:r>
      <w:r>
        <w:rPr>
          <w:spacing w:val="-2"/>
        </w:rPr>
        <w:t>exhaustive.</w:t>
      </w:r>
    </w:p>
    <w:p w14:paraId="1A11D7B4" w14:textId="77777777" w:rsidR="00A46852" w:rsidRDefault="004949D1">
      <w:pPr>
        <w:pStyle w:val="Heading4"/>
      </w:pPr>
      <w:r>
        <w:t>Forced</w:t>
      </w:r>
      <w:r>
        <w:rPr>
          <w:spacing w:val="-10"/>
        </w:rPr>
        <w:t xml:space="preserve"> </w:t>
      </w:r>
      <w:r>
        <w:rPr>
          <w:spacing w:val="-2"/>
        </w:rPr>
        <w:t>marriage</w:t>
      </w:r>
    </w:p>
    <w:p w14:paraId="398CD6C7" w14:textId="77777777" w:rsidR="00A46852" w:rsidRDefault="004949D1">
      <w:pPr>
        <w:pStyle w:val="BodyText"/>
        <w:spacing w:before="118"/>
        <w:ind w:right="289"/>
      </w:pPr>
      <w:r>
        <w:t>Forcing a person into marriage is a crime. A forced marriage is one entered into without the full and free consent</w:t>
      </w:r>
      <w:r>
        <w:rPr>
          <w:spacing w:val="-4"/>
        </w:rPr>
        <w:t xml:space="preserve"> </w:t>
      </w:r>
      <w:r>
        <w:t>of</w:t>
      </w:r>
      <w:r>
        <w:rPr>
          <w:spacing w:val="-1"/>
        </w:rPr>
        <w:t xml:space="preserve"> </w:t>
      </w:r>
      <w:r>
        <w:t>1</w:t>
      </w:r>
      <w:r>
        <w:rPr>
          <w:spacing w:val="-2"/>
        </w:rPr>
        <w:t xml:space="preserve"> </w:t>
      </w:r>
      <w:r>
        <w:t>or</w:t>
      </w:r>
      <w:r>
        <w:rPr>
          <w:spacing w:val="-4"/>
        </w:rPr>
        <w:t xml:space="preserve"> </w:t>
      </w:r>
      <w:r>
        <w:t>both</w:t>
      </w:r>
      <w:r>
        <w:rPr>
          <w:spacing w:val="-4"/>
        </w:rPr>
        <w:t xml:space="preserve"> </w:t>
      </w:r>
      <w:r>
        <w:t>parties</w:t>
      </w:r>
      <w:r>
        <w:rPr>
          <w:spacing w:val="-1"/>
        </w:rPr>
        <w:t xml:space="preserve"> </w:t>
      </w:r>
      <w:r>
        <w:t>and</w:t>
      </w:r>
      <w:r>
        <w:rPr>
          <w:spacing w:val="-2"/>
        </w:rPr>
        <w:t xml:space="preserve"> </w:t>
      </w:r>
      <w:r>
        <w:t>where</w:t>
      </w:r>
      <w:r>
        <w:rPr>
          <w:spacing w:val="-2"/>
        </w:rPr>
        <w:t xml:space="preserve"> </w:t>
      </w:r>
      <w:r>
        <w:t>violence,</w:t>
      </w:r>
      <w:r>
        <w:rPr>
          <w:spacing w:val="-2"/>
        </w:rPr>
        <w:t xml:space="preserve"> </w:t>
      </w:r>
      <w:r>
        <w:t>threats,</w:t>
      </w:r>
      <w:r>
        <w:rPr>
          <w:spacing w:val="-4"/>
        </w:rPr>
        <w:t xml:space="preserve"> </w:t>
      </w:r>
      <w:r>
        <w:t>or</w:t>
      </w:r>
      <w:r>
        <w:rPr>
          <w:spacing w:val="-3"/>
        </w:rPr>
        <w:t xml:space="preserve"> </w:t>
      </w:r>
      <w:r>
        <w:t>any</w:t>
      </w:r>
      <w:r>
        <w:rPr>
          <w:spacing w:val="-7"/>
        </w:rPr>
        <w:t xml:space="preserve"> </w:t>
      </w:r>
      <w:r>
        <w:t>other</w:t>
      </w:r>
      <w:r>
        <w:rPr>
          <w:spacing w:val="-3"/>
        </w:rPr>
        <w:t xml:space="preserve"> </w:t>
      </w:r>
      <w:r>
        <w:t>form of</w:t>
      </w:r>
      <w:r>
        <w:rPr>
          <w:spacing w:val="-2"/>
        </w:rPr>
        <w:t xml:space="preserve"> </w:t>
      </w:r>
      <w:r>
        <w:t>coercion</w:t>
      </w:r>
      <w:r>
        <w:rPr>
          <w:spacing w:val="-3"/>
        </w:rPr>
        <w:t xml:space="preserve"> </w:t>
      </w:r>
      <w:r>
        <w:t>is</w:t>
      </w:r>
      <w:r>
        <w:rPr>
          <w:spacing w:val="-3"/>
        </w:rPr>
        <w:t xml:space="preserve"> </w:t>
      </w:r>
      <w:r>
        <w:t>used</w:t>
      </w:r>
      <w:r>
        <w:rPr>
          <w:spacing w:val="-5"/>
        </w:rPr>
        <w:t xml:space="preserve"> </w:t>
      </w:r>
      <w:r>
        <w:t>to</w:t>
      </w:r>
      <w:r>
        <w:rPr>
          <w:spacing w:val="-4"/>
        </w:rPr>
        <w:t xml:space="preserve"> </w:t>
      </w:r>
      <w:r>
        <w:t>cause</w:t>
      </w:r>
      <w:r>
        <w:rPr>
          <w:spacing w:val="-2"/>
        </w:rPr>
        <w:t xml:space="preserve"> </w:t>
      </w:r>
      <w:r>
        <w:t>a person to enter into a marriage. Threats can be physical or emotional and psychological.</w:t>
      </w:r>
    </w:p>
    <w:p w14:paraId="6B186795" w14:textId="77777777" w:rsidR="00A46852" w:rsidRDefault="004949D1">
      <w:pPr>
        <w:pStyle w:val="BodyText"/>
        <w:ind w:right="289"/>
      </w:pPr>
      <w:r>
        <w:t>Staff will receive training around forced marriage and the presenting symptoms. We are aware of the ‘1 chance’</w:t>
      </w:r>
      <w:r>
        <w:rPr>
          <w:spacing w:val="-7"/>
        </w:rPr>
        <w:t xml:space="preserve"> </w:t>
      </w:r>
      <w:r>
        <w:t>rule,</w:t>
      </w:r>
      <w:r>
        <w:rPr>
          <w:spacing w:val="-5"/>
        </w:rPr>
        <w:t xml:space="preserve"> </w:t>
      </w:r>
      <w:r>
        <w:t>i.e.</w:t>
      </w:r>
      <w:r>
        <w:rPr>
          <w:spacing w:val="-3"/>
        </w:rPr>
        <w:t xml:space="preserve"> </w:t>
      </w:r>
      <w:r>
        <w:t>we</w:t>
      </w:r>
      <w:r>
        <w:rPr>
          <w:spacing w:val="-5"/>
        </w:rPr>
        <w:t xml:space="preserve"> </w:t>
      </w:r>
      <w:r>
        <w:t>may</w:t>
      </w:r>
      <w:r>
        <w:rPr>
          <w:spacing w:val="-9"/>
        </w:rPr>
        <w:t xml:space="preserve"> </w:t>
      </w:r>
      <w:r>
        <w:t>only</w:t>
      </w:r>
      <w:r>
        <w:rPr>
          <w:spacing w:val="-8"/>
        </w:rPr>
        <w:t xml:space="preserve"> </w:t>
      </w:r>
      <w:r>
        <w:t>have</w:t>
      </w:r>
      <w:r>
        <w:rPr>
          <w:spacing w:val="-1"/>
        </w:rPr>
        <w:t xml:space="preserve"> </w:t>
      </w:r>
      <w:r>
        <w:t>1</w:t>
      </w:r>
      <w:r>
        <w:rPr>
          <w:spacing w:val="-5"/>
        </w:rPr>
        <w:t xml:space="preserve"> </w:t>
      </w:r>
      <w:r>
        <w:t>chance</w:t>
      </w:r>
      <w:r>
        <w:rPr>
          <w:spacing w:val="-6"/>
        </w:rPr>
        <w:t xml:space="preserve"> </w:t>
      </w:r>
      <w:r>
        <w:t>to</w:t>
      </w:r>
      <w:r>
        <w:rPr>
          <w:spacing w:val="-3"/>
        </w:rPr>
        <w:t xml:space="preserve"> </w:t>
      </w:r>
      <w:r>
        <w:t>speak</w:t>
      </w:r>
      <w:r>
        <w:rPr>
          <w:spacing w:val="-2"/>
        </w:rPr>
        <w:t xml:space="preserve"> </w:t>
      </w:r>
      <w:r>
        <w:t>to</w:t>
      </w:r>
      <w:r>
        <w:rPr>
          <w:spacing w:val="-6"/>
        </w:rPr>
        <w:t xml:space="preserve"> </w:t>
      </w:r>
      <w:r>
        <w:t>the</w:t>
      </w:r>
      <w:r>
        <w:rPr>
          <w:spacing w:val="-6"/>
        </w:rPr>
        <w:t xml:space="preserve"> </w:t>
      </w:r>
      <w:r>
        <w:t>potential</w:t>
      </w:r>
      <w:r>
        <w:rPr>
          <w:spacing w:val="-4"/>
        </w:rPr>
        <w:t xml:space="preserve"> </w:t>
      </w:r>
      <w:r>
        <w:t>victim and</w:t>
      </w:r>
      <w:r>
        <w:rPr>
          <w:spacing w:val="-5"/>
        </w:rPr>
        <w:t xml:space="preserve"> </w:t>
      </w:r>
      <w:r>
        <w:t>only</w:t>
      </w:r>
      <w:r>
        <w:rPr>
          <w:spacing w:val="-5"/>
        </w:rPr>
        <w:t xml:space="preserve"> </w:t>
      </w:r>
      <w:r>
        <w:t>1</w:t>
      </w:r>
      <w:r>
        <w:rPr>
          <w:spacing w:val="-3"/>
        </w:rPr>
        <w:t xml:space="preserve"> </w:t>
      </w:r>
      <w:r>
        <w:t>chance</w:t>
      </w:r>
      <w:r>
        <w:rPr>
          <w:spacing w:val="-3"/>
        </w:rPr>
        <w:t xml:space="preserve"> </w:t>
      </w:r>
      <w:r>
        <w:t>to</w:t>
      </w:r>
      <w:r>
        <w:rPr>
          <w:spacing w:val="-6"/>
        </w:rPr>
        <w:t xml:space="preserve"> </w:t>
      </w:r>
      <w:r>
        <w:t>save</w:t>
      </w:r>
      <w:r>
        <w:rPr>
          <w:spacing w:val="-5"/>
        </w:rPr>
        <w:t xml:space="preserve"> </w:t>
      </w:r>
      <w:r>
        <w:rPr>
          <w:spacing w:val="-2"/>
        </w:rPr>
        <w:t>them.</w:t>
      </w:r>
    </w:p>
    <w:p w14:paraId="224AB06C" w14:textId="77777777" w:rsidR="00A46852" w:rsidRDefault="004949D1">
      <w:pPr>
        <w:pStyle w:val="BodyText"/>
        <w:spacing w:before="119"/>
      </w:pPr>
      <w:r>
        <w:t>If a</w:t>
      </w:r>
      <w:r>
        <w:rPr>
          <w:spacing w:val="-6"/>
        </w:rPr>
        <w:t xml:space="preserve"> </w:t>
      </w:r>
      <w:r>
        <w:t>member</w:t>
      </w:r>
      <w:r>
        <w:rPr>
          <w:spacing w:val="-2"/>
        </w:rPr>
        <w:t xml:space="preserve"> </w:t>
      </w:r>
      <w:r>
        <w:t>of staff</w:t>
      </w:r>
      <w:r>
        <w:rPr>
          <w:spacing w:val="-1"/>
        </w:rPr>
        <w:t xml:space="preserve"> </w:t>
      </w:r>
      <w:r>
        <w:t>suspects</w:t>
      </w:r>
      <w:r>
        <w:rPr>
          <w:spacing w:val="-1"/>
        </w:rPr>
        <w:t xml:space="preserve"> </w:t>
      </w:r>
      <w:r>
        <w:t>that</w:t>
      </w:r>
      <w:r>
        <w:rPr>
          <w:spacing w:val="-3"/>
        </w:rPr>
        <w:t xml:space="preserve"> </w:t>
      </w:r>
      <w:r>
        <w:t>a</w:t>
      </w:r>
      <w:r>
        <w:rPr>
          <w:spacing w:val="-1"/>
        </w:rPr>
        <w:t xml:space="preserve"> </w:t>
      </w:r>
      <w:r>
        <w:t>pupil</w:t>
      </w:r>
      <w:r>
        <w:rPr>
          <w:spacing w:val="-4"/>
        </w:rPr>
        <w:t xml:space="preserve"> </w:t>
      </w:r>
      <w:r>
        <w:t>is being</w:t>
      </w:r>
      <w:r>
        <w:rPr>
          <w:spacing w:val="-4"/>
        </w:rPr>
        <w:t xml:space="preserve"> </w:t>
      </w:r>
      <w:r>
        <w:t>forced</w:t>
      </w:r>
      <w:r>
        <w:rPr>
          <w:spacing w:val="-3"/>
        </w:rPr>
        <w:t xml:space="preserve"> </w:t>
      </w:r>
      <w:r>
        <w:t>into</w:t>
      </w:r>
      <w:r>
        <w:rPr>
          <w:spacing w:val="-4"/>
        </w:rPr>
        <w:t xml:space="preserve"> </w:t>
      </w:r>
      <w:r>
        <w:t>marriage,</w:t>
      </w:r>
      <w:r>
        <w:rPr>
          <w:spacing w:val="-3"/>
        </w:rPr>
        <w:t xml:space="preserve"> </w:t>
      </w:r>
      <w:r>
        <w:t>they</w:t>
      </w:r>
      <w:r>
        <w:rPr>
          <w:spacing w:val="-4"/>
        </w:rPr>
        <w:t xml:space="preserve"> </w:t>
      </w:r>
      <w:r>
        <w:t>will</w:t>
      </w:r>
      <w:r>
        <w:rPr>
          <w:spacing w:val="-4"/>
        </w:rPr>
        <w:t xml:space="preserve"> </w:t>
      </w:r>
      <w:r>
        <w:t>speak to</w:t>
      </w:r>
      <w:r>
        <w:rPr>
          <w:spacing w:val="-4"/>
        </w:rPr>
        <w:t xml:space="preserve"> </w:t>
      </w:r>
      <w:r>
        <w:t>the</w:t>
      </w:r>
      <w:r>
        <w:rPr>
          <w:spacing w:val="-1"/>
        </w:rPr>
        <w:t xml:space="preserve"> </w:t>
      </w:r>
      <w:r>
        <w:t>pupil about</w:t>
      </w:r>
      <w:r>
        <w:rPr>
          <w:spacing w:val="-3"/>
        </w:rPr>
        <w:t xml:space="preserve"> </w:t>
      </w:r>
      <w:r>
        <w:t>their concerns in a secure and private place. They will then report this to the DSL.</w:t>
      </w:r>
    </w:p>
    <w:p w14:paraId="265EEB4A" w14:textId="77777777" w:rsidR="00A46852" w:rsidRDefault="004949D1">
      <w:pPr>
        <w:pStyle w:val="BodyText"/>
      </w:pPr>
      <w:r>
        <w:t>The</w:t>
      </w:r>
      <w:r>
        <w:rPr>
          <w:spacing w:val="-6"/>
        </w:rPr>
        <w:t xml:space="preserve"> </w:t>
      </w:r>
      <w:r>
        <w:t>DSL</w:t>
      </w:r>
      <w:r>
        <w:rPr>
          <w:spacing w:val="-3"/>
        </w:rPr>
        <w:t xml:space="preserve"> </w:t>
      </w:r>
      <w:r>
        <w:rPr>
          <w:spacing w:val="-2"/>
        </w:rPr>
        <w:t>will:</w:t>
      </w:r>
    </w:p>
    <w:p w14:paraId="2275375F" w14:textId="77777777" w:rsidR="00A46852" w:rsidRDefault="004949D1">
      <w:pPr>
        <w:pStyle w:val="BodyText"/>
        <w:spacing w:before="120"/>
        <w:ind w:left="813"/>
      </w:pPr>
      <w:r>
        <w:rPr>
          <w:noProof/>
        </w:rPr>
        <w:drawing>
          <wp:anchor distT="0" distB="0" distL="0" distR="0" simplePos="0" relativeHeight="15922176" behindDoc="0" locked="0" layoutInCell="1" allowOverlap="1" wp14:anchorId="0649E757" wp14:editId="5C3C9A5E">
            <wp:simplePos x="0" y="0"/>
            <wp:positionH relativeFrom="page">
              <wp:posOffset>953769</wp:posOffset>
            </wp:positionH>
            <wp:positionV relativeFrom="paragraph">
              <wp:posOffset>156335</wp:posOffset>
            </wp:positionV>
            <wp:extent cx="24765" cy="38100"/>
            <wp:effectExtent l="0" t="0" r="0" b="0"/>
            <wp:wrapNone/>
            <wp:docPr id="383" name="Image 38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3" name="Image 383" descr="*"/>
                    <pic:cNvPicPr/>
                  </pic:nvPicPr>
                  <pic:blipFill>
                    <a:blip r:embed="rId22" cstate="print"/>
                    <a:stretch>
                      <a:fillRect/>
                    </a:stretch>
                  </pic:blipFill>
                  <pic:spPr>
                    <a:xfrm>
                      <a:off x="0" y="0"/>
                      <a:ext cx="24765" cy="38100"/>
                    </a:xfrm>
                    <a:prstGeom prst="rect">
                      <a:avLst/>
                    </a:prstGeom>
                  </pic:spPr>
                </pic:pic>
              </a:graphicData>
            </a:graphic>
          </wp:anchor>
        </w:drawing>
      </w:r>
      <w:r>
        <w:t>Speak</w:t>
      </w:r>
      <w:r>
        <w:rPr>
          <w:spacing w:val="-4"/>
        </w:rPr>
        <w:t xml:space="preserve"> </w:t>
      </w:r>
      <w:r>
        <w:t>to</w:t>
      </w:r>
      <w:r>
        <w:rPr>
          <w:spacing w:val="-6"/>
        </w:rPr>
        <w:t xml:space="preserve"> </w:t>
      </w:r>
      <w:r>
        <w:t>the</w:t>
      </w:r>
      <w:r>
        <w:rPr>
          <w:spacing w:val="-6"/>
        </w:rPr>
        <w:t xml:space="preserve"> </w:t>
      </w:r>
      <w:r>
        <w:t>pupil</w:t>
      </w:r>
      <w:r>
        <w:rPr>
          <w:spacing w:val="-3"/>
        </w:rPr>
        <w:t xml:space="preserve"> </w:t>
      </w:r>
      <w:r>
        <w:t>about</w:t>
      </w:r>
      <w:r>
        <w:rPr>
          <w:spacing w:val="-6"/>
        </w:rPr>
        <w:t xml:space="preserve"> </w:t>
      </w:r>
      <w:r>
        <w:t>the</w:t>
      </w:r>
      <w:r>
        <w:rPr>
          <w:spacing w:val="-6"/>
        </w:rPr>
        <w:t xml:space="preserve"> </w:t>
      </w:r>
      <w:r>
        <w:t>concerns</w:t>
      </w:r>
      <w:r>
        <w:rPr>
          <w:spacing w:val="-3"/>
        </w:rPr>
        <w:t xml:space="preserve"> </w:t>
      </w:r>
      <w:r>
        <w:t>in</w:t>
      </w:r>
      <w:r>
        <w:rPr>
          <w:spacing w:val="-6"/>
        </w:rPr>
        <w:t xml:space="preserve"> </w:t>
      </w:r>
      <w:r>
        <w:t>a</w:t>
      </w:r>
      <w:r>
        <w:rPr>
          <w:spacing w:val="-7"/>
        </w:rPr>
        <w:t xml:space="preserve"> </w:t>
      </w:r>
      <w:r>
        <w:t>secure</w:t>
      </w:r>
      <w:r>
        <w:rPr>
          <w:spacing w:val="-3"/>
        </w:rPr>
        <w:t xml:space="preserve"> </w:t>
      </w:r>
      <w:r>
        <w:t>and</w:t>
      </w:r>
      <w:r>
        <w:rPr>
          <w:spacing w:val="-4"/>
        </w:rPr>
        <w:t xml:space="preserve"> </w:t>
      </w:r>
      <w:r>
        <w:t>private</w:t>
      </w:r>
      <w:r>
        <w:rPr>
          <w:spacing w:val="-5"/>
        </w:rPr>
        <w:t xml:space="preserve"> </w:t>
      </w:r>
      <w:r>
        <w:rPr>
          <w:spacing w:val="-2"/>
        </w:rPr>
        <w:t>place</w:t>
      </w:r>
    </w:p>
    <w:p w14:paraId="05DA07EA" w14:textId="77777777" w:rsidR="00A46852" w:rsidRDefault="004949D1">
      <w:pPr>
        <w:pStyle w:val="BodyText"/>
        <w:spacing w:line="364" w:lineRule="auto"/>
        <w:ind w:left="813"/>
      </w:pPr>
      <w:r>
        <w:rPr>
          <w:noProof/>
        </w:rPr>
        <w:drawing>
          <wp:anchor distT="0" distB="0" distL="0" distR="0" simplePos="0" relativeHeight="15922688" behindDoc="0" locked="0" layoutInCell="1" allowOverlap="1" wp14:anchorId="1BFAF6F8" wp14:editId="05E15460">
            <wp:simplePos x="0" y="0"/>
            <wp:positionH relativeFrom="page">
              <wp:posOffset>953769</wp:posOffset>
            </wp:positionH>
            <wp:positionV relativeFrom="paragraph">
              <wp:posOffset>157351</wp:posOffset>
            </wp:positionV>
            <wp:extent cx="24765" cy="38100"/>
            <wp:effectExtent l="0" t="0" r="0" b="0"/>
            <wp:wrapNone/>
            <wp:docPr id="384" name="Image 38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4" name="Image 384" descr="*"/>
                    <pic:cNvPicPr/>
                  </pic:nvPicPr>
                  <pic:blipFill>
                    <a:blip r:embed="rId22" cstate="print"/>
                    <a:stretch>
                      <a:fillRect/>
                    </a:stretch>
                  </pic:blipFill>
                  <pic:spPr>
                    <a:xfrm>
                      <a:off x="0" y="0"/>
                      <a:ext cx="24765" cy="38100"/>
                    </a:xfrm>
                    <a:prstGeom prst="rect">
                      <a:avLst/>
                    </a:prstGeom>
                  </pic:spPr>
                </pic:pic>
              </a:graphicData>
            </a:graphic>
          </wp:anchor>
        </w:drawing>
      </w:r>
      <w:r>
        <w:rPr>
          <w:noProof/>
        </w:rPr>
        <w:drawing>
          <wp:anchor distT="0" distB="0" distL="0" distR="0" simplePos="0" relativeHeight="15923200" behindDoc="0" locked="0" layoutInCell="1" allowOverlap="1" wp14:anchorId="306E96E8" wp14:editId="1DA00652">
            <wp:simplePos x="0" y="0"/>
            <wp:positionH relativeFrom="page">
              <wp:posOffset>953769</wp:posOffset>
            </wp:positionH>
            <wp:positionV relativeFrom="paragraph">
              <wp:posOffset>379601</wp:posOffset>
            </wp:positionV>
            <wp:extent cx="24765" cy="38100"/>
            <wp:effectExtent l="0" t="0" r="0" b="0"/>
            <wp:wrapNone/>
            <wp:docPr id="385" name="Image 38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5" name="Image 385" descr="*"/>
                    <pic:cNvPicPr/>
                  </pic:nvPicPr>
                  <pic:blipFill>
                    <a:blip r:embed="rId22" cstate="print"/>
                    <a:stretch>
                      <a:fillRect/>
                    </a:stretch>
                  </pic:blipFill>
                  <pic:spPr>
                    <a:xfrm>
                      <a:off x="0" y="0"/>
                      <a:ext cx="24765" cy="38100"/>
                    </a:xfrm>
                    <a:prstGeom prst="rect">
                      <a:avLst/>
                    </a:prstGeom>
                  </pic:spPr>
                </pic:pic>
              </a:graphicData>
            </a:graphic>
          </wp:anchor>
        </w:drawing>
      </w:r>
      <w:r>
        <w:t>Activate</w:t>
      </w:r>
      <w:r>
        <w:rPr>
          <w:spacing w:val="-2"/>
        </w:rPr>
        <w:t xml:space="preserve"> </w:t>
      </w:r>
      <w:r>
        <w:t>the</w:t>
      </w:r>
      <w:r>
        <w:rPr>
          <w:spacing w:val="-2"/>
        </w:rPr>
        <w:t xml:space="preserve"> </w:t>
      </w:r>
      <w:r>
        <w:t>local</w:t>
      </w:r>
      <w:r>
        <w:rPr>
          <w:spacing w:val="-4"/>
        </w:rPr>
        <w:t xml:space="preserve"> </w:t>
      </w:r>
      <w:r>
        <w:t>safeguarding</w:t>
      </w:r>
      <w:r>
        <w:rPr>
          <w:spacing w:val="-4"/>
        </w:rPr>
        <w:t xml:space="preserve"> </w:t>
      </w:r>
      <w:r>
        <w:t>procedures</w:t>
      </w:r>
      <w:r>
        <w:rPr>
          <w:spacing w:val="-3"/>
        </w:rPr>
        <w:t xml:space="preserve"> </w:t>
      </w:r>
      <w:r>
        <w:t>and</w:t>
      </w:r>
      <w:r>
        <w:rPr>
          <w:spacing w:val="-5"/>
        </w:rPr>
        <w:t xml:space="preserve"> </w:t>
      </w:r>
      <w:r>
        <w:t>refer</w:t>
      </w:r>
      <w:r>
        <w:rPr>
          <w:spacing w:val="-4"/>
        </w:rPr>
        <w:t xml:space="preserve"> </w:t>
      </w:r>
      <w:r>
        <w:t>the case</w:t>
      </w:r>
      <w:r>
        <w:rPr>
          <w:spacing w:val="-4"/>
        </w:rPr>
        <w:t xml:space="preserve"> </w:t>
      </w:r>
      <w:r>
        <w:t>to</w:t>
      </w:r>
      <w:r>
        <w:rPr>
          <w:spacing w:val="-4"/>
        </w:rPr>
        <w:t xml:space="preserve"> </w:t>
      </w:r>
      <w:r>
        <w:t>the</w:t>
      </w:r>
      <w:r>
        <w:rPr>
          <w:spacing w:val="-4"/>
        </w:rPr>
        <w:t xml:space="preserve"> </w:t>
      </w:r>
      <w:r>
        <w:t>local</w:t>
      </w:r>
      <w:r>
        <w:rPr>
          <w:spacing w:val="-3"/>
        </w:rPr>
        <w:t xml:space="preserve"> </w:t>
      </w:r>
      <w:r>
        <w:t>authority’s</w:t>
      </w:r>
      <w:r>
        <w:rPr>
          <w:spacing w:val="-1"/>
        </w:rPr>
        <w:t xml:space="preserve"> </w:t>
      </w:r>
      <w:r>
        <w:t>designated</w:t>
      </w:r>
      <w:r>
        <w:rPr>
          <w:spacing w:val="-4"/>
        </w:rPr>
        <w:t xml:space="preserve"> </w:t>
      </w:r>
      <w:r>
        <w:t xml:space="preserve">officer Seek advice from the Forced Marriage Unit on 020 7008 0151 or </w:t>
      </w:r>
      <w:hyperlink r:id="rId78">
        <w:r>
          <w:rPr>
            <w:color w:val="0071CC"/>
            <w:u w:val="single" w:color="0071CC"/>
          </w:rPr>
          <w:t>fmu@fco.gov.uk</w:t>
        </w:r>
      </w:hyperlink>
    </w:p>
    <w:p w14:paraId="186E4BAA" w14:textId="77777777" w:rsidR="00A46852" w:rsidRDefault="004949D1">
      <w:pPr>
        <w:pStyle w:val="BodyText"/>
        <w:spacing w:before="0"/>
        <w:ind w:left="813"/>
      </w:pPr>
      <w:r>
        <w:rPr>
          <w:noProof/>
        </w:rPr>
        <w:drawing>
          <wp:anchor distT="0" distB="0" distL="0" distR="0" simplePos="0" relativeHeight="15923712" behindDoc="0" locked="0" layoutInCell="1" allowOverlap="1" wp14:anchorId="1F1F2892" wp14:editId="09642609">
            <wp:simplePos x="0" y="0"/>
            <wp:positionH relativeFrom="page">
              <wp:posOffset>953769</wp:posOffset>
            </wp:positionH>
            <wp:positionV relativeFrom="paragraph">
              <wp:posOffset>80262</wp:posOffset>
            </wp:positionV>
            <wp:extent cx="24765" cy="38100"/>
            <wp:effectExtent l="0" t="0" r="0" b="0"/>
            <wp:wrapNone/>
            <wp:docPr id="386" name="Image 38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6" name="Image 386" descr="*"/>
                    <pic:cNvPicPr/>
                  </pic:nvPicPr>
                  <pic:blipFill>
                    <a:blip r:embed="rId22" cstate="print"/>
                    <a:stretch>
                      <a:fillRect/>
                    </a:stretch>
                  </pic:blipFill>
                  <pic:spPr>
                    <a:xfrm>
                      <a:off x="0" y="0"/>
                      <a:ext cx="24765" cy="38100"/>
                    </a:xfrm>
                    <a:prstGeom prst="rect">
                      <a:avLst/>
                    </a:prstGeom>
                  </pic:spPr>
                </pic:pic>
              </a:graphicData>
            </a:graphic>
          </wp:anchor>
        </w:drawing>
      </w:r>
      <w:r>
        <w:t>Refer</w:t>
      </w:r>
      <w:r>
        <w:rPr>
          <w:spacing w:val="-3"/>
        </w:rPr>
        <w:t xml:space="preserve"> </w:t>
      </w:r>
      <w:r>
        <w:t>the</w:t>
      </w:r>
      <w:r>
        <w:rPr>
          <w:spacing w:val="-5"/>
        </w:rPr>
        <w:t xml:space="preserve"> </w:t>
      </w:r>
      <w:r>
        <w:t>pupil</w:t>
      </w:r>
      <w:r>
        <w:rPr>
          <w:spacing w:val="-4"/>
        </w:rPr>
        <w:t xml:space="preserve"> </w:t>
      </w:r>
      <w:r>
        <w:t>to</w:t>
      </w:r>
      <w:r>
        <w:rPr>
          <w:spacing w:val="-4"/>
        </w:rPr>
        <w:t xml:space="preserve"> </w:t>
      </w:r>
      <w:r>
        <w:t>an</w:t>
      </w:r>
      <w:r>
        <w:rPr>
          <w:spacing w:val="-4"/>
        </w:rPr>
        <w:t xml:space="preserve"> </w:t>
      </w:r>
      <w:r>
        <w:t>education welfare</w:t>
      </w:r>
      <w:r>
        <w:rPr>
          <w:spacing w:val="-4"/>
        </w:rPr>
        <w:t xml:space="preserve"> </w:t>
      </w:r>
      <w:r>
        <w:t>officer,</w:t>
      </w:r>
      <w:r>
        <w:rPr>
          <w:spacing w:val="-4"/>
        </w:rPr>
        <w:t xml:space="preserve"> </w:t>
      </w:r>
      <w:r>
        <w:t>pastoral</w:t>
      </w:r>
      <w:r>
        <w:rPr>
          <w:spacing w:val="-2"/>
        </w:rPr>
        <w:t xml:space="preserve"> </w:t>
      </w:r>
      <w:r>
        <w:t>tutor,</w:t>
      </w:r>
      <w:r>
        <w:rPr>
          <w:spacing w:val="-1"/>
        </w:rPr>
        <w:t xml:space="preserve"> </w:t>
      </w:r>
      <w:r>
        <w:t>learning</w:t>
      </w:r>
      <w:r>
        <w:rPr>
          <w:spacing w:val="-4"/>
        </w:rPr>
        <w:t xml:space="preserve"> </w:t>
      </w:r>
      <w:r>
        <w:t>mentor,</w:t>
      </w:r>
      <w:r>
        <w:rPr>
          <w:spacing w:val="-4"/>
        </w:rPr>
        <w:t xml:space="preserve"> </w:t>
      </w:r>
      <w:r>
        <w:t>or</w:t>
      </w:r>
      <w:r>
        <w:rPr>
          <w:spacing w:val="-4"/>
        </w:rPr>
        <w:t xml:space="preserve"> </w:t>
      </w:r>
      <w:r>
        <w:t>school</w:t>
      </w:r>
      <w:r>
        <w:rPr>
          <w:spacing w:val="-5"/>
        </w:rPr>
        <w:t xml:space="preserve"> </w:t>
      </w:r>
      <w:r>
        <w:t>counsellor,</w:t>
      </w:r>
      <w:r>
        <w:rPr>
          <w:spacing w:val="-4"/>
        </w:rPr>
        <w:t xml:space="preserve"> </w:t>
      </w:r>
      <w:r>
        <w:t xml:space="preserve">as </w:t>
      </w:r>
      <w:r>
        <w:rPr>
          <w:spacing w:val="-2"/>
        </w:rPr>
        <w:t>appropriate</w:t>
      </w:r>
    </w:p>
    <w:p w14:paraId="5A598050" w14:textId="77777777" w:rsidR="00877265" w:rsidRPr="00196B86" w:rsidRDefault="00877265" w:rsidP="00877265">
      <w:pPr>
        <w:pStyle w:val="Subhead2"/>
        <w:rPr>
          <w:lang w:val="en-GB"/>
        </w:rPr>
      </w:pPr>
      <w:r w:rsidRPr="00196B86">
        <w:rPr>
          <w:lang w:val="en-GB"/>
        </w:rPr>
        <w:t>Preventing radicalisation</w:t>
      </w:r>
    </w:p>
    <w:p w14:paraId="369C68CF" w14:textId="77777777" w:rsidR="00877265" w:rsidRPr="00A71BD5" w:rsidRDefault="00877265" w:rsidP="00877265">
      <w:pPr>
        <w:pStyle w:val="4Bulletedcopyblue"/>
        <w:ind w:left="567"/>
        <w:rPr>
          <w:lang w:val="en-GB"/>
        </w:rPr>
      </w:pPr>
      <w:bookmarkStart w:id="27" w:name="_Hlk168560833"/>
      <w:r w:rsidRPr="00A71BD5">
        <w:rPr>
          <w:b/>
          <w:lang w:val="en-GB"/>
        </w:rPr>
        <w:t>Radicalisation</w:t>
      </w:r>
      <w:r w:rsidRPr="00A71BD5">
        <w:rPr>
          <w:lang w:val="en-GB"/>
        </w:rPr>
        <w:t xml:space="preserve"> refers to </w:t>
      </w:r>
      <w:r w:rsidRPr="00A71BD5">
        <w:rPr>
          <w:color w:val="1D1C1D"/>
          <w:shd w:val="clear" w:color="auto" w:fill="F8F8F8"/>
        </w:rPr>
        <w:t xml:space="preserve">the process of a person </w:t>
      </w:r>
      <w:proofErr w:type="spellStart"/>
      <w:r w:rsidRPr="00A71BD5">
        <w:rPr>
          <w:color w:val="1D1C1D"/>
          <w:shd w:val="clear" w:color="auto" w:fill="F8F8F8"/>
        </w:rPr>
        <w:t>legitimising</w:t>
      </w:r>
      <w:proofErr w:type="spellEnd"/>
      <w:r w:rsidRPr="00A71BD5">
        <w:rPr>
          <w:color w:val="1D1C1D"/>
          <w:shd w:val="clear" w:color="auto" w:fill="F8F8F8"/>
        </w:rPr>
        <w:t xml:space="preserve"> support for, or use of, terrorist violence</w:t>
      </w:r>
    </w:p>
    <w:p w14:paraId="296DAEAF" w14:textId="77777777" w:rsidR="00877265" w:rsidRPr="00A71BD5" w:rsidRDefault="00877265" w:rsidP="00877265">
      <w:pPr>
        <w:pStyle w:val="4Bulletedcopyblue"/>
        <w:ind w:left="567"/>
        <w:rPr>
          <w:lang w:val="en-GB"/>
        </w:rPr>
      </w:pPr>
      <w:bookmarkStart w:id="28" w:name="_Hlk167954759"/>
      <w:bookmarkEnd w:id="27"/>
      <w:r w:rsidRPr="00A71BD5">
        <w:rPr>
          <w:b/>
          <w:lang w:val="en-GB"/>
        </w:rPr>
        <w:t>Extremism</w:t>
      </w:r>
      <w:r w:rsidRPr="00A71BD5">
        <w:t xml:space="preserve"> </w:t>
      </w:r>
      <w:r w:rsidRPr="00A71BD5">
        <w:rPr>
          <w:bCs/>
          <w:lang w:val="en-GB"/>
        </w:rPr>
        <w:t>is the promotion or advancement of an ideology based on violence, hatred or intolerance, that aims to</w:t>
      </w:r>
      <w:r w:rsidRPr="00A71BD5">
        <w:rPr>
          <w:b/>
          <w:lang w:val="en-GB"/>
        </w:rPr>
        <w:t>:</w:t>
      </w:r>
    </w:p>
    <w:p w14:paraId="6FD32F1C" w14:textId="77777777" w:rsidR="00877265" w:rsidRPr="00A71BD5" w:rsidRDefault="00877265" w:rsidP="00877265">
      <w:pPr>
        <w:pStyle w:val="4Bulletedcopyblue"/>
        <w:numPr>
          <w:ilvl w:val="1"/>
          <w:numId w:val="17"/>
        </w:numPr>
        <w:rPr>
          <w:lang w:val="en-GB"/>
        </w:rPr>
      </w:pPr>
      <w:r w:rsidRPr="00A71BD5">
        <w:rPr>
          <w:lang w:val="en-GB"/>
        </w:rPr>
        <w:t>Negate or destroy the fundamental rights and freedoms of others; or</w:t>
      </w:r>
    </w:p>
    <w:p w14:paraId="13C34693" w14:textId="77777777" w:rsidR="00877265" w:rsidRPr="00A71BD5" w:rsidRDefault="00877265" w:rsidP="00877265">
      <w:pPr>
        <w:pStyle w:val="4Bulletedcopyblue"/>
        <w:numPr>
          <w:ilvl w:val="1"/>
          <w:numId w:val="17"/>
        </w:numPr>
        <w:rPr>
          <w:lang w:val="en-GB"/>
        </w:rPr>
      </w:pPr>
      <w:r w:rsidRPr="00A71BD5">
        <w:rPr>
          <w:lang w:val="en-GB"/>
        </w:rPr>
        <w:t>Undermine, overturn or replace the UK’s system of liberal parliamentary democracy and democratic rights; or</w:t>
      </w:r>
    </w:p>
    <w:p w14:paraId="4577438D" w14:textId="77777777" w:rsidR="00877265" w:rsidRPr="00A71BD5" w:rsidRDefault="00877265" w:rsidP="00877265">
      <w:pPr>
        <w:pStyle w:val="4Bulletedcopyblue"/>
        <w:numPr>
          <w:ilvl w:val="1"/>
          <w:numId w:val="17"/>
        </w:numPr>
        <w:rPr>
          <w:lang w:val="en-GB"/>
        </w:rPr>
      </w:pPr>
      <w:r w:rsidRPr="00A71BD5">
        <w:rPr>
          <w:lang w:val="en-GB"/>
        </w:rPr>
        <w:t>Intentionally create a permissive environment for others to achieve the results outlined in either of the above points</w:t>
      </w:r>
    </w:p>
    <w:bookmarkEnd w:id="28"/>
    <w:p w14:paraId="0B676360" w14:textId="77777777" w:rsidR="00877265" w:rsidRPr="00196B86" w:rsidRDefault="00877265" w:rsidP="00877265">
      <w:pPr>
        <w:pStyle w:val="4Bulletedcopyblue"/>
        <w:ind w:left="567"/>
        <w:rPr>
          <w:b/>
          <w:lang w:val="en-GB"/>
        </w:rPr>
      </w:pPr>
      <w:r w:rsidRPr="00196B86">
        <w:rPr>
          <w:b/>
          <w:lang w:val="en-GB"/>
        </w:rPr>
        <w:t xml:space="preserve">Terrorism </w:t>
      </w:r>
      <w:r w:rsidRPr="00196B86">
        <w:rPr>
          <w:lang w:val="en-GB"/>
        </w:rPr>
        <w:t xml:space="preserve">is an action that: </w:t>
      </w:r>
    </w:p>
    <w:p w14:paraId="185C039D" w14:textId="77777777" w:rsidR="00877265" w:rsidRPr="00196B86" w:rsidRDefault="00877265" w:rsidP="00877265">
      <w:pPr>
        <w:pStyle w:val="4Bulletedcopyblue"/>
        <w:numPr>
          <w:ilvl w:val="1"/>
          <w:numId w:val="20"/>
        </w:numPr>
        <w:rPr>
          <w:b/>
          <w:lang w:val="en-GB"/>
        </w:rPr>
      </w:pPr>
      <w:r w:rsidRPr="00196B86">
        <w:rPr>
          <w:lang w:val="en-GB"/>
        </w:rPr>
        <w:t>Endangers or causes serious violence to a person/people;</w:t>
      </w:r>
    </w:p>
    <w:p w14:paraId="1D03582F" w14:textId="77777777" w:rsidR="00877265" w:rsidRPr="00196B86" w:rsidRDefault="00877265" w:rsidP="00877265">
      <w:pPr>
        <w:pStyle w:val="4Bulletedcopyblue"/>
        <w:numPr>
          <w:ilvl w:val="1"/>
          <w:numId w:val="20"/>
        </w:numPr>
        <w:rPr>
          <w:b/>
          <w:lang w:val="en-GB"/>
        </w:rPr>
      </w:pPr>
      <w:r w:rsidRPr="00196B86">
        <w:rPr>
          <w:lang w:val="en-GB"/>
        </w:rPr>
        <w:t>Causes serious damage to property; or</w:t>
      </w:r>
    </w:p>
    <w:p w14:paraId="245AB4C1" w14:textId="77777777" w:rsidR="00877265" w:rsidRPr="00196B86" w:rsidRDefault="00877265" w:rsidP="00877265">
      <w:pPr>
        <w:pStyle w:val="4Bulletedcopyblue"/>
        <w:numPr>
          <w:ilvl w:val="1"/>
          <w:numId w:val="20"/>
        </w:numPr>
        <w:rPr>
          <w:b/>
          <w:lang w:val="en-GB"/>
        </w:rPr>
      </w:pPr>
      <w:r w:rsidRPr="00196B86">
        <w:rPr>
          <w:lang w:val="en-GB"/>
        </w:rPr>
        <w:t>Seriously interferes or disrupts an electronic system</w:t>
      </w:r>
    </w:p>
    <w:p w14:paraId="46D51400" w14:textId="77777777" w:rsidR="00877265" w:rsidRPr="00877265" w:rsidRDefault="00877265" w:rsidP="00877265">
      <w:pPr>
        <w:ind w:left="567"/>
        <w:rPr>
          <w:b/>
          <w:sz w:val="20"/>
          <w:szCs w:val="20"/>
          <w:lang w:val="en-GB"/>
        </w:rPr>
      </w:pPr>
      <w:r w:rsidRPr="00877265">
        <w:rPr>
          <w:sz w:val="20"/>
          <w:szCs w:val="20"/>
          <w:lang w:val="en-GB"/>
        </w:rPr>
        <w:t>The use or threat of terrorism must be designed to influence the government or to intimidate the public and is made for the purpose of advancing a political, religious or ideological cause.</w:t>
      </w:r>
    </w:p>
    <w:p w14:paraId="776D0D34" w14:textId="77777777" w:rsidR="00A46852" w:rsidRDefault="00A46852">
      <w:pPr>
        <w:pStyle w:val="BodyText"/>
        <w:spacing w:before="11"/>
        <w:ind w:left="0"/>
      </w:pPr>
    </w:p>
    <w:p w14:paraId="2DA06F7D" w14:textId="77777777" w:rsidR="00877265" w:rsidRPr="00877265" w:rsidRDefault="00877265" w:rsidP="00877265">
      <w:pPr>
        <w:rPr>
          <w:sz w:val="20"/>
          <w:szCs w:val="20"/>
          <w:lang w:val="en-GB"/>
        </w:rPr>
      </w:pPr>
      <w:r w:rsidRPr="00877265">
        <w:rPr>
          <w:sz w:val="20"/>
          <w:szCs w:val="20"/>
          <w:lang w:val="en-GB"/>
        </w:rPr>
        <w:t xml:space="preserve">Schools have a duty to prevent children </w:t>
      </w:r>
      <w:bookmarkStart w:id="29" w:name="_Hlk168560864"/>
      <w:r w:rsidRPr="00877265">
        <w:rPr>
          <w:sz w:val="20"/>
          <w:szCs w:val="20"/>
          <w:lang w:val="en-GB"/>
        </w:rPr>
        <w:t xml:space="preserve">from </w:t>
      </w:r>
      <w:r w:rsidRPr="00877265">
        <w:rPr>
          <w:color w:val="1D1C1D"/>
          <w:sz w:val="20"/>
          <w:szCs w:val="20"/>
          <w:shd w:val="clear" w:color="auto" w:fill="F8F8F8"/>
        </w:rPr>
        <w:t>becoming involved with or supporting terrorism</w:t>
      </w:r>
      <w:bookmarkEnd w:id="29"/>
      <w:r w:rsidRPr="00877265">
        <w:rPr>
          <w:sz w:val="20"/>
          <w:szCs w:val="20"/>
          <w:lang w:val="en-GB"/>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6E7D08C9" w14:textId="77777777" w:rsidR="00B906CD" w:rsidRDefault="00B906CD" w:rsidP="00877265">
      <w:pPr>
        <w:rPr>
          <w:sz w:val="20"/>
          <w:szCs w:val="20"/>
          <w:lang w:val="en-GB"/>
        </w:rPr>
      </w:pPr>
    </w:p>
    <w:p w14:paraId="7EE1E1F4" w14:textId="0FD4B6FF" w:rsidR="00877265" w:rsidRPr="00877265" w:rsidRDefault="00877265" w:rsidP="00877265">
      <w:pPr>
        <w:rPr>
          <w:sz w:val="20"/>
          <w:szCs w:val="20"/>
          <w:lang w:val="en-GB"/>
        </w:rPr>
      </w:pPr>
      <w:r w:rsidRPr="00877265">
        <w:rPr>
          <w:sz w:val="20"/>
          <w:szCs w:val="20"/>
          <w:lang w:val="en-GB"/>
        </w:rPr>
        <w:t xml:space="preserve">We will assess the risk of children in our school from </w:t>
      </w:r>
      <w:r w:rsidRPr="00877265">
        <w:rPr>
          <w:color w:val="1D1C1D"/>
          <w:sz w:val="20"/>
          <w:szCs w:val="20"/>
          <w:shd w:val="clear" w:color="auto" w:fill="F8F8F8"/>
        </w:rPr>
        <w:t>becoming involved with or supporting terrorism</w:t>
      </w:r>
      <w:r w:rsidRPr="00877265">
        <w:rPr>
          <w:sz w:val="20"/>
          <w:szCs w:val="20"/>
          <w:lang w:val="en-GB"/>
        </w:rPr>
        <w:t>. This assessment will be based on an understanding of the potential risk in our local area, in collaboration with our local safeguarding partners and local police force.</w:t>
      </w:r>
    </w:p>
    <w:p w14:paraId="641A0DBB" w14:textId="77777777" w:rsidR="00B906CD" w:rsidRDefault="00B906CD" w:rsidP="00877265">
      <w:pPr>
        <w:rPr>
          <w:sz w:val="20"/>
          <w:szCs w:val="20"/>
          <w:lang w:val="en-GB"/>
        </w:rPr>
      </w:pPr>
    </w:p>
    <w:p w14:paraId="3AA63BC9" w14:textId="4DC6F10B" w:rsidR="00877265" w:rsidRPr="00877265" w:rsidRDefault="00877265" w:rsidP="00877265">
      <w:pPr>
        <w:rPr>
          <w:sz w:val="20"/>
          <w:szCs w:val="20"/>
          <w:lang w:val="en-GB"/>
        </w:rPr>
      </w:pPr>
      <w:r w:rsidRPr="00877265">
        <w:rPr>
          <w:sz w:val="20"/>
          <w:szCs w:val="20"/>
          <w:lang w:val="en-GB"/>
        </w:rPr>
        <w:t>We will ensure that suitable internet filtering is in place, and equip our pupils to stay safe online at school and at home.</w:t>
      </w:r>
    </w:p>
    <w:p w14:paraId="16B99597" w14:textId="77777777" w:rsidR="00B906CD" w:rsidRDefault="00B906CD" w:rsidP="00877265">
      <w:pPr>
        <w:rPr>
          <w:sz w:val="20"/>
          <w:szCs w:val="20"/>
          <w:lang w:val="en-GB"/>
        </w:rPr>
      </w:pPr>
    </w:p>
    <w:p w14:paraId="16506876" w14:textId="568DBDDC" w:rsidR="00877265" w:rsidRPr="00877265" w:rsidRDefault="00877265" w:rsidP="00877265">
      <w:pPr>
        <w:rPr>
          <w:sz w:val="20"/>
          <w:szCs w:val="20"/>
          <w:lang w:val="en-GB"/>
        </w:rPr>
      </w:pPr>
      <w:r w:rsidRPr="00877265">
        <w:rPr>
          <w:sz w:val="20"/>
          <w:szCs w:val="20"/>
          <w:lang w:val="en-GB"/>
        </w:rPr>
        <w:t xml:space="preserve">There is no single way of identifying an individual who is likely to be </w:t>
      </w:r>
      <w:bookmarkStart w:id="30" w:name="_Hlk168560922"/>
      <w:r w:rsidRPr="00877265">
        <w:rPr>
          <w:sz w:val="20"/>
          <w:szCs w:val="20"/>
          <w:lang w:val="en-GB"/>
        </w:rPr>
        <w:t xml:space="preserve">susceptible </w:t>
      </w:r>
      <w:r w:rsidRPr="00877265">
        <w:rPr>
          <w:color w:val="1D1C1D"/>
          <w:sz w:val="20"/>
          <w:szCs w:val="20"/>
          <w:shd w:val="clear" w:color="auto" w:fill="F8F8F8"/>
        </w:rPr>
        <w:t xml:space="preserve">to </w:t>
      </w:r>
      <w:proofErr w:type="spellStart"/>
      <w:r w:rsidRPr="00877265">
        <w:rPr>
          <w:color w:val="1D1C1D"/>
          <w:sz w:val="20"/>
          <w:szCs w:val="20"/>
          <w:shd w:val="clear" w:color="auto" w:fill="F8F8F8"/>
        </w:rPr>
        <w:t>radicalisation</w:t>
      </w:r>
      <w:proofErr w:type="spellEnd"/>
      <w:r w:rsidRPr="00877265">
        <w:rPr>
          <w:color w:val="1D1C1D"/>
          <w:sz w:val="20"/>
          <w:szCs w:val="20"/>
          <w:shd w:val="clear" w:color="auto" w:fill="F8F8F8"/>
        </w:rPr>
        <w:t xml:space="preserve"> into terrorism</w:t>
      </w:r>
      <w:bookmarkEnd w:id="30"/>
      <w:r w:rsidRPr="00877265">
        <w:rPr>
          <w:sz w:val="20"/>
          <w:szCs w:val="20"/>
          <w:lang w:val="en-GB"/>
        </w:rPr>
        <w:t xml:space="preserve">. </w:t>
      </w:r>
      <w:r w:rsidRPr="00877265">
        <w:rPr>
          <w:sz w:val="20"/>
          <w:szCs w:val="20"/>
          <w:lang w:val="en-GB"/>
        </w:rPr>
        <w:lastRenderedPageBreak/>
        <w:t xml:space="preserve">Radicalisation can occur quickly or over a long period. </w:t>
      </w:r>
    </w:p>
    <w:p w14:paraId="3A0CFBD6" w14:textId="77777777" w:rsidR="00B906CD" w:rsidRDefault="00B906CD" w:rsidP="00877265">
      <w:pPr>
        <w:rPr>
          <w:sz w:val="20"/>
          <w:szCs w:val="20"/>
          <w:lang w:val="en-GB"/>
        </w:rPr>
      </w:pPr>
    </w:p>
    <w:p w14:paraId="25C43390" w14:textId="68AC6E36" w:rsidR="00877265" w:rsidRPr="00877265" w:rsidRDefault="00877265" w:rsidP="00877265">
      <w:pPr>
        <w:rPr>
          <w:sz w:val="20"/>
          <w:szCs w:val="20"/>
          <w:lang w:val="en-GB"/>
        </w:rPr>
      </w:pPr>
      <w:r w:rsidRPr="00877265">
        <w:rPr>
          <w:sz w:val="20"/>
          <w:szCs w:val="20"/>
          <w:lang w:val="en-GB"/>
        </w:rPr>
        <w:t xml:space="preserve">Staff will be alert to changes in pupils’ behaviour. </w:t>
      </w:r>
    </w:p>
    <w:p w14:paraId="72FAD3BB" w14:textId="77777777" w:rsidR="00A46852" w:rsidRDefault="00A46852">
      <w:pPr>
        <w:jc w:val="both"/>
        <w:sectPr w:rsidR="00A46852">
          <w:pgSz w:w="11900" w:h="16850"/>
          <w:pgMar w:top="1540" w:right="820" w:bottom="1000" w:left="860" w:header="0" w:footer="728" w:gutter="0"/>
          <w:cols w:space="720"/>
        </w:sectPr>
      </w:pPr>
    </w:p>
    <w:p w14:paraId="1B99A486" w14:textId="77777777" w:rsidR="00877265" w:rsidRDefault="00877265">
      <w:pPr>
        <w:pStyle w:val="BodyText"/>
        <w:ind w:right="328"/>
      </w:pPr>
    </w:p>
    <w:p w14:paraId="70495842" w14:textId="77777777" w:rsidR="00877265" w:rsidRPr="00196B86" w:rsidRDefault="00877265" w:rsidP="00877265">
      <w:pPr>
        <w:rPr>
          <w:lang w:val="en-GB"/>
        </w:rPr>
      </w:pPr>
      <w:r w:rsidRPr="00196B86">
        <w:rPr>
          <w:lang w:val="en-GB"/>
        </w:rPr>
        <w:t xml:space="preserve">The government website </w:t>
      </w:r>
      <w:hyperlink r:id="rId79" w:history="1">
        <w:r w:rsidRPr="00196B86">
          <w:rPr>
            <w:rStyle w:val="Hyperlink"/>
            <w:lang w:val="en-GB"/>
          </w:rPr>
          <w:t>Educate Against Hate</w:t>
        </w:r>
      </w:hyperlink>
      <w:r w:rsidRPr="00196B86">
        <w:rPr>
          <w:lang w:val="en-GB"/>
        </w:rPr>
        <w:t xml:space="preserve"> and charity </w:t>
      </w:r>
      <w:hyperlink r:id="rId80" w:history="1">
        <w:r w:rsidRPr="00196B86">
          <w:rPr>
            <w:rStyle w:val="Hyperlink"/>
            <w:lang w:val="en-GB"/>
          </w:rPr>
          <w:t>NSPCC</w:t>
        </w:r>
      </w:hyperlink>
      <w:r w:rsidRPr="00196B86">
        <w:rPr>
          <w:lang w:val="en-GB"/>
        </w:rPr>
        <w:t xml:space="preserve"> say that signs that a pupil is being radicalised can include:</w:t>
      </w:r>
    </w:p>
    <w:p w14:paraId="48CBC2EE" w14:textId="77777777" w:rsidR="00877265" w:rsidRPr="00196B86" w:rsidRDefault="00877265" w:rsidP="00877265">
      <w:pPr>
        <w:pStyle w:val="4Bulletedcopyblue"/>
        <w:ind w:left="595"/>
        <w:rPr>
          <w:lang w:val="en-GB"/>
        </w:rPr>
      </w:pPr>
      <w:r w:rsidRPr="00196B86">
        <w:rPr>
          <w:lang w:val="en-GB"/>
        </w:rPr>
        <w:t xml:space="preserve">Refusal to engage with, or becoming abusive to, peers who are different from themselves </w:t>
      </w:r>
    </w:p>
    <w:p w14:paraId="4C01EE1D" w14:textId="77777777" w:rsidR="00877265" w:rsidRPr="00196B86" w:rsidRDefault="00877265" w:rsidP="00877265">
      <w:pPr>
        <w:pStyle w:val="4Bulletedcopyblue"/>
        <w:ind w:left="595"/>
        <w:rPr>
          <w:lang w:val="en-GB"/>
        </w:rPr>
      </w:pPr>
      <w:r w:rsidRPr="00196B86">
        <w:rPr>
          <w:lang w:val="en-GB"/>
        </w:rPr>
        <w:t xml:space="preserve">Becoming susceptible to conspiracy theories and feelings of persecution </w:t>
      </w:r>
    </w:p>
    <w:p w14:paraId="0118BD95" w14:textId="77777777" w:rsidR="00877265" w:rsidRPr="00196B86" w:rsidRDefault="00877265" w:rsidP="00877265">
      <w:pPr>
        <w:pStyle w:val="4Bulletedcopyblue"/>
        <w:ind w:left="595"/>
        <w:rPr>
          <w:lang w:val="en-GB"/>
        </w:rPr>
      </w:pPr>
      <w:r w:rsidRPr="00196B86">
        <w:rPr>
          <w:lang w:val="en-GB"/>
        </w:rPr>
        <w:t xml:space="preserve">Changes in friendship groups and appearance </w:t>
      </w:r>
    </w:p>
    <w:p w14:paraId="2D2DB7F3" w14:textId="77777777" w:rsidR="00877265" w:rsidRPr="00196B86" w:rsidRDefault="00877265" w:rsidP="00877265">
      <w:pPr>
        <w:pStyle w:val="4Bulletedcopyblue"/>
        <w:ind w:left="595"/>
        <w:rPr>
          <w:lang w:val="en-GB"/>
        </w:rPr>
      </w:pPr>
      <w:r w:rsidRPr="00196B86">
        <w:rPr>
          <w:lang w:val="en-GB"/>
        </w:rPr>
        <w:t xml:space="preserve">Rejecting </w:t>
      </w:r>
      <w:proofErr w:type="gramStart"/>
      <w:r w:rsidRPr="00196B86">
        <w:rPr>
          <w:lang w:val="en-GB"/>
        </w:rPr>
        <w:t>activities</w:t>
      </w:r>
      <w:proofErr w:type="gramEnd"/>
      <w:r w:rsidRPr="00196B86">
        <w:rPr>
          <w:lang w:val="en-GB"/>
        </w:rPr>
        <w:t xml:space="preserve"> they used to enjoy </w:t>
      </w:r>
    </w:p>
    <w:p w14:paraId="4DF6AF4F" w14:textId="77777777" w:rsidR="00877265" w:rsidRPr="00196B86" w:rsidRDefault="00877265" w:rsidP="00877265">
      <w:pPr>
        <w:pStyle w:val="4Bulletedcopyblue"/>
        <w:ind w:left="595"/>
        <w:rPr>
          <w:lang w:val="en-GB"/>
        </w:rPr>
      </w:pPr>
      <w:r w:rsidRPr="00196B86">
        <w:rPr>
          <w:lang w:val="en-GB"/>
        </w:rPr>
        <w:t xml:space="preserve">Converting to a new religion </w:t>
      </w:r>
    </w:p>
    <w:p w14:paraId="0BB03A5D" w14:textId="77777777" w:rsidR="00877265" w:rsidRPr="00196B86" w:rsidRDefault="00877265" w:rsidP="00877265">
      <w:pPr>
        <w:pStyle w:val="4Bulletedcopyblue"/>
        <w:ind w:left="595"/>
        <w:rPr>
          <w:lang w:val="en-GB"/>
        </w:rPr>
      </w:pPr>
      <w:r w:rsidRPr="00196B86">
        <w:rPr>
          <w:lang w:val="en-GB"/>
        </w:rPr>
        <w:t>Isolating themselves from family and friends</w:t>
      </w:r>
    </w:p>
    <w:p w14:paraId="02BBB6B0" w14:textId="77777777" w:rsidR="00877265" w:rsidRPr="00196B86" w:rsidRDefault="00877265" w:rsidP="00877265">
      <w:pPr>
        <w:pStyle w:val="4Bulletedcopyblue"/>
        <w:ind w:left="595"/>
        <w:rPr>
          <w:lang w:val="en-GB"/>
        </w:rPr>
      </w:pPr>
      <w:r w:rsidRPr="00196B86">
        <w:rPr>
          <w:lang w:val="en-GB"/>
        </w:rPr>
        <w:t>Talking as if from a scripted speech</w:t>
      </w:r>
    </w:p>
    <w:p w14:paraId="765C3A8D" w14:textId="77777777" w:rsidR="00877265" w:rsidRPr="00196B86" w:rsidRDefault="00877265" w:rsidP="00877265">
      <w:pPr>
        <w:pStyle w:val="4Bulletedcopyblue"/>
        <w:ind w:left="595"/>
        <w:rPr>
          <w:lang w:val="en-GB"/>
        </w:rPr>
      </w:pPr>
      <w:r w:rsidRPr="00196B86">
        <w:rPr>
          <w:lang w:val="en-GB"/>
        </w:rPr>
        <w:t>An unwillingness or inability to discuss their views</w:t>
      </w:r>
    </w:p>
    <w:p w14:paraId="4B3F3167" w14:textId="77777777" w:rsidR="00877265" w:rsidRPr="00196B86" w:rsidRDefault="00877265" w:rsidP="00877265">
      <w:pPr>
        <w:pStyle w:val="4Bulletedcopyblue"/>
        <w:ind w:left="595"/>
        <w:rPr>
          <w:lang w:val="en-GB"/>
        </w:rPr>
      </w:pPr>
      <w:r w:rsidRPr="00196B86">
        <w:rPr>
          <w:lang w:val="en-GB"/>
        </w:rPr>
        <w:t>A sudden disrespectful attitude towards others</w:t>
      </w:r>
    </w:p>
    <w:p w14:paraId="525728D7" w14:textId="77777777" w:rsidR="00877265" w:rsidRPr="00196B86" w:rsidRDefault="00877265" w:rsidP="00877265">
      <w:pPr>
        <w:pStyle w:val="4Bulletedcopyblue"/>
        <w:ind w:left="595"/>
        <w:rPr>
          <w:lang w:val="en-GB"/>
        </w:rPr>
      </w:pPr>
      <w:r w:rsidRPr="00196B86">
        <w:rPr>
          <w:lang w:val="en-GB"/>
        </w:rPr>
        <w:t>Increased levels of anger</w:t>
      </w:r>
    </w:p>
    <w:p w14:paraId="74C69393" w14:textId="77777777" w:rsidR="00877265" w:rsidRPr="00196B86" w:rsidRDefault="00877265" w:rsidP="00877265">
      <w:pPr>
        <w:pStyle w:val="4Bulletedcopyblue"/>
        <w:ind w:left="595"/>
        <w:rPr>
          <w:lang w:val="en-GB"/>
        </w:rPr>
      </w:pPr>
      <w:r w:rsidRPr="00196B86">
        <w:rPr>
          <w:lang w:val="en-GB"/>
        </w:rPr>
        <w:t xml:space="preserve">Increased secretiveness, especially around internet use </w:t>
      </w:r>
    </w:p>
    <w:p w14:paraId="01185595" w14:textId="77777777" w:rsidR="00877265" w:rsidRPr="00196B86" w:rsidRDefault="00877265" w:rsidP="00877265">
      <w:pPr>
        <w:pStyle w:val="4Bulletedcopyblue"/>
        <w:ind w:left="595"/>
        <w:rPr>
          <w:lang w:val="en-GB"/>
        </w:rPr>
      </w:pPr>
      <w:r w:rsidRPr="00196B86">
        <w:rPr>
          <w:lang w:val="en-GB"/>
        </w:rPr>
        <w:t>Expressions of sympathy for extremist ideologies and groups, or justification of their actions</w:t>
      </w:r>
    </w:p>
    <w:p w14:paraId="1D97ED41" w14:textId="77777777" w:rsidR="00877265" w:rsidRPr="00196B86" w:rsidRDefault="00877265" w:rsidP="00877265">
      <w:pPr>
        <w:pStyle w:val="4Bulletedcopyblue"/>
        <w:ind w:left="595"/>
        <w:rPr>
          <w:lang w:val="en-GB"/>
        </w:rPr>
      </w:pPr>
      <w:r w:rsidRPr="00196B86">
        <w:rPr>
          <w:lang w:val="en-GB"/>
        </w:rPr>
        <w:t>Accessing extremist material online, including on Facebook or Twitter</w:t>
      </w:r>
    </w:p>
    <w:p w14:paraId="68758BF6" w14:textId="77777777" w:rsidR="00877265" w:rsidRPr="00196B86" w:rsidRDefault="00877265" w:rsidP="00877265">
      <w:pPr>
        <w:pStyle w:val="4Bulletedcopyblue"/>
        <w:ind w:left="595"/>
        <w:rPr>
          <w:lang w:val="en-GB"/>
        </w:rPr>
      </w:pPr>
      <w:r w:rsidRPr="00196B86">
        <w:rPr>
          <w:lang w:val="en-GB"/>
        </w:rPr>
        <w:t>Possessing extremist literature</w:t>
      </w:r>
    </w:p>
    <w:p w14:paraId="00874E4D" w14:textId="77777777" w:rsidR="00877265" w:rsidRPr="00196B86" w:rsidRDefault="00877265" w:rsidP="00877265">
      <w:pPr>
        <w:pStyle w:val="4Bulletedcopyblue"/>
        <w:ind w:left="595"/>
        <w:rPr>
          <w:lang w:val="en-GB"/>
        </w:rPr>
      </w:pPr>
      <w:r w:rsidRPr="00196B86">
        <w:rPr>
          <w:lang w:val="en-GB"/>
        </w:rPr>
        <w:t xml:space="preserve">Being in contact with extremist recruiters and joining, or seeking to join, extremist organisations </w:t>
      </w:r>
    </w:p>
    <w:p w14:paraId="61D38762" w14:textId="77777777" w:rsidR="00877265" w:rsidRPr="00196B86" w:rsidRDefault="00877265" w:rsidP="00877265">
      <w:pPr>
        <w:pStyle w:val="4Bulletedcopyblue"/>
        <w:rPr>
          <w:lang w:val="en-GB"/>
        </w:rPr>
      </w:pPr>
      <w:r w:rsidRPr="00196B86">
        <w:rPr>
          <w:lang w:val="en-GB"/>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0AFDA946" w14:textId="77777777" w:rsidR="00877265" w:rsidRPr="00196B86" w:rsidRDefault="00877265" w:rsidP="00877265">
      <w:pPr>
        <w:pStyle w:val="4Bulletedcopyblue"/>
        <w:rPr>
          <w:lang w:val="en-GB"/>
        </w:rPr>
      </w:pPr>
      <w:r w:rsidRPr="00196B86">
        <w:rPr>
          <w:lang w:val="en-GB"/>
        </w:rPr>
        <w:t xml:space="preserve">If staff are concerned about a pupil, they will follow our procedures set out in section 7.5 of this policy, including discussing their concerns with the DSL. </w:t>
      </w:r>
    </w:p>
    <w:p w14:paraId="4053AC3C" w14:textId="77777777" w:rsidR="00877265" w:rsidRPr="00196B86" w:rsidRDefault="00877265" w:rsidP="00877265">
      <w:pPr>
        <w:pStyle w:val="4Bulletedcopyblue"/>
        <w:rPr>
          <w:lang w:val="en-GB"/>
        </w:rPr>
      </w:pPr>
      <w:r w:rsidRPr="00196B86">
        <w:rPr>
          <w:lang w:val="en-GB"/>
        </w:rPr>
        <w:t xml:space="preserve">Staff should </w:t>
      </w:r>
      <w:r w:rsidRPr="00196B86">
        <w:rPr>
          <w:b/>
          <w:bCs/>
          <w:lang w:val="en-GB"/>
        </w:rPr>
        <w:t>always</w:t>
      </w:r>
      <w:r w:rsidRPr="00196B86">
        <w:rPr>
          <w:lang w:val="en-GB"/>
        </w:rPr>
        <w:t xml:space="preserve"> </w:t>
      </w:r>
      <w:proofErr w:type="gramStart"/>
      <w:r w:rsidRPr="00196B86">
        <w:rPr>
          <w:lang w:val="en-GB"/>
        </w:rPr>
        <w:t>take action</w:t>
      </w:r>
      <w:proofErr w:type="gramEnd"/>
      <w:r w:rsidRPr="00196B86">
        <w:rPr>
          <w:lang w:val="en-GB"/>
        </w:rPr>
        <w:t xml:space="preserve"> if they are worried.</w:t>
      </w:r>
    </w:p>
    <w:p w14:paraId="65035069" w14:textId="77777777" w:rsidR="00877265" w:rsidRDefault="00877265">
      <w:pPr>
        <w:pStyle w:val="BodyText"/>
        <w:ind w:right="328"/>
      </w:pPr>
    </w:p>
    <w:p w14:paraId="4B30CB73" w14:textId="77777777" w:rsidR="00A46852" w:rsidRDefault="004949D1">
      <w:pPr>
        <w:pStyle w:val="BodyText"/>
        <w:spacing w:before="120"/>
      </w:pPr>
      <w:r>
        <w:t>Further</w:t>
      </w:r>
      <w:r>
        <w:rPr>
          <w:spacing w:val="-4"/>
        </w:rPr>
        <w:t xml:space="preserve"> </w:t>
      </w:r>
      <w:r>
        <w:t>information</w:t>
      </w:r>
      <w:r>
        <w:rPr>
          <w:spacing w:val="-3"/>
        </w:rPr>
        <w:t xml:space="preserve"> </w:t>
      </w:r>
      <w:r>
        <w:t>on</w:t>
      </w:r>
      <w:r>
        <w:rPr>
          <w:spacing w:val="-5"/>
        </w:rPr>
        <w:t xml:space="preserve"> </w:t>
      </w:r>
      <w:r>
        <w:t>the</w:t>
      </w:r>
      <w:r>
        <w:rPr>
          <w:spacing w:val="-3"/>
        </w:rPr>
        <w:t xml:space="preserve"> </w:t>
      </w:r>
      <w:r>
        <w:t>school’s</w:t>
      </w:r>
      <w:r>
        <w:rPr>
          <w:spacing w:val="-3"/>
        </w:rPr>
        <w:t xml:space="preserve"> </w:t>
      </w:r>
      <w:r>
        <w:t>measures</w:t>
      </w:r>
      <w:r>
        <w:rPr>
          <w:spacing w:val="-2"/>
        </w:rPr>
        <w:t xml:space="preserve"> </w:t>
      </w:r>
      <w:r>
        <w:t>to</w:t>
      </w:r>
      <w:r>
        <w:rPr>
          <w:spacing w:val="-5"/>
        </w:rPr>
        <w:t xml:space="preserve"> </w:t>
      </w:r>
      <w:r>
        <w:t>prevent</w:t>
      </w:r>
      <w:r>
        <w:rPr>
          <w:spacing w:val="-4"/>
        </w:rPr>
        <w:t xml:space="preserve"> </w:t>
      </w:r>
      <w:proofErr w:type="spellStart"/>
      <w:r>
        <w:t>radicalisation</w:t>
      </w:r>
      <w:proofErr w:type="spellEnd"/>
      <w:r>
        <w:rPr>
          <w:spacing w:val="-3"/>
        </w:rPr>
        <w:t xml:space="preserve"> </w:t>
      </w:r>
      <w:r>
        <w:t>are</w:t>
      </w:r>
      <w:r>
        <w:rPr>
          <w:spacing w:val="-4"/>
        </w:rPr>
        <w:t xml:space="preserve"> </w:t>
      </w:r>
      <w:r>
        <w:t>set</w:t>
      </w:r>
      <w:r>
        <w:rPr>
          <w:spacing w:val="-2"/>
        </w:rPr>
        <w:t xml:space="preserve"> </w:t>
      </w:r>
      <w:r>
        <w:t>out</w:t>
      </w:r>
      <w:r>
        <w:rPr>
          <w:spacing w:val="-2"/>
        </w:rPr>
        <w:t xml:space="preserve"> </w:t>
      </w:r>
      <w:r>
        <w:t>in</w:t>
      </w:r>
      <w:r>
        <w:rPr>
          <w:spacing w:val="-4"/>
        </w:rPr>
        <w:t xml:space="preserve"> </w:t>
      </w:r>
      <w:r>
        <w:t>other</w:t>
      </w:r>
      <w:r>
        <w:rPr>
          <w:spacing w:val="-3"/>
        </w:rPr>
        <w:t xml:space="preserve"> </w:t>
      </w:r>
      <w:r>
        <w:t>school</w:t>
      </w:r>
      <w:r>
        <w:rPr>
          <w:spacing w:val="-3"/>
        </w:rPr>
        <w:t xml:space="preserve"> </w:t>
      </w:r>
      <w:r>
        <w:t>policies</w:t>
      </w:r>
      <w:r>
        <w:rPr>
          <w:spacing w:val="-1"/>
        </w:rPr>
        <w:t xml:space="preserve"> </w:t>
      </w:r>
      <w:r>
        <w:t>and procedures, including online/e-safety policy.</w:t>
      </w:r>
    </w:p>
    <w:p w14:paraId="29F9C58F" w14:textId="77777777" w:rsidR="00A46852" w:rsidRDefault="00A46852">
      <w:pPr>
        <w:pStyle w:val="BodyText"/>
        <w:spacing w:before="9"/>
        <w:ind w:left="0"/>
      </w:pPr>
    </w:p>
    <w:p w14:paraId="6E1CBD10" w14:textId="77777777" w:rsidR="00A46852" w:rsidRDefault="004949D1">
      <w:pPr>
        <w:ind w:left="217"/>
        <w:rPr>
          <w:b/>
          <w:sz w:val="24"/>
        </w:rPr>
      </w:pPr>
      <w:r>
        <w:rPr>
          <w:b/>
          <w:color w:val="12253E"/>
          <w:sz w:val="24"/>
        </w:rPr>
        <w:t>Sexual</w:t>
      </w:r>
      <w:r>
        <w:rPr>
          <w:b/>
          <w:color w:val="12253E"/>
          <w:spacing w:val="-5"/>
          <w:sz w:val="24"/>
        </w:rPr>
        <w:t xml:space="preserve"> </w:t>
      </w:r>
      <w:r>
        <w:rPr>
          <w:b/>
          <w:color w:val="12253E"/>
          <w:sz w:val="24"/>
        </w:rPr>
        <w:t>violence</w:t>
      </w:r>
      <w:r>
        <w:rPr>
          <w:b/>
          <w:color w:val="12253E"/>
          <w:spacing w:val="-3"/>
          <w:sz w:val="24"/>
        </w:rPr>
        <w:t xml:space="preserve"> </w:t>
      </w:r>
      <w:r>
        <w:rPr>
          <w:b/>
          <w:color w:val="12253E"/>
          <w:sz w:val="24"/>
        </w:rPr>
        <w:t>and</w:t>
      </w:r>
      <w:r>
        <w:rPr>
          <w:b/>
          <w:color w:val="12253E"/>
          <w:spacing w:val="-5"/>
          <w:sz w:val="24"/>
        </w:rPr>
        <w:t xml:space="preserve"> </w:t>
      </w:r>
      <w:r>
        <w:rPr>
          <w:b/>
          <w:color w:val="12253E"/>
          <w:sz w:val="24"/>
        </w:rPr>
        <w:t>sexual</w:t>
      </w:r>
      <w:r>
        <w:rPr>
          <w:b/>
          <w:color w:val="12253E"/>
          <w:spacing w:val="-3"/>
          <w:sz w:val="24"/>
        </w:rPr>
        <w:t xml:space="preserve"> </w:t>
      </w:r>
      <w:r>
        <w:rPr>
          <w:b/>
          <w:color w:val="12253E"/>
          <w:sz w:val="24"/>
        </w:rPr>
        <w:t>harassment</w:t>
      </w:r>
      <w:r>
        <w:rPr>
          <w:b/>
          <w:color w:val="12253E"/>
          <w:spacing w:val="-3"/>
          <w:sz w:val="24"/>
        </w:rPr>
        <w:t xml:space="preserve"> </w:t>
      </w:r>
      <w:r>
        <w:rPr>
          <w:b/>
          <w:color w:val="12253E"/>
          <w:sz w:val="24"/>
        </w:rPr>
        <w:t>between</w:t>
      </w:r>
      <w:r>
        <w:rPr>
          <w:b/>
          <w:color w:val="12253E"/>
          <w:spacing w:val="-6"/>
          <w:sz w:val="24"/>
        </w:rPr>
        <w:t xml:space="preserve"> </w:t>
      </w:r>
      <w:r>
        <w:rPr>
          <w:b/>
          <w:color w:val="12253E"/>
          <w:sz w:val="24"/>
        </w:rPr>
        <w:t>children</w:t>
      </w:r>
      <w:r>
        <w:rPr>
          <w:b/>
          <w:color w:val="12253E"/>
          <w:spacing w:val="-5"/>
          <w:sz w:val="24"/>
        </w:rPr>
        <w:t xml:space="preserve"> </w:t>
      </w:r>
      <w:r>
        <w:rPr>
          <w:b/>
          <w:color w:val="12253E"/>
          <w:sz w:val="24"/>
        </w:rPr>
        <w:t>in</w:t>
      </w:r>
      <w:r>
        <w:rPr>
          <w:b/>
          <w:color w:val="12253E"/>
          <w:spacing w:val="-2"/>
          <w:sz w:val="24"/>
        </w:rPr>
        <w:t xml:space="preserve"> schools</w:t>
      </w:r>
    </w:p>
    <w:p w14:paraId="5F8DFEE7" w14:textId="77777777" w:rsidR="00A46852" w:rsidRDefault="004949D1">
      <w:pPr>
        <w:pStyle w:val="BodyText"/>
        <w:spacing w:before="120" w:line="364" w:lineRule="auto"/>
        <w:ind w:left="558" w:right="5488" w:hanging="342"/>
      </w:pPr>
      <w:r>
        <w:rPr>
          <w:noProof/>
        </w:rPr>
        <w:drawing>
          <wp:anchor distT="0" distB="0" distL="0" distR="0" simplePos="0" relativeHeight="15933440" behindDoc="0" locked="0" layoutInCell="1" allowOverlap="1" wp14:anchorId="6213D533" wp14:editId="2DE6ECA1">
            <wp:simplePos x="0" y="0"/>
            <wp:positionH relativeFrom="page">
              <wp:posOffset>792480</wp:posOffset>
            </wp:positionH>
            <wp:positionV relativeFrom="paragraph">
              <wp:posOffset>378712</wp:posOffset>
            </wp:positionV>
            <wp:extent cx="24129" cy="38100"/>
            <wp:effectExtent l="0" t="0" r="0" b="0"/>
            <wp:wrapNone/>
            <wp:docPr id="405" name="Image 40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5" name="Image 405" descr="*"/>
                    <pic:cNvPicPr/>
                  </pic:nvPicPr>
                  <pic:blipFill>
                    <a:blip r:embed="rId22" cstate="print"/>
                    <a:stretch>
                      <a:fillRect/>
                    </a:stretch>
                  </pic:blipFill>
                  <pic:spPr>
                    <a:xfrm>
                      <a:off x="0" y="0"/>
                      <a:ext cx="24129" cy="38100"/>
                    </a:xfrm>
                    <a:prstGeom prst="rect">
                      <a:avLst/>
                    </a:prstGeom>
                  </pic:spPr>
                </pic:pic>
              </a:graphicData>
            </a:graphic>
          </wp:anchor>
        </w:drawing>
      </w:r>
      <w:r>
        <w:t>Sexual</w:t>
      </w:r>
      <w:r>
        <w:rPr>
          <w:spacing w:val="-6"/>
        </w:rPr>
        <w:t xml:space="preserve"> </w:t>
      </w:r>
      <w:r>
        <w:t>violence</w:t>
      </w:r>
      <w:r>
        <w:rPr>
          <w:spacing w:val="-7"/>
        </w:rPr>
        <w:t xml:space="preserve"> </w:t>
      </w:r>
      <w:r>
        <w:t>and</w:t>
      </w:r>
      <w:r>
        <w:rPr>
          <w:spacing w:val="-8"/>
        </w:rPr>
        <w:t xml:space="preserve"> </w:t>
      </w:r>
      <w:r>
        <w:t>sexual</w:t>
      </w:r>
      <w:r>
        <w:rPr>
          <w:spacing w:val="-6"/>
        </w:rPr>
        <w:t xml:space="preserve"> </w:t>
      </w:r>
      <w:r>
        <w:t>harassment</w:t>
      </w:r>
      <w:r>
        <w:rPr>
          <w:spacing w:val="-7"/>
        </w:rPr>
        <w:t xml:space="preserve"> </w:t>
      </w:r>
      <w:r>
        <w:t>can</w:t>
      </w:r>
      <w:r>
        <w:rPr>
          <w:spacing w:val="-8"/>
        </w:rPr>
        <w:t xml:space="preserve"> </w:t>
      </w:r>
      <w:r>
        <w:t>occur: Between 2 children of any age and sex</w:t>
      </w:r>
    </w:p>
    <w:p w14:paraId="6578D9EE" w14:textId="77777777" w:rsidR="00A46852" w:rsidRDefault="004949D1">
      <w:pPr>
        <w:pStyle w:val="BodyText"/>
        <w:spacing w:before="1" w:line="364" w:lineRule="auto"/>
        <w:ind w:left="558" w:right="333"/>
      </w:pPr>
      <w:r>
        <w:rPr>
          <w:noProof/>
        </w:rPr>
        <w:drawing>
          <wp:anchor distT="0" distB="0" distL="0" distR="0" simplePos="0" relativeHeight="15933952" behindDoc="0" locked="0" layoutInCell="1" allowOverlap="1" wp14:anchorId="0F10B3EF" wp14:editId="0ED38A54">
            <wp:simplePos x="0" y="0"/>
            <wp:positionH relativeFrom="page">
              <wp:posOffset>792480</wp:posOffset>
            </wp:positionH>
            <wp:positionV relativeFrom="paragraph">
              <wp:posOffset>81024</wp:posOffset>
            </wp:positionV>
            <wp:extent cx="24129" cy="38100"/>
            <wp:effectExtent l="0" t="0" r="0" b="0"/>
            <wp:wrapNone/>
            <wp:docPr id="406" name="Image 40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6" name="Image 406"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934464" behindDoc="0" locked="0" layoutInCell="1" allowOverlap="1" wp14:anchorId="646E7C53" wp14:editId="7DA464C0">
            <wp:simplePos x="0" y="0"/>
            <wp:positionH relativeFrom="page">
              <wp:posOffset>792480</wp:posOffset>
            </wp:positionH>
            <wp:positionV relativeFrom="paragraph">
              <wp:posOffset>303274</wp:posOffset>
            </wp:positionV>
            <wp:extent cx="24129" cy="38100"/>
            <wp:effectExtent l="0" t="0" r="0" b="0"/>
            <wp:wrapNone/>
            <wp:docPr id="407" name="Image 40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descr="*"/>
                    <pic:cNvPicPr/>
                  </pic:nvPicPr>
                  <pic:blipFill>
                    <a:blip r:embed="rId22" cstate="print"/>
                    <a:stretch>
                      <a:fillRect/>
                    </a:stretch>
                  </pic:blipFill>
                  <pic:spPr>
                    <a:xfrm>
                      <a:off x="0" y="0"/>
                      <a:ext cx="24129" cy="38100"/>
                    </a:xfrm>
                    <a:prstGeom prst="rect">
                      <a:avLst/>
                    </a:prstGeom>
                  </pic:spPr>
                </pic:pic>
              </a:graphicData>
            </a:graphic>
          </wp:anchor>
        </w:drawing>
      </w:r>
      <w:r>
        <w:t>Through</w:t>
      </w:r>
      <w:r>
        <w:rPr>
          <w:spacing w:val="-4"/>
        </w:rPr>
        <w:t xml:space="preserve"> </w:t>
      </w:r>
      <w:r>
        <w:t>a</w:t>
      </w:r>
      <w:r>
        <w:rPr>
          <w:spacing w:val="-4"/>
        </w:rPr>
        <w:t xml:space="preserve"> </w:t>
      </w:r>
      <w:r>
        <w:t>group</w:t>
      </w:r>
      <w:r>
        <w:rPr>
          <w:spacing w:val="-1"/>
        </w:rPr>
        <w:t xml:space="preserve"> </w:t>
      </w:r>
      <w:r>
        <w:t>of</w:t>
      </w:r>
      <w:r>
        <w:rPr>
          <w:spacing w:val="-1"/>
        </w:rPr>
        <w:t xml:space="preserve"> </w:t>
      </w:r>
      <w:r>
        <w:t>children</w:t>
      </w:r>
      <w:r>
        <w:rPr>
          <w:spacing w:val="-3"/>
        </w:rPr>
        <w:t xml:space="preserve"> </w:t>
      </w:r>
      <w:r>
        <w:t>sexually</w:t>
      </w:r>
      <w:r>
        <w:rPr>
          <w:spacing w:val="-6"/>
        </w:rPr>
        <w:t xml:space="preserve"> </w:t>
      </w:r>
      <w:r>
        <w:t>assaulting</w:t>
      </w:r>
      <w:r>
        <w:rPr>
          <w:spacing w:val="-2"/>
        </w:rPr>
        <w:t xml:space="preserve"> </w:t>
      </w:r>
      <w:r>
        <w:t>or</w:t>
      </w:r>
      <w:r>
        <w:rPr>
          <w:spacing w:val="-3"/>
        </w:rPr>
        <w:t xml:space="preserve"> </w:t>
      </w:r>
      <w:r>
        <w:t>sexually</w:t>
      </w:r>
      <w:r>
        <w:rPr>
          <w:spacing w:val="-4"/>
        </w:rPr>
        <w:t xml:space="preserve"> </w:t>
      </w:r>
      <w:r>
        <w:t>harassing</w:t>
      </w:r>
      <w:r>
        <w:rPr>
          <w:spacing w:val="-4"/>
        </w:rPr>
        <w:t xml:space="preserve"> </w:t>
      </w:r>
      <w:r>
        <w:t>a</w:t>
      </w:r>
      <w:r>
        <w:rPr>
          <w:spacing w:val="-1"/>
        </w:rPr>
        <w:t xml:space="preserve"> </w:t>
      </w:r>
      <w:r>
        <w:t>single</w:t>
      </w:r>
      <w:r>
        <w:rPr>
          <w:spacing w:val="-3"/>
        </w:rPr>
        <w:t xml:space="preserve"> </w:t>
      </w:r>
      <w:r>
        <w:t>child</w:t>
      </w:r>
      <w:r>
        <w:rPr>
          <w:spacing w:val="-3"/>
        </w:rPr>
        <w:t xml:space="preserve"> </w:t>
      </w:r>
      <w:r>
        <w:t>or</w:t>
      </w:r>
      <w:r>
        <w:rPr>
          <w:spacing w:val="-2"/>
        </w:rPr>
        <w:t xml:space="preserve"> </w:t>
      </w:r>
      <w:r>
        <w:t>group</w:t>
      </w:r>
      <w:r>
        <w:rPr>
          <w:spacing w:val="-4"/>
        </w:rPr>
        <w:t xml:space="preserve"> </w:t>
      </w:r>
      <w:r>
        <w:t>of</w:t>
      </w:r>
      <w:r>
        <w:rPr>
          <w:spacing w:val="-1"/>
        </w:rPr>
        <w:t xml:space="preserve"> </w:t>
      </w:r>
      <w:r>
        <w:t>children Online and face to face (both physically and verbally)</w:t>
      </w:r>
    </w:p>
    <w:p w14:paraId="684D5C85" w14:textId="77777777" w:rsidR="00A46852" w:rsidRDefault="004949D1">
      <w:pPr>
        <w:pStyle w:val="BodyText"/>
        <w:spacing w:before="2"/>
      </w:pPr>
      <w:r>
        <w:t>Sexual</w:t>
      </w:r>
      <w:r>
        <w:rPr>
          <w:spacing w:val="-6"/>
        </w:rPr>
        <w:t xml:space="preserve"> </w:t>
      </w:r>
      <w:r>
        <w:t>violence</w:t>
      </w:r>
      <w:r>
        <w:rPr>
          <w:spacing w:val="-7"/>
        </w:rPr>
        <w:t xml:space="preserve"> </w:t>
      </w:r>
      <w:r>
        <w:t>and</w:t>
      </w:r>
      <w:r>
        <w:rPr>
          <w:spacing w:val="-7"/>
        </w:rPr>
        <w:t xml:space="preserve"> </w:t>
      </w:r>
      <w:r>
        <w:t>sexual</w:t>
      </w:r>
      <w:r>
        <w:rPr>
          <w:spacing w:val="-6"/>
        </w:rPr>
        <w:t xml:space="preserve"> </w:t>
      </w:r>
      <w:r>
        <w:t>harassment</w:t>
      </w:r>
      <w:r>
        <w:rPr>
          <w:spacing w:val="-7"/>
        </w:rPr>
        <w:t xml:space="preserve"> </w:t>
      </w:r>
      <w:r>
        <w:t>exist</w:t>
      </w:r>
      <w:r>
        <w:rPr>
          <w:spacing w:val="-6"/>
        </w:rPr>
        <w:t xml:space="preserve"> </w:t>
      </w:r>
      <w:r>
        <w:t>on</w:t>
      </w:r>
      <w:r>
        <w:rPr>
          <w:spacing w:val="-7"/>
        </w:rPr>
        <w:t xml:space="preserve"> </w:t>
      </w:r>
      <w:r>
        <w:t>a</w:t>
      </w:r>
      <w:r>
        <w:rPr>
          <w:spacing w:val="-5"/>
        </w:rPr>
        <w:t xml:space="preserve"> </w:t>
      </w:r>
      <w:r>
        <w:t>continuum</w:t>
      </w:r>
      <w:r>
        <w:rPr>
          <w:spacing w:val="-3"/>
        </w:rPr>
        <w:t xml:space="preserve"> </w:t>
      </w:r>
      <w:r>
        <w:t>and</w:t>
      </w:r>
      <w:r>
        <w:rPr>
          <w:spacing w:val="-6"/>
        </w:rPr>
        <w:t xml:space="preserve"> </w:t>
      </w:r>
      <w:r>
        <w:t>may</w:t>
      </w:r>
      <w:r>
        <w:rPr>
          <w:spacing w:val="-12"/>
        </w:rPr>
        <w:t xml:space="preserve"> </w:t>
      </w:r>
      <w:r>
        <w:rPr>
          <w:spacing w:val="-2"/>
        </w:rPr>
        <w:t>overlap.</w:t>
      </w:r>
    </w:p>
    <w:p w14:paraId="7AE34B15" w14:textId="77777777" w:rsidR="00A46852" w:rsidRDefault="004949D1">
      <w:pPr>
        <w:pStyle w:val="BodyText"/>
        <w:spacing w:before="118"/>
        <w:ind w:right="289"/>
      </w:pPr>
      <w:r>
        <w:t>Children who</w:t>
      </w:r>
      <w:r>
        <w:rPr>
          <w:spacing w:val="-2"/>
        </w:rPr>
        <w:t xml:space="preserve"> </w:t>
      </w:r>
      <w:r>
        <w:t>are</w:t>
      </w:r>
      <w:r>
        <w:rPr>
          <w:spacing w:val="-2"/>
        </w:rPr>
        <w:t xml:space="preserve"> </w:t>
      </w:r>
      <w:r>
        <w:t>victims</w:t>
      </w:r>
      <w:r>
        <w:rPr>
          <w:spacing w:val="-3"/>
        </w:rPr>
        <w:t xml:space="preserve"> </w:t>
      </w:r>
      <w:r>
        <w:t>of</w:t>
      </w:r>
      <w:r>
        <w:rPr>
          <w:spacing w:val="-4"/>
        </w:rPr>
        <w:t xml:space="preserve"> </w:t>
      </w:r>
      <w:r>
        <w:t>sexual</w:t>
      </w:r>
      <w:r>
        <w:rPr>
          <w:spacing w:val="-3"/>
        </w:rPr>
        <w:t xml:space="preserve"> </w:t>
      </w:r>
      <w:r>
        <w:t>violence</w:t>
      </w:r>
      <w:r>
        <w:rPr>
          <w:spacing w:val="-4"/>
        </w:rPr>
        <w:t xml:space="preserve"> </w:t>
      </w:r>
      <w:r>
        <w:t>and</w:t>
      </w:r>
      <w:r>
        <w:rPr>
          <w:spacing w:val="-5"/>
        </w:rPr>
        <w:t xml:space="preserve"> </w:t>
      </w:r>
      <w:r>
        <w:t>sexual</w:t>
      </w:r>
      <w:r>
        <w:rPr>
          <w:spacing w:val="-3"/>
        </w:rPr>
        <w:t xml:space="preserve"> </w:t>
      </w:r>
      <w:r>
        <w:t>harassment</w:t>
      </w:r>
      <w:r>
        <w:rPr>
          <w:spacing w:val="-4"/>
        </w:rPr>
        <w:t xml:space="preserve"> </w:t>
      </w:r>
      <w:r>
        <w:t>will</w:t>
      </w:r>
      <w:r>
        <w:rPr>
          <w:spacing w:val="-3"/>
        </w:rPr>
        <w:t xml:space="preserve"> </w:t>
      </w:r>
      <w:r>
        <w:t>likely</w:t>
      </w:r>
      <w:r>
        <w:rPr>
          <w:spacing w:val="-7"/>
        </w:rPr>
        <w:t xml:space="preserve"> </w:t>
      </w:r>
      <w:r>
        <w:t>find</w:t>
      </w:r>
      <w:r>
        <w:rPr>
          <w:spacing w:val="-2"/>
        </w:rPr>
        <w:t xml:space="preserve"> </w:t>
      </w:r>
      <w:r>
        <w:t>the</w:t>
      </w:r>
      <w:r>
        <w:rPr>
          <w:spacing w:val="-5"/>
        </w:rPr>
        <w:t xml:space="preserve"> </w:t>
      </w:r>
      <w:r>
        <w:t>experience</w:t>
      </w:r>
      <w:r>
        <w:rPr>
          <w:spacing w:val="-4"/>
        </w:rPr>
        <w:t xml:space="preserve"> </w:t>
      </w:r>
      <w:r>
        <w:t>stressful</w:t>
      </w:r>
      <w:r>
        <w:rPr>
          <w:spacing w:val="-5"/>
        </w:rPr>
        <w:t xml:space="preserve"> </w:t>
      </w:r>
      <w:r>
        <w:t>and distressing. This will, in all likelihood, adversely affect their educational attainment and will be exacerbated if the alleged perpetrator(s) attends the same school.</w:t>
      </w:r>
    </w:p>
    <w:p w14:paraId="7CC44CA0" w14:textId="77777777" w:rsidR="00A46852" w:rsidRDefault="004949D1">
      <w:pPr>
        <w:pStyle w:val="BodyText"/>
        <w:spacing w:before="122"/>
        <w:ind w:right="333"/>
      </w:pPr>
      <w:r>
        <w:t>If</w:t>
      </w:r>
      <w:r>
        <w:rPr>
          <w:spacing w:val="-1"/>
        </w:rPr>
        <w:t xml:space="preserve"> </w:t>
      </w:r>
      <w:r>
        <w:t>a</w:t>
      </w:r>
      <w:r>
        <w:rPr>
          <w:spacing w:val="-4"/>
        </w:rPr>
        <w:t xml:space="preserve"> </w:t>
      </w:r>
      <w:r>
        <w:t>victim reports</w:t>
      </w:r>
      <w:r>
        <w:rPr>
          <w:spacing w:val="-1"/>
        </w:rPr>
        <w:t xml:space="preserve"> </w:t>
      </w:r>
      <w:r>
        <w:t>an</w:t>
      </w:r>
      <w:r>
        <w:rPr>
          <w:spacing w:val="-2"/>
        </w:rPr>
        <w:t xml:space="preserve"> </w:t>
      </w:r>
      <w:r>
        <w:t>incident,</w:t>
      </w:r>
      <w:r>
        <w:rPr>
          <w:spacing w:val="-3"/>
        </w:rPr>
        <w:t xml:space="preserve"> </w:t>
      </w:r>
      <w:r>
        <w:t>it</w:t>
      </w:r>
      <w:r>
        <w:rPr>
          <w:spacing w:val="-1"/>
        </w:rPr>
        <w:t xml:space="preserve"> </w:t>
      </w:r>
      <w:r>
        <w:t>is</w:t>
      </w:r>
      <w:r>
        <w:rPr>
          <w:spacing w:val="-2"/>
        </w:rPr>
        <w:t xml:space="preserve"> </w:t>
      </w:r>
      <w:r>
        <w:t>essential</w:t>
      </w:r>
      <w:r>
        <w:rPr>
          <w:spacing w:val="-4"/>
        </w:rPr>
        <w:t xml:space="preserve"> </w:t>
      </w:r>
      <w:r>
        <w:t>that</w:t>
      </w:r>
      <w:r>
        <w:rPr>
          <w:spacing w:val="-3"/>
        </w:rPr>
        <w:t xml:space="preserve"> </w:t>
      </w:r>
      <w:r>
        <w:t>staff</w:t>
      </w:r>
      <w:r>
        <w:rPr>
          <w:spacing w:val="-1"/>
        </w:rPr>
        <w:t xml:space="preserve"> </w:t>
      </w:r>
      <w:r>
        <w:t>make</w:t>
      </w:r>
      <w:r>
        <w:rPr>
          <w:spacing w:val="-3"/>
        </w:rPr>
        <w:t xml:space="preserve"> </w:t>
      </w:r>
      <w:r>
        <w:t>sure</w:t>
      </w:r>
      <w:r>
        <w:rPr>
          <w:spacing w:val="-3"/>
        </w:rPr>
        <w:t xml:space="preserve"> </w:t>
      </w:r>
      <w:r>
        <w:t>they</w:t>
      </w:r>
      <w:r>
        <w:rPr>
          <w:spacing w:val="-6"/>
        </w:rPr>
        <w:t xml:space="preserve"> </w:t>
      </w:r>
      <w:r>
        <w:t>are</w:t>
      </w:r>
      <w:r>
        <w:rPr>
          <w:spacing w:val="-1"/>
        </w:rPr>
        <w:t xml:space="preserve"> </w:t>
      </w:r>
      <w:r>
        <w:t>reassured</w:t>
      </w:r>
      <w:r>
        <w:rPr>
          <w:spacing w:val="-3"/>
        </w:rPr>
        <w:t xml:space="preserve"> </w:t>
      </w:r>
      <w:r>
        <w:t>that</w:t>
      </w:r>
      <w:r>
        <w:rPr>
          <w:spacing w:val="-3"/>
        </w:rPr>
        <w:t xml:space="preserve"> </w:t>
      </w:r>
      <w:r>
        <w:t>they</w:t>
      </w:r>
      <w:r>
        <w:rPr>
          <w:spacing w:val="-6"/>
        </w:rPr>
        <w:t xml:space="preserve"> </w:t>
      </w:r>
      <w:r>
        <w:t>are</w:t>
      </w:r>
      <w:r>
        <w:rPr>
          <w:spacing w:val="-1"/>
        </w:rPr>
        <w:t xml:space="preserve"> </w:t>
      </w:r>
      <w:r>
        <w:t>being</w:t>
      </w:r>
      <w:r>
        <w:rPr>
          <w:spacing w:val="-2"/>
        </w:rPr>
        <w:t xml:space="preserve"> </w:t>
      </w:r>
      <w:r>
        <w:t>taken seriously and that they will be supported and kept safe. A victim should never be given the impression that they are creating a problem by reporting any form of abuse or neglect. Nor should a victim ever be made to feel ashamed for making a report.</w:t>
      </w:r>
    </w:p>
    <w:p w14:paraId="11BC9AD3" w14:textId="77777777" w:rsidR="00A46852" w:rsidRDefault="004949D1">
      <w:pPr>
        <w:pStyle w:val="BodyText"/>
        <w:spacing w:before="119"/>
      </w:pPr>
      <w:r>
        <w:t>When</w:t>
      </w:r>
      <w:r>
        <w:rPr>
          <w:spacing w:val="-12"/>
        </w:rPr>
        <w:t xml:space="preserve"> </w:t>
      </w:r>
      <w:r>
        <w:t>supporting</w:t>
      </w:r>
      <w:r>
        <w:rPr>
          <w:spacing w:val="-7"/>
        </w:rPr>
        <w:t xml:space="preserve"> </w:t>
      </w:r>
      <w:r>
        <w:t>victims,</w:t>
      </w:r>
      <w:r>
        <w:rPr>
          <w:spacing w:val="-8"/>
        </w:rPr>
        <w:t xml:space="preserve"> </w:t>
      </w:r>
      <w:r>
        <w:t>staff</w:t>
      </w:r>
      <w:r>
        <w:rPr>
          <w:spacing w:val="-6"/>
        </w:rPr>
        <w:t xml:space="preserve"> </w:t>
      </w:r>
      <w:r>
        <w:rPr>
          <w:spacing w:val="-4"/>
        </w:rPr>
        <w:t>will:</w:t>
      </w:r>
    </w:p>
    <w:p w14:paraId="0B8C5E82" w14:textId="77777777" w:rsidR="00A46852" w:rsidRDefault="004949D1">
      <w:pPr>
        <w:pStyle w:val="BodyText"/>
        <w:spacing w:before="120" w:line="364" w:lineRule="auto"/>
        <w:ind w:left="558" w:right="333"/>
      </w:pPr>
      <w:r>
        <w:rPr>
          <w:noProof/>
        </w:rPr>
        <w:drawing>
          <wp:anchor distT="0" distB="0" distL="0" distR="0" simplePos="0" relativeHeight="15934976" behindDoc="0" locked="0" layoutInCell="1" allowOverlap="1" wp14:anchorId="26BA0978" wp14:editId="4A0A13D7">
            <wp:simplePos x="0" y="0"/>
            <wp:positionH relativeFrom="page">
              <wp:posOffset>792480</wp:posOffset>
            </wp:positionH>
            <wp:positionV relativeFrom="paragraph">
              <wp:posOffset>155828</wp:posOffset>
            </wp:positionV>
            <wp:extent cx="24129" cy="38098"/>
            <wp:effectExtent l="0" t="0" r="0" b="0"/>
            <wp:wrapNone/>
            <wp:docPr id="408" name="Image 40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descr="*"/>
                    <pic:cNvPicPr/>
                  </pic:nvPicPr>
                  <pic:blipFill>
                    <a:blip r:embed="rId22" cstate="print"/>
                    <a:stretch>
                      <a:fillRect/>
                    </a:stretch>
                  </pic:blipFill>
                  <pic:spPr>
                    <a:xfrm>
                      <a:off x="0" y="0"/>
                      <a:ext cx="24129" cy="38098"/>
                    </a:xfrm>
                    <a:prstGeom prst="rect">
                      <a:avLst/>
                    </a:prstGeom>
                  </pic:spPr>
                </pic:pic>
              </a:graphicData>
            </a:graphic>
          </wp:anchor>
        </w:drawing>
      </w:r>
      <w:r>
        <w:rPr>
          <w:noProof/>
        </w:rPr>
        <w:drawing>
          <wp:anchor distT="0" distB="0" distL="0" distR="0" simplePos="0" relativeHeight="15935488" behindDoc="0" locked="0" layoutInCell="1" allowOverlap="1" wp14:anchorId="7FA7F160" wp14:editId="68E3DAA5">
            <wp:simplePos x="0" y="0"/>
            <wp:positionH relativeFrom="page">
              <wp:posOffset>792480</wp:posOffset>
            </wp:positionH>
            <wp:positionV relativeFrom="paragraph">
              <wp:posOffset>378713</wp:posOffset>
            </wp:positionV>
            <wp:extent cx="24129" cy="38098"/>
            <wp:effectExtent l="0" t="0" r="0" b="0"/>
            <wp:wrapNone/>
            <wp:docPr id="409" name="Image 40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descr="*"/>
                    <pic:cNvPicPr/>
                  </pic:nvPicPr>
                  <pic:blipFill>
                    <a:blip r:embed="rId22" cstate="print"/>
                    <a:stretch>
                      <a:fillRect/>
                    </a:stretch>
                  </pic:blipFill>
                  <pic:spPr>
                    <a:xfrm>
                      <a:off x="0" y="0"/>
                      <a:ext cx="24129" cy="38098"/>
                    </a:xfrm>
                    <a:prstGeom prst="rect">
                      <a:avLst/>
                    </a:prstGeom>
                  </pic:spPr>
                </pic:pic>
              </a:graphicData>
            </a:graphic>
          </wp:anchor>
        </w:drawing>
      </w:r>
      <w:r>
        <w:t>Reassure</w:t>
      </w:r>
      <w:r>
        <w:rPr>
          <w:spacing w:val="-2"/>
        </w:rPr>
        <w:t xml:space="preserve"> </w:t>
      </w:r>
      <w:r>
        <w:t>victims</w:t>
      </w:r>
      <w:r>
        <w:rPr>
          <w:spacing w:val="-3"/>
        </w:rPr>
        <w:t xml:space="preserve"> </w:t>
      </w:r>
      <w:r>
        <w:t>that</w:t>
      </w:r>
      <w:r>
        <w:rPr>
          <w:spacing w:val="-4"/>
        </w:rPr>
        <w:t xml:space="preserve"> </w:t>
      </w:r>
      <w:r>
        <w:t>the</w:t>
      </w:r>
      <w:r>
        <w:rPr>
          <w:spacing w:val="-4"/>
        </w:rPr>
        <w:t xml:space="preserve"> </w:t>
      </w:r>
      <w:r>
        <w:t>law</w:t>
      </w:r>
      <w:r>
        <w:rPr>
          <w:spacing w:val="-6"/>
        </w:rPr>
        <w:t xml:space="preserve"> </w:t>
      </w:r>
      <w:r>
        <w:t>on</w:t>
      </w:r>
      <w:r>
        <w:rPr>
          <w:spacing w:val="-2"/>
        </w:rPr>
        <w:t xml:space="preserve"> </w:t>
      </w:r>
      <w:r>
        <w:t>child-on-child</w:t>
      </w:r>
      <w:r>
        <w:rPr>
          <w:spacing w:val="-4"/>
        </w:rPr>
        <w:t xml:space="preserve"> </w:t>
      </w:r>
      <w:r>
        <w:t>abuse</w:t>
      </w:r>
      <w:r>
        <w:rPr>
          <w:spacing w:val="-2"/>
        </w:rPr>
        <w:t xml:space="preserve"> </w:t>
      </w:r>
      <w:r>
        <w:t>is</w:t>
      </w:r>
      <w:r>
        <w:rPr>
          <w:spacing w:val="-3"/>
        </w:rPr>
        <w:t xml:space="preserve"> </w:t>
      </w:r>
      <w:r>
        <w:t>there</w:t>
      </w:r>
      <w:r>
        <w:rPr>
          <w:spacing w:val="-2"/>
        </w:rPr>
        <w:t xml:space="preserve"> </w:t>
      </w:r>
      <w:r>
        <w:t>to</w:t>
      </w:r>
      <w:r>
        <w:rPr>
          <w:spacing w:val="-5"/>
        </w:rPr>
        <w:t xml:space="preserve"> </w:t>
      </w:r>
      <w:r>
        <w:t>protect</w:t>
      </w:r>
      <w:r>
        <w:rPr>
          <w:spacing w:val="-4"/>
        </w:rPr>
        <w:t xml:space="preserve"> </w:t>
      </w:r>
      <w:r>
        <w:t>them,</w:t>
      </w:r>
      <w:r>
        <w:rPr>
          <w:spacing w:val="-4"/>
        </w:rPr>
        <w:t xml:space="preserve"> </w:t>
      </w:r>
      <w:r>
        <w:t>not</w:t>
      </w:r>
      <w:r>
        <w:rPr>
          <w:spacing w:val="-4"/>
        </w:rPr>
        <w:t xml:space="preserve"> </w:t>
      </w:r>
      <w:proofErr w:type="spellStart"/>
      <w:r>
        <w:t>criminalise</w:t>
      </w:r>
      <w:proofErr w:type="spellEnd"/>
      <w:r>
        <w:rPr>
          <w:spacing w:val="-4"/>
        </w:rPr>
        <w:t xml:space="preserve"> </w:t>
      </w:r>
      <w:r>
        <w:t>them Regularly review decisions and actions, and update policies with lessons learnt</w:t>
      </w:r>
    </w:p>
    <w:p w14:paraId="23124A24" w14:textId="77777777" w:rsidR="00A46852" w:rsidRDefault="00A46852">
      <w:pPr>
        <w:spacing w:line="364" w:lineRule="auto"/>
        <w:sectPr w:rsidR="00A46852">
          <w:pgSz w:w="11900" w:h="16850"/>
          <w:pgMar w:top="1540" w:right="820" w:bottom="1000" w:left="860" w:header="0" w:footer="728" w:gutter="0"/>
          <w:cols w:space="720"/>
        </w:sectPr>
      </w:pPr>
    </w:p>
    <w:p w14:paraId="0FB3014D" w14:textId="77777777" w:rsidR="00A46852" w:rsidRDefault="004949D1">
      <w:pPr>
        <w:pStyle w:val="BodyText"/>
        <w:spacing w:before="77"/>
        <w:ind w:left="558" w:right="289"/>
      </w:pPr>
      <w:r>
        <w:rPr>
          <w:noProof/>
        </w:rPr>
        <w:lastRenderedPageBreak/>
        <w:drawing>
          <wp:anchor distT="0" distB="0" distL="0" distR="0" simplePos="0" relativeHeight="15936000" behindDoc="0" locked="0" layoutInCell="1" allowOverlap="1" wp14:anchorId="0847E601" wp14:editId="494F63B8">
            <wp:simplePos x="0" y="0"/>
            <wp:positionH relativeFrom="page">
              <wp:posOffset>792480</wp:posOffset>
            </wp:positionH>
            <wp:positionV relativeFrom="paragraph">
              <wp:posOffset>129794</wp:posOffset>
            </wp:positionV>
            <wp:extent cx="24129" cy="38098"/>
            <wp:effectExtent l="0" t="0" r="0" b="0"/>
            <wp:wrapNone/>
            <wp:docPr id="410" name="Image 4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 name="Image 410" descr="*"/>
                    <pic:cNvPicPr/>
                  </pic:nvPicPr>
                  <pic:blipFill>
                    <a:blip r:embed="rId22" cstate="print"/>
                    <a:stretch>
                      <a:fillRect/>
                    </a:stretch>
                  </pic:blipFill>
                  <pic:spPr>
                    <a:xfrm>
                      <a:off x="0" y="0"/>
                      <a:ext cx="24129" cy="38098"/>
                    </a:xfrm>
                    <a:prstGeom prst="rect">
                      <a:avLst/>
                    </a:prstGeom>
                  </pic:spPr>
                </pic:pic>
              </a:graphicData>
            </a:graphic>
          </wp:anchor>
        </w:drawing>
      </w:r>
      <w:r>
        <w:t>Look</w:t>
      </w:r>
      <w:r>
        <w:rPr>
          <w:spacing w:val="-1"/>
        </w:rPr>
        <w:t xml:space="preserve"> </w:t>
      </w:r>
      <w:r>
        <w:t>out</w:t>
      </w:r>
      <w:r>
        <w:rPr>
          <w:spacing w:val="-4"/>
        </w:rPr>
        <w:t xml:space="preserve"> </w:t>
      </w:r>
      <w:r>
        <w:t>for</w:t>
      </w:r>
      <w:r>
        <w:rPr>
          <w:spacing w:val="-4"/>
        </w:rPr>
        <w:t xml:space="preserve"> </w:t>
      </w:r>
      <w:r>
        <w:t>potential</w:t>
      </w:r>
      <w:r>
        <w:rPr>
          <w:spacing w:val="-3"/>
        </w:rPr>
        <w:t xml:space="preserve"> </w:t>
      </w:r>
      <w:r>
        <w:t>patterns</w:t>
      </w:r>
      <w:r>
        <w:rPr>
          <w:spacing w:val="-3"/>
        </w:rPr>
        <w:t xml:space="preserve"> </w:t>
      </w:r>
      <w:r>
        <w:t>of</w:t>
      </w:r>
      <w:r>
        <w:rPr>
          <w:spacing w:val="-2"/>
        </w:rPr>
        <w:t xml:space="preserve"> </w:t>
      </w:r>
      <w:r>
        <w:t>concerning,</w:t>
      </w:r>
      <w:r>
        <w:rPr>
          <w:spacing w:val="-4"/>
        </w:rPr>
        <w:t xml:space="preserve"> </w:t>
      </w:r>
      <w:r>
        <w:t>problematic</w:t>
      </w:r>
      <w:r>
        <w:rPr>
          <w:spacing w:val="-3"/>
        </w:rPr>
        <w:t xml:space="preserve"> </w:t>
      </w:r>
      <w:r>
        <w:t>or</w:t>
      </w:r>
      <w:r>
        <w:rPr>
          <w:spacing w:val="-4"/>
        </w:rPr>
        <w:t xml:space="preserve"> </w:t>
      </w:r>
      <w:r>
        <w:t>inappropriate</w:t>
      </w:r>
      <w:r>
        <w:rPr>
          <w:spacing w:val="-2"/>
        </w:rPr>
        <w:t xml:space="preserve"> </w:t>
      </w:r>
      <w:proofErr w:type="spellStart"/>
      <w:r>
        <w:t>behaviour</w:t>
      </w:r>
      <w:proofErr w:type="spellEnd"/>
      <w:r>
        <w:t>,</w:t>
      </w:r>
      <w:r>
        <w:rPr>
          <w:spacing w:val="-4"/>
        </w:rPr>
        <w:t xml:space="preserve"> </w:t>
      </w:r>
      <w:r>
        <w:t>and</w:t>
      </w:r>
      <w:r>
        <w:rPr>
          <w:spacing w:val="-3"/>
        </w:rPr>
        <w:t xml:space="preserve"> </w:t>
      </w:r>
      <w:r>
        <w:t>decide</w:t>
      </w:r>
      <w:r>
        <w:rPr>
          <w:spacing w:val="-3"/>
        </w:rPr>
        <w:t xml:space="preserve"> </w:t>
      </w:r>
      <w:r>
        <w:t>on</w:t>
      </w:r>
      <w:r>
        <w:rPr>
          <w:spacing w:val="-3"/>
        </w:rPr>
        <w:t xml:space="preserve"> </w:t>
      </w:r>
      <w:r>
        <w:t>a course of action where we identify any patterns</w:t>
      </w:r>
    </w:p>
    <w:p w14:paraId="61459F9E" w14:textId="77777777" w:rsidR="00A46852" w:rsidRDefault="004949D1">
      <w:pPr>
        <w:pStyle w:val="BodyText"/>
        <w:spacing w:before="118"/>
        <w:ind w:left="558" w:right="289"/>
      </w:pPr>
      <w:r>
        <w:rPr>
          <w:noProof/>
        </w:rPr>
        <w:drawing>
          <wp:anchor distT="0" distB="0" distL="0" distR="0" simplePos="0" relativeHeight="15936512" behindDoc="0" locked="0" layoutInCell="1" allowOverlap="1" wp14:anchorId="05B15BE5" wp14:editId="001F0FB3">
            <wp:simplePos x="0" y="0"/>
            <wp:positionH relativeFrom="page">
              <wp:posOffset>792480</wp:posOffset>
            </wp:positionH>
            <wp:positionV relativeFrom="paragraph">
              <wp:posOffset>155573</wp:posOffset>
            </wp:positionV>
            <wp:extent cx="24129" cy="38100"/>
            <wp:effectExtent l="0" t="0" r="0" b="0"/>
            <wp:wrapNone/>
            <wp:docPr id="411" name="Image 4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1" name="Image 411" descr="*"/>
                    <pic:cNvPicPr/>
                  </pic:nvPicPr>
                  <pic:blipFill>
                    <a:blip r:embed="rId22" cstate="print"/>
                    <a:stretch>
                      <a:fillRect/>
                    </a:stretch>
                  </pic:blipFill>
                  <pic:spPr>
                    <a:xfrm>
                      <a:off x="0" y="0"/>
                      <a:ext cx="24129" cy="38100"/>
                    </a:xfrm>
                    <a:prstGeom prst="rect">
                      <a:avLst/>
                    </a:prstGeom>
                  </pic:spPr>
                </pic:pic>
              </a:graphicData>
            </a:graphic>
          </wp:anchor>
        </w:drawing>
      </w:r>
      <w:r>
        <w:t>Consider</w:t>
      </w:r>
      <w:r>
        <w:rPr>
          <w:spacing w:val="-4"/>
        </w:rPr>
        <w:t xml:space="preserve"> </w:t>
      </w:r>
      <w:r>
        <w:t>if</w:t>
      </w:r>
      <w:r>
        <w:rPr>
          <w:spacing w:val="-2"/>
        </w:rPr>
        <w:t xml:space="preserve"> </w:t>
      </w:r>
      <w:r>
        <w:t>there</w:t>
      </w:r>
      <w:r>
        <w:rPr>
          <w:spacing w:val="-2"/>
        </w:rPr>
        <w:t xml:space="preserve"> </w:t>
      </w:r>
      <w:r>
        <w:t>are</w:t>
      </w:r>
      <w:r>
        <w:rPr>
          <w:spacing w:val="-2"/>
        </w:rPr>
        <w:t xml:space="preserve"> </w:t>
      </w:r>
      <w:r>
        <w:t>wider</w:t>
      </w:r>
      <w:r>
        <w:rPr>
          <w:spacing w:val="-2"/>
        </w:rPr>
        <w:t xml:space="preserve"> </w:t>
      </w:r>
      <w:r>
        <w:t>cultural</w:t>
      </w:r>
      <w:r>
        <w:rPr>
          <w:spacing w:val="-5"/>
        </w:rPr>
        <w:t xml:space="preserve"> </w:t>
      </w:r>
      <w:r>
        <w:t>issues</w:t>
      </w:r>
      <w:r>
        <w:rPr>
          <w:spacing w:val="-2"/>
        </w:rPr>
        <w:t xml:space="preserve"> </w:t>
      </w:r>
      <w:r>
        <w:t>within</w:t>
      </w:r>
      <w:r>
        <w:rPr>
          <w:spacing w:val="-2"/>
        </w:rPr>
        <w:t xml:space="preserve"> </w:t>
      </w:r>
      <w:r>
        <w:t>the</w:t>
      </w:r>
      <w:r>
        <w:rPr>
          <w:spacing w:val="-5"/>
        </w:rPr>
        <w:t xml:space="preserve"> </w:t>
      </w:r>
      <w:r>
        <w:t>school</w:t>
      </w:r>
      <w:r>
        <w:rPr>
          <w:spacing w:val="-5"/>
        </w:rPr>
        <w:t xml:space="preserve"> </w:t>
      </w:r>
      <w:r>
        <w:t>that</w:t>
      </w:r>
      <w:r>
        <w:rPr>
          <w:spacing w:val="-4"/>
        </w:rPr>
        <w:t xml:space="preserve"> </w:t>
      </w:r>
      <w:r>
        <w:t>enabled</w:t>
      </w:r>
      <w:r>
        <w:rPr>
          <w:spacing w:val="-2"/>
        </w:rPr>
        <w:t xml:space="preserve"> </w:t>
      </w:r>
      <w:r>
        <w:t>inappropriate</w:t>
      </w:r>
      <w:r>
        <w:rPr>
          <w:spacing w:val="-2"/>
        </w:rPr>
        <w:t xml:space="preserve"> </w:t>
      </w:r>
      <w:proofErr w:type="spellStart"/>
      <w:r>
        <w:t>behaviour</w:t>
      </w:r>
      <w:proofErr w:type="spellEnd"/>
      <w:r>
        <w:rPr>
          <w:spacing w:val="-4"/>
        </w:rPr>
        <w:t xml:space="preserve"> </w:t>
      </w:r>
      <w:r>
        <w:t>to</w:t>
      </w:r>
      <w:r>
        <w:rPr>
          <w:spacing w:val="-2"/>
        </w:rPr>
        <w:t xml:space="preserve"> </w:t>
      </w:r>
      <w:r>
        <w:t xml:space="preserve">occur and whether revising policies and/or providing extra staff training could </w:t>
      </w:r>
      <w:proofErr w:type="spellStart"/>
      <w:r>
        <w:t>minimise</w:t>
      </w:r>
      <w:proofErr w:type="spellEnd"/>
      <w:r>
        <w:t xml:space="preserve"> the risk of it happening </w:t>
      </w:r>
      <w:r>
        <w:rPr>
          <w:spacing w:val="-2"/>
        </w:rPr>
        <w:t>again</w:t>
      </w:r>
    </w:p>
    <w:p w14:paraId="47095687" w14:textId="77777777" w:rsidR="00A46852" w:rsidRDefault="004949D1">
      <w:pPr>
        <w:pStyle w:val="BodyText"/>
        <w:ind w:left="558" w:right="333"/>
      </w:pPr>
      <w:r>
        <w:rPr>
          <w:noProof/>
        </w:rPr>
        <w:drawing>
          <wp:anchor distT="0" distB="0" distL="0" distR="0" simplePos="0" relativeHeight="15937024" behindDoc="0" locked="0" layoutInCell="1" allowOverlap="1" wp14:anchorId="42A9FFA6" wp14:editId="0EC150EF">
            <wp:simplePos x="0" y="0"/>
            <wp:positionH relativeFrom="page">
              <wp:posOffset>792480</wp:posOffset>
            </wp:positionH>
            <wp:positionV relativeFrom="paragraph">
              <wp:posOffset>157352</wp:posOffset>
            </wp:positionV>
            <wp:extent cx="24129" cy="38098"/>
            <wp:effectExtent l="0" t="0" r="0" b="0"/>
            <wp:wrapNone/>
            <wp:docPr id="412" name="Image 4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2" name="Image 412" descr="*"/>
                    <pic:cNvPicPr/>
                  </pic:nvPicPr>
                  <pic:blipFill>
                    <a:blip r:embed="rId22" cstate="print"/>
                    <a:stretch>
                      <a:fillRect/>
                    </a:stretch>
                  </pic:blipFill>
                  <pic:spPr>
                    <a:xfrm>
                      <a:off x="0" y="0"/>
                      <a:ext cx="24129" cy="38098"/>
                    </a:xfrm>
                    <a:prstGeom prst="rect">
                      <a:avLst/>
                    </a:prstGeom>
                  </pic:spPr>
                </pic:pic>
              </a:graphicData>
            </a:graphic>
          </wp:anchor>
        </w:drawing>
      </w:r>
      <w:r>
        <w:t>Remain</w:t>
      </w:r>
      <w:r>
        <w:rPr>
          <w:spacing w:val="-4"/>
        </w:rPr>
        <w:t xml:space="preserve"> </w:t>
      </w:r>
      <w:r>
        <w:t>alert</w:t>
      </w:r>
      <w:r>
        <w:rPr>
          <w:spacing w:val="-4"/>
        </w:rPr>
        <w:t xml:space="preserve"> </w:t>
      </w:r>
      <w:r>
        <w:t>to</w:t>
      </w:r>
      <w:r>
        <w:rPr>
          <w:spacing w:val="-4"/>
        </w:rPr>
        <w:t xml:space="preserve"> </w:t>
      </w:r>
      <w:r>
        <w:t>the</w:t>
      </w:r>
      <w:r>
        <w:rPr>
          <w:spacing w:val="-3"/>
        </w:rPr>
        <w:t xml:space="preserve"> </w:t>
      </w:r>
      <w:r>
        <w:t>possible</w:t>
      </w:r>
      <w:r>
        <w:rPr>
          <w:spacing w:val="-4"/>
        </w:rPr>
        <w:t xml:space="preserve"> </w:t>
      </w:r>
      <w:r>
        <w:t>challenges</w:t>
      </w:r>
      <w:r>
        <w:rPr>
          <w:spacing w:val="-3"/>
        </w:rPr>
        <w:t xml:space="preserve"> </w:t>
      </w:r>
      <w:r>
        <w:t>of</w:t>
      </w:r>
      <w:r>
        <w:rPr>
          <w:spacing w:val="-2"/>
        </w:rPr>
        <w:t xml:space="preserve"> </w:t>
      </w:r>
      <w:r>
        <w:t>detecting</w:t>
      </w:r>
      <w:r>
        <w:rPr>
          <w:spacing w:val="-5"/>
        </w:rPr>
        <w:t xml:space="preserve"> </w:t>
      </w:r>
      <w:r>
        <w:t>signs</w:t>
      </w:r>
      <w:r>
        <w:rPr>
          <w:spacing w:val="-3"/>
        </w:rPr>
        <w:t xml:space="preserve"> </w:t>
      </w:r>
      <w:r>
        <w:t>that</w:t>
      </w:r>
      <w:r>
        <w:rPr>
          <w:spacing w:val="-4"/>
        </w:rPr>
        <w:t xml:space="preserve"> </w:t>
      </w:r>
      <w:r>
        <w:t>a</w:t>
      </w:r>
      <w:r>
        <w:rPr>
          <w:spacing w:val="-5"/>
        </w:rPr>
        <w:t xml:space="preserve"> </w:t>
      </w:r>
      <w:r>
        <w:t>child</w:t>
      </w:r>
      <w:r>
        <w:rPr>
          <w:spacing w:val="-4"/>
        </w:rPr>
        <w:t xml:space="preserve"> </w:t>
      </w:r>
      <w:r>
        <w:t>has</w:t>
      </w:r>
      <w:r>
        <w:rPr>
          <w:spacing w:val="-1"/>
        </w:rPr>
        <w:t xml:space="preserve"> </w:t>
      </w:r>
      <w:r>
        <w:t>experienced</w:t>
      </w:r>
      <w:r>
        <w:rPr>
          <w:spacing w:val="-5"/>
        </w:rPr>
        <w:t xml:space="preserve"> </w:t>
      </w:r>
      <w:r>
        <w:t>sexual</w:t>
      </w:r>
      <w:r>
        <w:rPr>
          <w:spacing w:val="-3"/>
        </w:rPr>
        <w:t xml:space="preserve"> </w:t>
      </w:r>
      <w:r>
        <w:t>violence, and show sensitivity to their needs</w:t>
      </w:r>
    </w:p>
    <w:p w14:paraId="4C49429F" w14:textId="77777777" w:rsidR="00A46852" w:rsidRDefault="004949D1">
      <w:pPr>
        <w:pStyle w:val="BodyText"/>
        <w:spacing w:before="119"/>
      </w:pPr>
      <w:r>
        <w:t>Some</w:t>
      </w:r>
      <w:r>
        <w:rPr>
          <w:spacing w:val="-4"/>
        </w:rPr>
        <w:t xml:space="preserve"> </w:t>
      </w:r>
      <w:r>
        <w:t>groups</w:t>
      </w:r>
      <w:r>
        <w:rPr>
          <w:spacing w:val="-3"/>
        </w:rPr>
        <w:t xml:space="preserve"> </w:t>
      </w:r>
      <w:r>
        <w:t>are</w:t>
      </w:r>
      <w:r>
        <w:rPr>
          <w:spacing w:val="-2"/>
        </w:rPr>
        <w:t xml:space="preserve"> </w:t>
      </w:r>
      <w:r>
        <w:t>potentially</w:t>
      </w:r>
      <w:r>
        <w:rPr>
          <w:spacing w:val="-7"/>
        </w:rPr>
        <w:t xml:space="preserve"> </w:t>
      </w:r>
      <w:r>
        <w:t>more</w:t>
      </w:r>
      <w:r>
        <w:rPr>
          <w:spacing w:val="-4"/>
        </w:rPr>
        <w:t xml:space="preserve"> </w:t>
      </w:r>
      <w:r>
        <w:t>at</w:t>
      </w:r>
      <w:r>
        <w:rPr>
          <w:spacing w:val="-2"/>
        </w:rPr>
        <w:t xml:space="preserve"> </w:t>
      </w:r>
      <w:r>
        <w:t>risk.</w:t>
      </w:r>
      <w:r>
        <w:rPr>
          <w:spacing w:val="-4"/>
        </w:rPr>
        <w:t xml:space="preserve"> </w:t>
      </w:r>
      <w:r>
        <w:t>Evidence</w:t>
      </w:r>
      <w:r>
        <w:rPr>
          <w:spacing w:val="-4"/>
        </w:rPr>
        <w:t xml:space="preserve"> </w:t>
      </w:r>
      <w:r>
        <w:t>shows</w:t>
      </w:r>
      <w:r>
        <w:rPr>
          <w:spacing w:val="-3"/>
        </w:rPr>
        <w:t xml:space="preserve"> </w:t>
      </w:r>
      <w:r>
        <w:t>that</w:t>
      </w:r>
      <w:r>
        <w:rPr>
          <w:spacing w:val="-2"/>
        </w:rPr>
        <w:t xml:space="preserve"> </w:t>
      </w:r>
      <w:r>
        <w:t>girls, children with</w:t>
      </w:r>
      <w:r>
        <w:rPr>
          <w:spacing w:val="-2"/>
        </w:rPr>
        <w:t xml:space="preserve"> </w:t>
      </w:r>
      <w:r>
        <w:t>SEN</w:t>
      </w:r>
      <w:r>
        <w:rPr>
          <w:spacing w:val="-1"/>
        </w:rPr>
        <w:t xml:space="preserve"> </w:t>
      </w:r>
      <w:r>
        <w:t>and/or</w:t>
      </w:r>
      <w:r>
        <w:rPr>
          <w:spacing w:val="-3"/>
        </w:rPr>
        <w:t xml:space="preserve"> </w:t>
      </w:r>
      <w:r>
        <w:t>disabilities,</w:t>
      </w:r>
      <w:r>
        <w:rPr>
          <w:spacing w:val="-4"/>
        </w:rPr>
        <w:t xml:space="preserve"> </w:t>
      </w:r>
      <w:r>
        <w:t>and lesbian, gay, bisexual and transgender (LGBT) children are at greater risk.</w:t>
      </w:r>
    </w:p>
    <w:p w14:paraId="318DB5D7" w14:textId="77777777" w:rsidR="00A46852" w:rsidRDefault="004949D1">
      <w:pPr>
        <w:pStyle w:val="BodyText"/>
        <w:spacing w:before="120" w:line="364" w:lineRule="auto"/>
        <w:ind w:left="558" w:right="5488" w:hanging="342"/>
      </w:pPr>
      <w:r>
        <w:rPr>
          <w:noProof/>
        </w:rPr>
        <w:drawing>
          <wp:anchor distT="0" distB="0" distL="0" distR="0" simplePos="0" relativeHeight="15937536" behindDoc="0" locked="0" layoutInCell="1" allowOverlap="1" wp14:anchorId="294AA995" wp14:editId="30587AEB">
            <wp:simplePos x="0" y="0"/>
            <wp:positionH relativeFrom="page">
              <wp:posOffset>792480</wp:posOffset>
            </wp:positionH>
            <wp:positionV relativeFrom="paragraph">
              <wp:posOffset>379474</wp:posOffset>
            </wp:positionV>
            <wp:extent cx="24129" cy="38100"/>
            <wp:effectExtent l="0" t="0" r="0" b="0"/>
            <wp:wrapNone/>
            <wp:docPr id="413" name="Image 4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3" name="Image 413" descr="*"/>
                    <pic:cNvPicPr/>
                  </pic:nvPicPr>
                  <pic:blipFill>
                    <a:blip r:embed="rId22" cstate="print"/>
                    <a:stretch>
                      <a:fillRect/>
                    </a:stretch>
                  </pic:blipFill>
                  <pic:spPr>
                    <a:xfrm>
                      <a:off x="0" y="0"/>
                      <a:ext cx="24129" cy="38100"/>
                    </a:xfrm>
                    <a:prstGeom prst="rect">
                      <a:avLst/>
                    </a:prstGeom>
                  </pic:spPr>
                </pic:pic>
              </a:graphicData>
            </a:graphic>
          </wp:anchor>
        </w:drawing>
      </w:r>
      <w:r>
        <w:t>Staff</w:t>
      </w:r>
      <w:r>
        <w:rPr>
          <w:spacing w:val="-5"/>
        </w:rPr>
        <w:t xml:space="preserve"> </w:t>
      </w:r>
      <w:r>
        <w:t>should</w:t>
      </w:r>
      <w:r>
        <w:rPr>
          <w:spacing w:val="-5"/>
        </w:rPr>
        <w:t xml:space="preserve"> </w:t>
      </w:r>
      <w:r>
        <w:t>be</w:t>
      </w:r>
      <w:r>
        <w:rPr>
          <w:spacing w:val="-8"/>
        </w:rPr>
        <w:t xml:space="preserve"> </w:t>
      </w:r>
      <w:r>
        <w:t>aware</w:t>
      </w:r>
      <w:r>
        <w:rPr>
          <w:spacing w:val="-5"/>
        </w:rPr>
        <w:t xml:space="preserve"> </w:t>
      </w:r>
      <w:r>
        <w:t>of</w:t>
      </w:r>
      <w:r>
        <w:rPr>
          <w:spacing w:val="-5"/>
        </w:rPr>
        <w:t xml:space="preserve"> </w:t>
      </w:r>
      <w:r>
        <w:t>the</w:t>
      </w:r>
      <w:r>
        <w:rPr>
          <w:spacing w:val="-7"/>
        </w:rPr>
        <w:t xml:space="preserve"> </w:t>
      </w:r>
      <w:r>
        <w:t>importance</w:t>
      </w:r>
      <w:r>
        <w:rPr>
          <w:spacing w:val="-7"/>
        </w:rPr>
        <w:t xml:space="preserve"> </w:t>
      </w:r>
      <w:r>
        <w:t xml:space="preserve">of: Challenging inappropriate </w:t>
      </w:r>
      <w:proofErr w:type="spellStart"/>
      <w:r>
        <w:t>behaviours</w:t>
      </w:r>
      <w:proofErr w:type="spellEnd"/>
    </w:p>
    <w:p w14:paraId="2485B80C" w14:textId="77777777" w:rsidR="00A46852" w:rsidRDefault="004949D1">
      <w:pPr>
        <w:pStyle w:val="BodyText"/>
        <w:spacing w:before="2"/>
        <w:ind w:left="558" w:right="289"/>
      </w:pPr>
      <w:r>
        <w:rPr>
          <w:noProof/>
        </w:rPr>
        <w:drawing>
          <wp:anchor distT="0" distB="0" distL="0" distR="0" simplePos="0" relativeHeight="15938048" behindDoc="0" locked="0" layoutInCell="1" allowOverlap="1" wp14:anchorId="4D704F47" wp14:editId="689E42B0">
            <wp:simplePos x="0" y="0"/>
            <wp:positionH relativeFrom="page">
              <wp:posOffset>792480</wp:posOffset>
            </wp:positionH>
            <wp:positionV relativeFrom="paragraph">
              <wp:posOffset>81786</wp:posOffset>
            </wp:positionV>
            <wp:extent cx="24129" cy="38100"/>
            <wp:effectExtent l="0" t="0" r="0" b="0"/>
            <wp:wrapNone/>
            <wp:docPr id="414" name="Image 4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descr="*"/>
                    <pic:cNvPicPr/>
                  </pic:nvPicPr>
                  <pic:blipFill>
                    <a:blip r:embed="rId22" cstate="print"/>
                    <a:stretch>
                      <a:fillRect/>
                    </a:stretch>
                  </pic:blipFill>
                  <pic:spPr>
                    <a:xfrm>
                      <a:off x="0" y="0"/>
                      <a:ext cx="24129" cy="38100"/>
                    </a:xfrm>
                    <a:prstGeom prst="rect">
                      <a:avLst/>
                    </a:prstGeom>
                  </pic:spPr>
                </pic:pic>
              </a:graphicData>
            </a:graphic>
          </wp:anchor>
        </w:drawing>
      </w:r>
      <w:r>
        <w:t>Making</w:t>
      </w:r>
      <w:r>
        <w:rPr>
          <w:spacing w:val="-4"/>
        </w:rPr>
        <w:t xml:space="preserve"> </w:t>
      </w:r>
      <w:r>
        <w:t>clear</w:t>
      </w:r>
      <w:r>
        <w:rPr>
          <w:spacing w:val="-3"/>
        </w:rPr>
        <w:t xml:space="preserve"> </w:t>
      </w:r>
      <w:r>
        <w:t>that</w:t>
      </w:r>
      <w:r>
        <w:rPr>
          <w:spacing w:val="-3"/>
        </w:rPr>
        <w:t xml:space="preserve"> </w:t>
      </w:r>
      <w:r>
        <w:t>sexual</w:t>
      </w:r>
      <w:r>
        <w:rPr>
          <w:spacing w:val="-4"/>
        </w:rPr>
        <w:t xml:space="preserve"> </w:t>
      </w:r>
      <w:r>
        <w:t>violence</w:t>
      </w:r>
      <w:r>
        <w:rPr>
          <w:spacing w:val="-3"/>
        </w:rPr>
        <w:t xml:space="preserve"> </w:t>
      </w:r>
      <w:r>
        <w:t>and</w:t>
      </w:r>
      <w:r>
        <w:rPr>
          <w:spacing w:val="-3"/>
        </w:rPr>
        <w:t xml:space="preserve"> </w:t>
      </w:r>
      <w:r>
        <w:t>sexual</w:t>
      </w:r>
      <w:r>
        <w:rPr>
          <w:spacing w:val="-4"/>
        </w:rPr>
        <w:t xml:space="preserve"> </w:t>
      </w:r>
      <w:r>
        <w:t>harassment</w:t>
      </w:r>
      <w:r>
        <w:rPr>
          <w:spacing w:val="-1"/>
        </w:rPr>
        <w:t xml:space="preserve"> </w:t>
      </w:r>
      <w:r>
        <w:t>is</w:t>
      </w:r>
      <w:r>
        <w:rPr>
          <w:spacing w:val="-2"/>
        </w:rPr>
        <w:t xml:space="preserve"> </w:t>
      </w:r>
      <w:r>
        <w:t>not</w:t>
      </w:r>
      <w:r>
        <w:rPr>
          <w:spacing w:val="-1"/>
        </w:rPr>
        <w:t xml:space="preserve"> </w:t>
      </w:r>
      <w:r>
        <w:t>acceptable,</w:t>
      </w:r>
      <w:r>
        <w:rPr>
          <w:spacing w:val="-1"/>
        </w:rPr>
        <w:t xml:space="preserve"> </w:t>
      </w:r>
      <w:r>
        <w:t>will</w:t>
      </w:r>
      <w:r>
        <w:rPr>
          <w:spacing w:val="-4"/>
        </w:rPr>
        <w:t xml:space="preserve"> </w:t>
      </w:r>
      <w:r>
        <w:t>never</w:t>
      </w:r>
      <w:r>
        <w:rPr>
          <w:spacing w:val="-1"/>
        </w:rPr>
        <w:t xml:space="preserve"> </w:t>
      </w:r>
      <w:r>
        <w:t>be</w:t>
      </w:r>
      <w:r>
        <w:rPr>
          <w:spacing w:val="-4"/>
        </w:rPr>
        <w:t xml:space="preserve"> </w:t>
      </w:r>
      <w:r>
        <w:t>tolerated</w:t>
      </w:r>
      <w:r>
        <w:rPr>
          <w:spacing w:val="-1"/>
        </w:rPr>
        <w:t xml:space="preserve"> </w:t>
      </w:r>
      <w:r>
        <w:t>and</w:t>
      </w:r>
      <w:r>
        <w:rPr>
          <w:spacing w:val="-3"/>
        </w:rPr>
        <w:t xml:space="preserve"> </w:t>
      </w:r>
      <w:r>
        <w:t>is not an inevitable part of growing up</w:t>
      </w:r>
    </w:p>
    <w:p w14:paraId="38F26E04" w14:textId="77777777" w:rsidR="00A46852" w:rsidRDefault="004949D1">
      <w:pPr>
        <w:pStyle w:val="BodyText"/>
        <w:spacing w:before="119"/>
        <w:ind w:left="558"/>
      </w:pPr>
      <w:r>
        <w:rPr>
          <w:noProof/>
        </w:rPr>
        <w:drawing>
          <wp:anchor distT="0" distB="0" distL="0" distR="0" simplePos="0" relativeHeight="15938560" behindDoc="0" locked="0" layoutInCell="1" allowOverlap="1" wp14:anchorId="1A71495C" wp14:editId="071805B9">
            <wp:simplePos x="0" y="0"/>
            <wp:positionH relativeFrom="page">
              <wp:posOffset>792480</wp:posOffset>
            </wp:positionH>
            <wp:positionV relativeFrom="paragraph">
              <wp:posOffset>156081</wp:posOffset>
            </wp:positionV>
            <wp:extent cx="24129" cy="38100"/>
            <wp:effectExtent l="0" t="0" r="0" b="0"/>
            <wp:wrapNone/>
            <wp:docPr id="415" name="Image 41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descr="*"/>
                    <pic:cNvPicPr/>
                  </pic:nvPicPr>
                  <pic:blipFill>
                    <a:blip r:embed="rId22" cstate="print"/>
                    <a:stretch>
                      <a:fillRect/>
                    </a:stretch>
                  </pic:blipFill>
                  <pic:spPr>
                    <a:xfrm>
                      <a:off x="0" y="0"/>
                      <a:ext cx="24129" cy="38100"/>
                    </a:xfrm>
                    <a:prstGeom prst="rect">
                      <a:avLst/>
                    </a:prstGeom>
                  </pic:spPr>
                </pic:pic>
              </a:graphicData>
            </a:graphic>
          </wp:anchor>
        </w:drawing>
      </w:r>
      <w:r>
        <w:t xml:space="preserve">Challenging physical </w:t>
      </w:r>
      <w:proofErr w:type="spellStart"/>
      <w:r>
        <w:t>behaviours</w:t>
      </w:r>
      <w:proofErr w:type="spellEnd"/>
      <w:r>
        <w:t xml:space="preserve"> (potentially criminal in nature), such as grabbing bottoms, breasts and genitalia,</w:t>
      </w:r>
      <w:r>
        <w:rPr>
          <w:spacing w:val="-4"/>
        </w:rPr>
        <w:t xml:space="preserve"> </w:t>
      </w:r>
      <w:r>
        <w:t>pulling</w:t>
      </w:r>
      <w:r>
        <w:rPr>
          <w:spacing w:val="-4"/>
        </w:rPr>
        <w:t xml:space="preserve"> </w:t>
      </w:r>
      <w:r>
        <w:t>down</w:t>
      </w:r>
      <w:r>
        <w:rPr>
          <w:spacing w:val="-4"/>
        </w:rPr>
        <w:t xml:space="preserve"> </w:t>
      </w:r>
      <w:r>
        <w:t>trousers,</w:t>
      </w:r>
      <w:r>
        <w:rPr>
          <w:spacing w:val="-4"/>
        </w:rPr>
        <w:t xml:space="preserve"> </w:t>
      </w:r>
      <w:r>
        <w:t>flicking</w:t>
      </w:r>
      <w:r>
        <w:rPr>
          <w:spacing w:val="-5"/>
        </w:rPr>
        <w:t xml:space="preserve"> </w:t>
      </w:r>
      <w:r>
        <w:t>bras</w:t>
      </w:r>
      <w:r>
        <w:rPr>
          <w:spacing w:val="-3"/>
        </w:rPr>
        <w:t xml:space="preserve"> </w:t>
      </w:r>
      <w:r>
        <w:t>and</w:t>
      </w:r>
      <w:r>
        <w:rPr>
          <w:spacing w:val="-3"/>
        </w:rPr>
        <w:t xml:space="preserve"> </w:t>
      </w:r>
      <w:r>
        <w:t>lifting</w:t>
      </w:r>
      <w:r>
        <w:rPr>
          <w:spacing w:val="-4"/>
        </w:rPr>
        <w:t xml:space="preserve"> </w:t>
      </w:r>
      <w:r>
        <w:t>up skirts.</w:t>
      </w:r>
      <w:r>
        <w:rPr>
          <w:spacing w:val="-4"/>
        </w:rPr>
        <w:t xml:space="preserve"> </w:t>
      </w:r>
      <w:r>
        <w:t>Dismissing</w:t>
      </w:r>
      <w:r>
        <w:rPr>
          <w:spacing w:val="-5"/>
        </w:rPr>
        <w:t xml:space="preserve"> </w:t>
      </w:r>
      <w:r>
        <w:t>or</w:t>
      </w:r>
      <w:r>
        <w:rPr>
          <w:spacing w:val="-4"/>
        </w:rPr>
        <w:t xml:space="preserve"> </w:t>
      </w:r>
      <w:r>
        <w:t>tolerating</w:t>
      </w:r>
      <w:r>
        <w:rPr>
          <w:spacing w:val="-5"/>
        </w:rPr>
        <w:t xml:space="preserve"> </w:t>
      </w:r>
      <w:r>
        <w:t>such</w:t>
      </w:r>
      <w:r>
        <w:rPr>
          <w:spacing w:val="-4"/>
        </w:rPr>
        <w:t xml:space="preserve"> </w:t>
      </w:r>
      <w:proofErr w:type="spellStart"/>
      <w:r>
        <w:t>behaviours</w:t>
      </w:r>
      <w:proofErr w:type="spellEnd"/>
      <w:r>
        <w:t xml:space="preserve"> risks </w:t>
      </w:r>
      <w:proofErr w:type="spellStart"/>
      <w:r>
        <w:t>normalising</w:t>
      </w:r>
      <w:proofErr w:type="spellEnd"/>
      <w:r>
        <w:t xml:space="preserve"> them</w:t>
      </w:r>
    </w:p>
    <w:p w14:paraId="47735822" w14:textId="77777777" w:rsidR="00A46852" w:rsidRDefault="004949D1">
      <w:pPr>
        <w:pStyle w:val="BodyText"/>
        <w:ind w:right="403"/>
      </w:pPr>
      <w:r>
        <w:t>If staff have any concerns about sexual violence or sexual harassment, or a child makes a report to them, they</w:t>
      </w:r>
      <w:r>
        <w:rPr>
          <w:spacing w:val="-4"/>
        </w:rPr>
        <w:t xml:space="preserve"> </w:t>
      </w:r>
      <w:r>
        <w:t>will</w:t>
      </w:r>
      <w:r>
        <w:rPr>
          <w:spacing w:val="-2"/>
        </w:rPr>
        <w:t xml:space="preserve"> </w:t>
      </w:r>
      <w:r>
        <w:t>follow</w:t>
      </w:r>
      <w:r>
        <w:rPr>
          <w:spacing w:val="-3"/>
        </w:rPr>
        <w:t xml:space="preserve"> </w:t>
      </w:r>
      <w:r>
        <w:t>the</w:t>
      </w:r>
      <w:r>
        <w:rPr>
          <w:spacing w:val="-3"/>
        </w:rPr>
        <w:t xml:space="preserve"> </w:t>
      </w:r>
      <w:r>
        <w:t>procedures</w:t>
      </w:r>
      <w:r>
        <w:rPr>
          <w:spacing w:val="-2"/>
        </w:rPr>
        <w:t xml:space="preserve"> </w:t>
      </w:r>
      <w:r>
        <w:t>set</w:t>
      </w:r>
      <w:r>
        <w:rPr>
          <w:spacing w:val="-3"/>
        </w:rPr>
        <w:t xml:space="preserve"> </w:t>
      </w:r>
      <w:r>
        <w:t>out</w:t>
      </w:r>
      <w:r>
        <w:rPr>
          <w:spacing w:val="-1"/>
        </w:rPr>
        <w:t xml:space="preserve"> </w:t>
      </w:r>
      <w:r>
        <w:t>in</w:t>
      </w:r>
      <w:r>
        <w:rPr>
          <w:spacing w:val="-3"/>
        </w:rPr>
        <w:t xml:space="preserve"> </w:t>
      </w:r>
      <w:r>
        <w:t>section</w:t>
      </w:r>
      <w:r>
        <w:rPr>
          <w:spacing w:val="-2"/>
        </w:rPr>
        <w:t xml:space="preserve"> </w:t>
      </w:r>
      <w:r>
        <w:t>7</w:t>
      </w:r>
      <w:r>
        <w:rPr>
          <w:spacing w:val="-3"/>
        </w:rPr>
        <w:t xml:space="preserve"> </w:t>
      </w:r>
      <w:r>
        <w:t>of</w:t>
      </w:r>
      <w:r>
        <w:rPr>
          <w:spacing w:val="-1"/>
        </w:rPr>
        <w:t xml:space="preserve"> </w:t>
      </w:r>
      <w:r>
        <w:t>this</w:t>
      </w:r>
      <w:r>
        <w:rPr>
          <w:spacing w:val="-2"/>
        </w:rPr>
        <w:t xml:space="preserve"> </w:t>
      </w:r>
      <w:r>
        <w:t>policy,</w:t>
      </w:r>
      <w:r>
        <w:rPr>
          <w:spacing w:val="-1"/>
        </w:rPr>
        <w:t xml:space="preserve"> </w:t>
      </w:r>
      <w:r>
        <w:t>as</w:t>
      </w:r>
      <w:r>
        <w:rPr>
          <w:spacing w:val="-2"/>
        </w:rPr>
        <w:t xml:space="preserve"> </w:t>
      </w:r>
      <w:r>
        <w:t>appropriate.</w:t>
      </w:r>
      <w:r>
        <w:rPr>
          <w:spacing w:val="-3"/>
        </w:rPr>
        <w:t xml:space="preserve"> </w:t>
      </w:r>
      <w:r>
        <w:t>In</w:t>
      </w:r>
      <w:r>
        <w:rPr>
          <w:spacing w:val="-1"/>
        </w:rPr>
        <w:t xml:space="preserve"> </w:t>
      </w:r>
      <w:r>
        <w:t>particular,</w:t>
      </w:r>
      <w:r>
        <w:rPr>
          <w:spacing w:val="-3"/>
        </w:rPr>
        <w:t xml:space="preserve"> </w:t>
      </w:r>
      <w:r>
        <w:t>section</w:t>
      </w:r>
      <w:r>
        <w:rPr>
          <w:spacing w:val="-2"/>
        </w:rPr>
        <w:t xml:space="preserve"> </w:t>
      </w:r>
      <w:r>
        <w:t>7.8</w:t>
      </w:r>
      <w:r>
        <w:rPr>
          <w:spacing w:val="-1"/>
        </w:rPr>
        <w:t xml:space="preserve"> </w:t>
      </w:r>
      <w:r>
        <w:t>and</w:t>
      </w:r>
    </w:p>
    <w:p w14:paraId="2F08F189" w14:textId="77777777" w:rsidR="00A46852" w:rsidRDefault="004949D1">
      <w:pPr>
        <w:pStyle w:val="BodyText"/>
        <w:spacing w:before="1"/>
      </w:pPr>
      <w:r>
        <w:t>7.9</w:t>
      </w:r>
      <w:r>
        <w:rPr>
          <w:spacing w:val="-7"/>
        </w:rPr>
        <w:t xml:space="preserve"> </w:t>
      </w:r>
      <w:r>
        <w:t>set</w:t>
      </w:r>
      <w:r>
        <w:rPr>
          <w:spacing w:val="-4"/>
        </w:rPr>
        <w:t xml:space="preserve"> </w:t>
      </w:r>
      <w:r>
        <w:t>out</w:t>
      </w:r>
      <w:r>
        <w:rPr>
          <w:spacing w:val="-6"/>
        </w:rPr>
        <w:t xml:space="preserve"> </w:t>
      </w:r>
      <w:r>
        <w:t>more</w:t>
      </w:r>
      <w:r>
        <w:rPr>
          <w:spacing w:val="-5"/>
        </w:rPr>
        <w:t xml:space="preserve"> </w:t>
      </w:r>
      <w:r>
        <w:t>detail</w:t>
      </w:r>
      <w:r>
        <w:rPr>
          <w:spacing w:val="-7"/>
        </w:rPr>
        <w:t xml:space="preserve"> </w:t>
      </w:r>
      <w:r>
        <w:t>about</w:t>
      </w:r>
      <w:r>
        <w:rPr>
          <w:spacing w:val="-5"/>
        </w:rPr>
        <w:t xml:space="preserve"> </w:t>
      </w:r>
      <w:r>
        <w:t>our</w:t>
      </w:r>
      <w:r>
        <w:rPr>
          <w:spacing w:val="-5"/>
        </w:rPr>
        <w:t xml:space="preserve"> </w:t>
      </w:r>
      <w:r>
        <w:t>school’s</w:t>
      </w:r>
      <w:r>
        <w:rPr>
          <w:spacing w:val="-5"/>
        </w:rPr>
        <w:t xml:space="preserve"> </w:t>
      </w:r>
      <w:r>
        <w:t>approach</w:t>
      </w:r>
      <w:r>
        <w:rPr>
          <w:spacing w:val="-6"/>
        </w:rPr>
        <w:t xml:space="preserve"> </w:t>
      </w:r>
      <w:r>
        <w:t>to</w:t>
      </w:r>
      <w:r>
        <w:rPr>
          <w:spacing w:val="-3"/>
        </w:rPr>
        <w:t xml:space="preserve"> </w:t>
      </w:r>
      <w:r>
        <w:t>this</w:t>
      </w:r>
      <w:r>
        <w:rPr>
          <w:spacing w:val="-5"/>
        </w:rPr>
        <w:t xml:space="preserve"> </w:t>
      </w:r>
      <w:r>
        <w:t>type</w:t>
      </w:r>
      <w:r>
        <w:rPr>
          <w:spacing w:val="-6"/>
        </w:rPr>
        <w:t xml:space="preserve"> </w:t>
      </w:r>
      <w:r>
        <w:t>of</w:t>
      </w:r>
      <w:r>
        <w:rPr>
          <w:spacing w:val="-4"/>
        </w:rPr>
        <w:t xml:space="preserve"> </w:t>
      </w:r>
      <w:r>
        <w:rPr>
          <w:spacing w:val="-2"/>
        </w:rPr>
        <w:t>abuse.</w:t>
      </w:r>
    </w:p>
    <w:p w14:paraId="0526DECD" w14:textId="77777777" w:rsidR="00A46852" w:rsidRDefault="00A46852">
      <w:pPr>
        <w:pStyle w:val="BodyText"/>
        <w:spacing w:before="9"/>
        <w:ind w:left="0"/>
      </w:pPr>
    </w:p>
    <w:p w14:paraId="3F3E23A2" w14:textId="77777777" w:rsidR="00A46852" w:rsidRDefault="004949D1">
      <w:pPr>
        <w:ind w:left="217"/>
        <w:rPr>
          <w:b/>
          <w:sz w:val="24"/>
        </w:rPr>
      </w:pPr>
      <w:r>
        <w:rPr>
          <w:b/>
          <w:color w:val="12253E"/>
          <w:sz w:val="24"/>
        </w:rPr>
        <w:t>Serious</w:t>
      </w:r>
      <w:r>
        <w:rPr>
          <w:b/>
          <w:color w:val="12253E"/>
          <w:spacing w:val="-4"/>
          <w:sz w:val="24"/>
        </w:rPr>
        <w:t xml:space="preserve"> </w:t>
      </w:r>
      <w:r>
        <w:rPr>
          <w:b/>
          <w:color w:val="12253E"/>
          <w:spacing w:val="-2"/>
          <w:sz w:val="24"/>
        </w:rPr>
        <w:t>violence</w:t>
      </w:r>
    </w:p>
    <w:p w14:paraId="4DE9CA6E" w14:textId="77777777" w:rsidR="00A46852" w:rsidRDefault="004949D1">
      <w:pPr>
        <w:pStyle w:val="BodyText"/>
        <w:spacing w:before="119" w:line="364" w:lineRule="auto"/>
        <w:ind w:left="558" w:right="333" w:hanging="342"/>
      </w:pPr>
      <w:r>
        <w:rPr>
          <w:noProof/>
        </w:rPr>
        <w:drawing>
          <wp:anchor distT="0" distB="0" distL="0" distR="0" simplePos="0" relativeHeight="15939072" behindDoc="0" locked="0" layoutInCell="1" allowOverlap="1" wp14:anchorId="3FA03FA2" wp14:editId="01B5F0E3">
            <wp:simplePos x="0" y="0"/>
            <wp:positionH relativeFrom="page">
              <wp:posOffset>792480</wp:posOffset>
            </wp:positionH>
            <wp:positionV relativeFrom="paragraph">
              <wp:posOffset>378331</wp:posOffset>
            </wp:positionV>
            <wp:extent cx="24129" cy="38100"/>
            <wp:effectExtent l="0" t="0" r="0" b="0"/>
            <wp:wrapNone/>
            <wp:docPr id="416" name="Image 41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descr="*"/>
                    <pic:cNvPicPr/>
                  </pic:nvPicPr>
                  <pic:blipFill>
                    <a:blip r:embed="rId22" cstate="print"/>
                    <a:stretch>
                      <a:fillRect/>
                    </a:stretch>
                  </pic:blipFill>
                  <pic:spPr>
                    <a:xfrm>
                      <a:off x="0" y="0"/>
                      <a:ext cx="24129" cy="38100"/>
                    </a:xfrm>
                    <a:prstGeom prst="rect">
                      <a:avLst/>
                    </a:prstGeom>
                  </pic:spPr>
                </pic:pic>
              </a:graphicData>
            </a:graphic>
          </wp:anchor>
        </w:drawing>
      </w:r>
      <w:r>
        <w:t>Indicators which</w:t>
      </w:r>
      <w:r>
        <w:rPr>
          <w:spacing w:val="-3"/>
        </w:rPr>
        <w:t xml:space="preserve"> </w:t>
      </w:r>
      <w:r>
        <w:t>may</w:t>
      </w:r>
      <w:r>
        <w:rPr>
          <w:spacing w:val="-9"/>
        </w:rPr>
        <w:t xml:space="preserve"> </w:t>
      </w:r>
      <w:r>
        <w:t>signal</w:t>
      </w:r>
      <w:r>
        <w:rPr>
          <w:spacing w:val="-2"/>
        </w:rPr>
        <w:t xml:space="preserve"> </w:t>
      </w:r>
      <w:r>
        <w:t>that</w:t>
      </w:r>
      <w:r>
        <w:rPr>
          <w:spacing w:val="-1"/>
        </w:rPr>
        <w:t xml:space="preserve"> </w:t>
      </w:r>
      <w:r>
        <w:t>a</w:t>
      </w:r>
      <w:r>
        <w:rPr>
          <w:spacing w:val="-3"/>
        </w:rPr>
        <w:t xml:space="preserve"> </w:t>
      </w:r>
      <w:r>
        <w:t>child</w:t>
      </w:r>
      <w:r>
        <w:rPr>
          <w:spacing w:val="-1"/>
        </w:rPr>
        <w:t xml:space="preserve"> </w:t>
      </w:r>
      <w:r>
        <w:t>is</w:t>
      </w:r>
      <w:r>
        <w:rPr>
          <w:spacing w:val="-2"/>
        </w:rPr>
        <w:t xml:space="preserve"> </w:t>
      </w:r>
      <w:r>
        <w:t>at</w:t>
      </w:r>
      <w:r>
        <w:rPr>
          <w:spacing w:val="-3"/>
        </w:rPr>
        <w:t xml:space="preserve"> </w:t>
      </w:r>
      <w:r>
        <w:t>risk</w:t>
      </w:r>
      <w:r>
        <w:rPr>
          <w:spacing w:val="-2"/>
        </w:rPr>
        <w:t xml:space="preserve"> </w:t>
      </w:r>
      <w:r>
        <w:t>from,</w:t>
      </w:r>
      <w:r>
        <w:rPr>
          <w:spacing w:val="-5"/>
        </w:rPr>
        <w:t xml:space="preserve"> </w:t>
      </w:r>
      <w:r>
        <w:t>or</w:t>
      </w:r>
      <w:r>
        <w:rPr>
          <w:spacing w:val="-3"/>
        </w:rPr>
        <w:t xml:space="preserve"> </w:t>
      </w:r>
      <w:r>
        <w:t>involved</w:t>
      </w:r>
      <w:r>
        <w:rPr>
          <w:spacing w:val="-2"/>
        </w:rPr>
        <w:t xml:space="preserve"> </w:t>
      </w:r>
      <w:r>
        <w:t>with,</w:t>
      </w:r>
      <w:r>
        <w:rPr>
          <w:spacing w:val="-3"/>
        </w:rPr>
        <w:t xml:space="preserve"> </w:t>
      </w:r>
      <w:r>
        <w:t>serious</w:t>
      </w:r>
      <w:r>
        <w:rPr>
          <w:spacing w:val="-2"/>
        </w:rPr>
        <w:t xml:space="preserve"> </w:t>
      </w:r>
      <w:r>
        <w:t>violent</w:t>
      </w:r>
      <w:r>
        <w:rPr>
          <w:spacing w:val="-1"/>
        </w:rPr>
        <w:t xml:space="preserve"> </w:t>
      </w:r>
      <w:r>
        <w:t>crime</w:t>
      </w:r>
      <w:r>
        <w:rPr>
          <w:spacing w:val="-6"/>
        </w:rPr>
        <w:t xml:space="preserve"> </w:t>
      </w:r>
      <w:r>
        <w:t>may</w:t>
      </w:r>
      <w:r>
        <w:rPr>
          <w:spacing w:val="-7"/>
        </w:rPr>
        <w:t xml:space="preserve"> </w:t>
      </w:r>
      <w:r>
        <w:t>include: Increased absence from school</w:t>
      </w:r>
    </w:p>
    <w:p w14:paraId="1D07A9DE" w14:textId="77777777" w:rsidR="00A46852" w:rsidRDefault="004949D1">
      <w:pPr>
        <w:pStyle w:val="BodyText"/>
        <w:spacing w:before="2" w:line="367" w:lineRule="auto"/>
        <w:ind w:left="558" w:right="2721"/>
      </w:pPr>
      <w:r>
        <w:rPr>
          <w:noProof/>
        </w:rPr>
        <w:drawing>
          <wp:anchor distT="0" distB="0" distL="0" distR="0" simplePos="0" relativeHeight="15939584" behindDoc="0" locked="0" layoutInCell="1" allowOverlap="1" wp14:anchorId="3BE6EF6F" wp14:editId="257C4D4B">
            <wp:simplePos x="0" y="0"/>
            <wp:positionH relativeFrom="page">
              <wp:posOffset>792480</wp:posOffset>
            </wp:positionH>
            <wp:positionV relativeFrom="paragraph">
              <wp:posOffset>81913</wp:posOffset>
            </wp:positionV>
            <wp:extent cx="24129" cy="38100"/>
            <wp:effectExtent l="0" t="0" r="0" b="0"/>
            <wp:wrapNone/>
            <wp:docPr id="417" name="Image 4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7" name="Image 417"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940096" behindDoc="0" locked="0" layoutInCell="1" allowOverlap="1" wp14:anchorId="2CAE0A2B" wp14:editId="2BC8D7E2">
            <wp:simplePos x="0" y="0"/>
            <wp:positionH relativeFrom="page">
              <wp:posOffset>792480</wp:posOffset>
            </wp:positionH>
            <wp:positionV relativeFrom="paragraph">
              <wp:posOffset>304163</wp:posOffset>
            </wp:positionV>
            <wp:extent cx="24129" cy="38100"/>
            <wp:effectExtent l="0" t="0" r="0" b="0"/>
            <wp:wrapNone/>
            <wp:docPr id="418" name="Image 4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8" name="Image 418" descr="*"/>
                    <pic:cNvPicPr/>
                  </pic:nvPicPr>
                  <pic:blipFill>
                    <a:blip r:embed="rId22" cstate="print"/>
                    <a:stretch>
                      <a:fillRect/>
                    </a:stretch>
                  </pic:blipFill>
                  <pic:spPr>
                    <a:xfrm>
                      <a:off x="0" y="0"/>
                      <a:ext cx="24129" cy="38100"/>
                    </a:xfrm>
                    <a:prstGeom prst="rect">
                      <a:avLst/>
                    </a:prstGeom>
                  </pic:spPr>
                </pic:pic>
              </a:graphicData>
            </a:graphic>
          </wp:anchor>
        </w:drawing>
      </w:r>
      <w:r>
        <w:t>Change</w:t>
      </w:r>
      <w:r>
        <w:rPr>
          <w:spacing w:val="-6"/>
        </w:rPr>
        <w:t xml:space="preserve"> </w:t>
      </w:r>
      <w:r>
        <w:t>in</w:t>
      </w:r>
      <w:r>
        <w:rPr>
          <w:spacing w:val="-7"/>
        </w:rPr>
        <w:t xml:space="preserve"> </w:t>
      </w:r>
      <w:r>
        <w:t>friendships</w:t>
      </w:r>
      <w:r>
        <w:rPr>
          <w:spacing w:val="-4"/>
        </w:rPr>
        <w:t xml:space="preserve"> </w:t>
      </w:r>
      <w:r>
        <w:t>or</w:t>
      </w:r>
      <w:r>
        <w:rPr>
          <w:spacing w:val="-7"/>
        </w:rPr>
        <w:t xml:space="preserve"> </w:t>
      </w:r>
      <w:r>
        <w:t>relationships</w:t>
      </w:r>
      <w:r>
        <w:rPr>
          <w:spacing w:val="-4"/>
        </w:rPr>
        <w:t xml:space="preserve"> </w:t>
      </w:r>
      <w:r>
        <w:t>with</w:t>
      </w:r>
      <w:r>
        <w:rPr>
          <w:spacing w:val="-7"/>
        </w:rPr>
        <w:t xml:space="preserve"> </w:t>
      </w:r>
      <w:r>
        <w:t>older</w:t>
      </w:r>
      <w:r>
        <w:rPr>
          <w:spacing w:val="-4"/>
        </w:rPr>
        <w:t xml:space="preserve"> </w:t>
      </w:r>
      <w:r>
        <w:t>individuals</w:t>
      </w:r>
      <w:r>
        <w:rPr>
          <w:spacing w:val="-6"/>
        </w:rPr>
        <w:t xml:space="preserve"> </w:t>
      </w:r>
      <w:r>
        <w:t>or</w:t>
      </w:r>
      <w:r>
        <w:rPr>
          <w:spacing w:val="-4"/>
        </w:rPr>
        <w:t xml:space="preserve"> </w:t>
      </w:r>
      <w:r>
        <w:t>groups Significant decline in performance</w:t>
      </w:r>
    </w:p>
    <w:p w14:paraId="4A0C5D33" w14:textId="77777777" w:rsidR="00A46852" w:rsidRDefault="004949D1">
      <w:pPr>
        <w:pStyle w:val="BodyText"/>
        <w:spacing w:before="0" w:line="364" w:lineRule="auto"/>
        <w:ind w:left="558" w:right="4457"/>
      </w:pPr>
      <w:r>
        <w:rPr>
          <w:noProof/>
        </w:rPr>
        <w:drawing>
          <wp:anchor distT="0" distB="0" distL="0" distR="0" simplePos="0" relativeHeight="15940608" behindDoc="0" locked="0" layoutInCell="1" allowOverlap="1" wp14:anchorId="530EBEC9" wp14:editId="77B9FC02">
            <wp:simplePos x="0" y="0"/>
            <wp:positionH relativeFrom="page">
              <wp:posOffset>792480</wp:posOffset>
            </wp:positionH>
            <wp:positionV relativeFrom="paragraph">
              <wp:posOffset>79881</wp:posOffset>
            </wp:positionV>
            <wp:extent cx="24129" cy="38100"/>
            <wp:effectExtent l="0" t="0" r="0" b="0"/>
            <wp:wrapNone/>
            <wp:docPr id="419" name="Image 4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941120" behindDoc="0" locked="0" layoutInCell="1" allowOverlap="1" wp14:anchorId="3505D482" wp14:editId="3BB65BC3">
            <wp:simplePos x="0" y="0"/>
            <wp:positionH relativeFrom="page">
              <wp:posOffset>792480</wp:posOffset>
            </wp:positionH>
            <wp:positionV relativeFrom="paragraph">
              <wp:posOffset>302766</wp:posOffset>
            </wp:positionV>
            <wp:extent cx="24129" cy="38100"/>
            <wp:effectExtent l="0" t="0" r="0" b="0"/>
            <wp:wrapNone/>
            <wp:docPr id="420" name="Image 42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descr="*"/>
                    <pic:cNvPicPr/>
                  </pic:nvPicPr>
                  <pic:blipFill>
                    <a:blip r:embed="rId22" cstate="print"/>
                    <a:stretch>
                      <a:fillRect/>
                    </a:stretch>
                  </pic:blipFill>
                  <pic:spPr>
                    <a:xfrm>
                      <a:off x="0" y="0"/>
                      <a:ext cx="24129" cy="38100"/>
                    </a:xfrm>
                    <a:prstGeom prst="rect">
                      <a:avLst/>
                    </a:prstGeom>
                  </pic:spPr>
                </pic:pic>
              </a:graphicData>
            </a:graphic>
          </wp:anchor>
        </w:drawing>
      </w:r>
      <w:r>
        <w:t>Signs</w:t>
      </w:r>
      <w:r>
        <w:rPr>
          <w:spacing w:val="-6"/>
        </w:rPr>
        <w:t xml:space="preserve"> </w:t>
      </w:r>
      <w:r>
        <w:t>of</w:t>
      </w:r>
      <w:r>
        <w:rPr>
          <w:spacing w:val="-5"/>
        </w:rPr>
        <w:t xml:space="preserve"> </w:t>
      </w:r>
      <w:r>
        <w:t>self-harm</w:t>
      </w:r>
      <w:r>
        <w:rPr>
          <w:spacing w:val="-3"/>
        </w:rPr>
        <w:t xml:space="preserve"> </w:t>
      </w:r>
      <w:r>
        <w:t>or</w:t>
      </w:r>
      <w:r>
        <w:rPr>
          <w:spacing w:val="-7"/>
        </w:rPr>
        <w:t xml:space="preserve"> </w:t>
      </w:r>
      <w:r>
        <w:t>a</w:t>
      </w:r>
      <w:r>
        <w:rPr>
          <w:spacing w:val="-7"/>
        </w:rPr>
        <w:t xml:space="preserve"> </w:t>
      </w:r>
      <w:r>
        <w:t>significant</w:t>
      </w:r>
      <w:r>
        <w:rPr>
          <w:spacing w:val="-7"/>
        </w:rPr>
        <w:t xml:space="preserve"> </w:t>
      </w:r>
      <w:r>
        <w:t>change</w:t>
      </w:r>
      <w:r>
        <w:rPr>
          <w:spacing w:val="-5"/>
        </w:rPr>
        <w:t xml:space="preserve"> </w:t>
      </w:r>
      <w:r>
        <w:t>in</w:t>
      </w:r>
      <w:r>
        <w:rPr>
          <w:spacing w:val="-5"/>
        </w:rPr>
        <w:t xml:space="preserve"> </w:t>
      </w:r>
      <w:r>
        <w:t>wellbeing Signs of assault or unexplained injuries</w:t>
      </w:r>
    </w:p>
    <w:p w14:paraId="5760462B" w14:textId="77777777" w:rsidR="00A46852" w:rsidRDefault="004949D1">
      <w:pPr>
        <w:pStyle w:val="BodyText"/>
        <w:spacing w:before="0"/>
        <w:ind w:left="558" w:right="289"/>
      </w:pPr>
      <w:r>
        <w:rPr>
          <w:noProof/>
        </w:rPr>
        <w:drawing>
          <wp:anchor distT="0" distB="0" distL="0" distR="0" simplePos="0" relativeHeight="15941632" behindDoc="0" locked="0" layoutInCell="1" allowOverlap="1" wp14:anchorId="5DEB2E31" wp14:editId="2257EC4A">
            <wp:simplePos x="0" y="0"/>
            <wp:positionH relativeFrom="page">
              <wp:posOffset>792480</wp:posOffset>
            </wp:positionH>
            <wp:positionV relativeFrom="paragraph">
              <wp:posOffset>80263</wp:posOffset>
            </wp:positionV>
            <wp:extent cx="24129" cy="38098"/>
            <wp:effectExtent l="0" t="0" r="0" b="0"/>
            <wp:wrapNone/>
            <wp:docPr id="421" name="Image 42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descr="*"/>
                    <pic:cNvPicPr/>
                  </pic:nvPicPr>
                  <pic:blipFill>
                    <a:blip r:embed="rId22" cstate="print"/>
                    <a:stretch>
                      <a:fillRect/>
                    </a:stretch>
                  </pic:blipFill>
                  <pic:spPr>
                    <a:xfrm>
                      <a:off x="0" y="0"/>
                      <a:ext cx="24129" cy="38098"/>
                    </a:xfrm>
                    <a:prstGeom prst="rect">
                      <a:avLst/>
                    </a:prstGeom>
                  </pic:spPr>
                </pic:pic>
              </a:graphicData>
            </a:graphic>
          </wp:anchor>
        </w:drawing>
      </w:r>
      <w:r>
        <w:t>Unexplained</w:t>
      </w:r>
      <w:r>
        <w:rPr>
          <w:spacing w:val="-2"/>
        </w:rPr>
        <w:t xml:space="preserve"> </w:t>
      </w:r>
      <w:r>
        <w:t>gifts</w:t>
      </w:r>
      <w:r>
        <w:rPr>
          <w:spacing w:val="-3"/>
        </w:rPr>
        <w:t xml:space="preserve"> </w:t>
      </w:r>
      <w:r>
        <w:t>or</w:t>
      </w:r>
      <w:r>
        <w:rPr>
          <w:spacing w:val="-4"/>
        </w:rPr>
        <w:t xml:space="preserve"> </w:t>
      </w:r>
      <w:r>
        <w:t>new</w:t>
      </w:r>
      <w:r>
        <w:rPr>
          <w:spacing w:val="-4"/>
        </w:rPr>
        <w:t xml:space="preserve"> </w:t>
      </w:r>
      <w:r>
        <w:t>possessions (this</w:t>
      </w:r>
      <w:r>
        <w:rPr>
          <w:spacing w:val="-3"/>
        </w:rPr>
        <w:t xml:space="preserve"> </w:t>
      </w:r>
      <w:r>
        <w:t>could</w:t>
      </w:r>
      <w:r>
        <w:rPr>
          <w:spacing w:val="-2"/>
        </w:rPr>
        <w:t xml:space="preserve"> </w:t>
      </w:r>
      <w:r>
        <w:t>indicate</w:t>
      </w:r>
      <w:r>
        <w:rPr>
          <w:spacing w:val="-5"/>
        </w:rPr>
        <w:t xml:space="preserve"> </w:t>
      </w:r>
      <w:r>
        <w:t>that</w:t>
      </w:r>
      <w:r>
        <w:rPr>
          <w:spacing w:val="-4"/>
        </w:rPr>
        <w:t xml:space="preserve"> </w:t>
      </w:r>
      <w:r>
        <w:t>the</w:t>
      </w:r>
      <w:r>
        <w:rPr>
          <w:spacing w:val="-5"/>
        </w:rPr>
        <w:t xml:space="preserve"> </w:t>
      </w:r>
      <w:r>
        <w:t>child</w:t>
      </w:r>
      <w:r>
        <w:rPr>
          <w:spacing w:val="-4"/>
        </w:rPr>
        <w:t xml:space="preserve"> </w:t>
      </w:r>
      <w:r>
        <w:t>has</w:t>
      </w:r>
      <w:r>
        <w:rPr>
          <w:spacing w:val="-1"/>
        </w:rPr>
        <w:t xml:space="preserve"> </w:t>
      </w:r>
      <w:r>
        <w:t>been</w:t>
      </w:r>
      <w:r>
        <w:rPr>
          <w:spacing w:val="-2"/>
        </w:rPr>
        <w:t xml:space="preserve"> </w:t>
      </w:r>
      <w:r>
        <w:t>approached</w:t>
      </w:r>
      <w:r>
        <w:rPr>
          <w:spacing w:val="-2"/>
        </w:rPr>
        <w:t xml:space="preserve"> </w:t>
      </w:r>
      <w:r>
        <w:t>by,</w:t>
      </w:r>
      <w:r>
        <w:rPr>
          <w:spacing w:val="-2"/>
        </w:rPr>
        <w:t xml:space="preserve"> </w:t>
      </w:r>
      <w:r>
        <w:t>or</w:t>
      </w:r>
      <w:r>
        <w:rPr>
          <w:spacing w:val="-4"/>
        </w:rPr>
        <w:t xml:space="preserve"> </w:t>
      </w:r>
      <w:r>
        <w:t>is involved with, individuals associated with criminal networks or gangs and may be at risk of criminal exploitation (see above))</w:t>
      </w:r>
    </w:p>
    <w:p w14:paraId="2370B4E4" w14:textId="77777777" w:rsidR="00A46852" w:rsidRDefault="004949D1">
      <w:pPr>
        <w:pStyle w:val="BodyText"/>
        <w:spacing w:before="118" w:line="364" w:lineRule="auto"/>
        <w:ind w:left="558" w:right="2113" w:hanging="342"/>
      </w:pPr>
      <w:r>
        <w:rPr>
          <w:noProof/>
        </w:rPr>
        <w:drawing>
          <wp:anchor distT="0" distB="0" distL="0" distR="0" simplePos="0" relativeHeight="15942144" behindDoc="0" locked="0" layoutInCell="1" allowOverlap="1" wp14:anchorId="2210883C" wp14:editId="6F4725DC">
            <wp:simplePos x="0" y="0"/>
            <wp:positionH relativeFrom="page">
              <wp:posOffset>792480</wp:posOffset>
            </wp:positionH>
            <wp:positionV relativeFrom="paragraph">
              <wp:posOffset>377315</wp:posOffset>
            </wp:positionV>
            <wp:extent cx="24129" cy="38100"/>
            <wp:effectExtent l="0" t="0" r="0" b="0"/>
            <wp:wrapNone/>
            <wp:docPr id="422" name="Image 42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descr="*"/>
                    <pic:cNvPicPr/>
                  </pic:nvPicPr>
                  <pic:blipFill>
                    <a:blip r:embed="rId22" cstate="print"/>
                    <a:stretch>
                      <a:fillRect/>
                    </a:stretch>
                  </pic:blipFill>
                  <pic:spPr>
                    <a:xfrm>
                      <a:off x="0" y="0"/>
                      <a:ext cx="24129" cy="38100"/>
                    </a:xfrm>
                    <a:prstGeom prst="rect">
                      <a:avLst/>
                    </a:prstGeom>
                  </pic:spPr>
                </pic:pic>
              </a:graphicData>
            </a:graphic>
          </wp:anchor>
        </w:drawing>
      </w:r>
      <w:r>
        <w:t>Risk</w:t>
      </w:r>
      <w:r>
        <w:rPr>
          <w:spacing w:val="-4"/>
        </w:rPr>
        <w:t xml:space="preserve"> </w:t>
      </w:r>
      <w:r>
        <w:t>factors</w:t>
      </w:r>
      <w:r>
        <w:rPr>
          <w:spacing w:val="-3"/>
        </w:rPr>
        <w:t xml:space="preserve"> </w:t>
      </w:r>
      <w:r>
        <w:t>which</w:t>
      </w:r>
      <w:r>
        <w:rPr>
          <w:spacing w:val="-5"/>
        </w:rPr>
        <w:t xml:space="preserve"> </w:t>
      </w:r>
      <w:r>
        <w:t>increase</w:t>
      </w:r>
      <w:r>
        <w:rPr>
          <w:spacing w:val="-3"/>
        </w:rPr>
        <w:t xml:space="preserve"> </w:t>
      </w:r>
      <w:r>
        <w:t>the</w:t>
      </w:r>
      <w:r>
        <w:rPr>
          <w:spacing w:val="-3"/>
        </w:rPr>
        <w:t xml:space="preserve"> </w:t>
      </w:r>
      <w:r>
        <w:t>likelihood</w:t>
      </w:r>
      <w:r>
        <w:rPr>
          <w:spacing w:val="-5"/>
        </w:rPr>
        <w:t xml:space="preserve"> </w:t>
      </w:r>
      <w:r>
        <w:t>of</w:t>
      </w:r>
      <w:r>
        <w:rPr>
          <w:spacing w:val="-3"/>
        </w:rPr>
        <w:t xml:space="preserve"> </w:t>
      </w:r>
      <w:r>
        <w:t>involvement</w:t>
      </w:r>
      <w:r>
        <w:rPr>
          <w:spacing w:val="-5"/>
        </w:rPr>
        <w:t xml:space="preserve"> </w:t>
      </w:r>
      <w:r>
        <w:t>in serious</w:t>
      </w:r>
      <w:r>
        <w:rPr>
          <w:spacing w:val="-4"/>
        </w:rPr>
        <w:t xml:space="preserve"> </w:t>
      </w:r>
      <w:r>
        <w:t>violence</w:t>
      </w:r>
      <w:r>
        <w:rPr>
          <w:spacing w:val="-3"/>
        </w:rPr>
        <w:t xml:space="preserve"> </w:t>
      </w:r>
      <w:r>
        <w:t>include: Being male</w:t>
      </w:r>
    </w:p>
    <w:p w14:paraId="35D85D6E" w14:textId="77777777" w:rsidR="00A46852" w:rsidRDefault="004949D1">
      <w:pPr>
        <w:pStyle w:val="BodyText"/>
        <w:spacing w:before="0" w:line="364" w:lineRule="auto"/>
        <w:ind w:left="558" w:right="3589"/>
      </w:pPr>
      <w:r>
        <w:rPr>
          <w:noProof/>
        </w:rPr>
        <w:drawing>
          <wp:anchor distT="0" distB="0" distL="0" distR="0" simplePos="0" relativeHeight="15942656" behindDoc="0" locked="0" layoutInCell="1" allowOverlap="1" wp14:anchorId="17844E61" wp14:editId="49BF909E">
            <wp:simplePos x="0" y="0"/>
            <wp:positionH relativeFrom="page">
              <wp:posOffset>792480</wp:posOffset>
            </wp:positionH>
            <wp:positionV relativeFrom="paragraph">
              <wp:posOffset>79881</wp:posOffset>
            </wp:positionV>
            <wp:extent cx="24129" cy="38100"/>
            <wp:effectExtent l="0" t="0" r="0" b="0"/>
            <wp:wrapNone/>
            <wp:docPr id="423" name="Image 42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3" name="Image 423" descr="*"/>
                    <pic:cNvPicPr/>
                  </pic:nvPicPr>
                  <pic:blipFill>
                    <a:blip r:embed="rId22" cstate="print"/>
                    <a:stretch>
                      <a:fillRect/>
                    </a:stretch>
                  </pic:blipFill>
                  <pic:spPr>
                    <a:xfrm>
                      <a:off x="0" y="0"/>
                      <a:ext cx="24129" cy="38100"/>
                    </a:xfrm>
                    <a:prstGeom prst="rect">
                      <a:avLst/>
                    </a:prstGeom>
                  </pic:spPr>
                </pic:pic>
              </a:graphicData>
            </a:graphic>
          </wp:anchor>
        </w:drawing>
      </w:r>
      <w:r>
        <w:rPr>
          <w:noProof/>
        </w:rPr>
        <w:drawing>
          <wp:anchor distT="0" distB="0" distL="0" distR="0" simplePos="0" relativeHeight="15943168" behindDoc="0" locked="0" layoutInCell="1" allowOverlap="1" wp14:anchorId="551BCBC6" wp14:editId="2665449F">
            <wp:simplePos x="0" y="0"/>
            <wp:positionH relativeFrom="page">
              <wp:posOffset>792480</wp:posOffset>
            </wp:positionH>
            <wp:positionV relativeFrom="paragraph">
              <wp:posOffset>302766</wp:posOffset>
            </wp:positionV>
            <wp:extent cx="24129" cy="38100"/>
            <wp:effectExtent l="0" t="0" r="0" b="0"/>
            <wp:wrapNone/>
            <wp:docPr id="424" name="Image 42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4" name="Image 424" descr="*"/>
                    <pic:cNvPicPr/>
                  </pic:nvPicPr>
                  <pic:blipFill>
                    <a:blip r:embed="rId22" cstate="print"/>
                    <a:stretch>
                      <a:fillRect/>
                    </a:stretch>
                  </pic:blipFill>
                  <pic:spPr>
                    <a:xfrm>
                      <a:off x="0" y="0"/>
                      <a:ext cx="24129" cy="38100"/>
                    </a:xfrm>
                    <a:prstGeom prst="rect">
                      <a:avLst/>
                    </a:prstGeom>
                  </pic:spPr>
                </pic:pic>
              </a:graphicData>
            </a:graphic>
          </wp:anchor>
        </w:drawing>
      </w:r>
      <w:r>
        <w:t>Having</w:t>
      </w:r>
      <w:r>
        <w:rPr>
          <w:spacing w:val="-4"/>
        </w:rPr>
        <w:t xml:space="preserve"> </w:t>
      </w:r>
      <w:r>
        <w:t>been</w:t>
      </w:r>
      <w:r>
        <w:rPr>
          <w:spacing w:val="-7"/>
        </w:rPr>
        <w:t xml:space="preserve"> </w:t>
      </w:r>
      <w:r>
        <w:t>frequently</w:t>
      </w:r>
      <w:r>
        <w:rPr>
          <w:spacing w:val="-7"/>
        </w:rPr>
        <w:t xml:space="preserve"> </w:t>
      </w:r>
      <w:r>
        <w:t>absent</w:t>
      </w:r>
      <w:r>
        <w:rPr>
          <w:spacing w:val="-6"/>
        </w:rPr>
        <w:t xml:space="preserve"> </w:t>
      </w:r>
      <w:r>
        <w:t>or</w:t>
      </w:r>
      <w:r>
        <w:rPr>
          <w:spacing w:val="-3"/>
        </w:rPr>
        <w:t xml:space="preserve"> </w:t>
      </w:r>
      <w:r>
        <w:t>permanently</w:t>
      </w:r>
      <w:r>
        <w:rPr>
          <w:spacing w:val="-9"/>
        </w:rPr>
        <w:t xml:space="preserve"> </w:t>
      </w:r>
      <w:r>
        <w:t>excluded</w:t>
      </w:r>
      <w:r>
        <w:rPr>
          <w:spacing w:val="-6"/>
        </w:rPr>
        <w:t xml:space="preserve"> </w:t>
      </w:r>
      <w:r>
        <w:t>from</w:t>
      </w:r>
      <w:r>
        <w:rPr>
          <w:spacing w:val="-2"/>
        </w:rPr>
        <w:t xml:space="preserve"> </w:t>
      </w:r>
      <w:r>
        <w:t>school Having experienced child maltreatment</w:t>
      </w:r>
    </w:p>
    <w:p w14:paraId="48850D31" w14:textId="77777777" w:rsidR="00A46852" w:rsidRDefault="004949D1">
      <w:pPr>
        <w:pStyle w:val="BodyText"/>
        <w:spacing w:before="1"/>
        <w:ind w:left="558"/>
      </w:pPr>
      <w:r>
        <w:rPr>
          <w:noProof/>
        </w:rPr>
        <w:drawing>
          <wp:anchor distT="0" distB="0" distL="0" distR="0" simplePos="0" relativeHeight="15943680" behindDoc="0" locked="0" layoutInCell="1" allowOverlap="1" wp14:anchorId="16064B80" wp14:editId="0A8B28C6">
            <wp:simplePos x="0" y="0"/>
            <wp:positionH relativeFrom="page">
              <wp:posOffset>792480</wp:posOffset>
            </wp:positionH>
            <wp:positionV relativeFrom="paragraph">
              <wp:posOffset>80643</wp:posOffset>
            </wp:positionV>
            <wp:extent cx="24129" cy="38100"/>
            <wp:effectExtent l="0" t="0" r="0" b="0"/>
            <wp:wrapNone/>
            <wp:docPr id="425" name="Image 42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5" name="Image 425" descr="*"/>
                    <pic:cNvPicPr/>
                  </pic:nvPicPr>
                  <pic:blipFill>
                    <a:blip r:embed="rId22" cstate="print"/>
                    <a:stretch>
                      <a:fillRect/>
                    </a:stretch>
                  </pic:blipFill>
                  <pic:spPr>
                    <a:xfrm>
                      <a:off x="0" y="0"/>
                      <a:ext cx="24129" cy="38100"/>
                    </a:xfrm>
                    <a:prstGeom prst="rect">
                      <a:avLst/>
                    </a:prstGeom>
                  </pic:spPr>
                </pic:pic>
              </a:graphicData>
            </a:graphic>
          </wp:anchor>
        </w:drawing>
      </w:r>
      <w:r>
        <w:t>Having</w:t>
      </w:r>
      <w:r>
        <w:rPr>
          <w:spacing w:val="-6"/>
        </w:rPr>
        <w:t xml:space="preserve"> </w:t>
      </w:r>
      <w:r>
        <w:t>been</w:t>
      </w:r>
      <w:r>
        <w:rPr>
          <w:spacing w:val="-5"/>
        </w:rPr>
        <w:t xml:space="preserve"> </w:t>
      </w:r>
      <w:r>
        <w:t>involved</w:t>
      </w:r>
      <w:r>
        <w:rPr>
          <w:spacing w:val="-6"/>
        </w:rPr>
        <w:t xml:space="preserve"> </w:t>
      </w:r>
      <w:r>
        <w:t>in</w:t>
      </w:r>
      <w:r>
        <w:rPr>
          <w:spacing w:val="-7"/>
        </w:rPr>
        <w:t xml:space="preserve"> </w:t>
      </w:r>
      <w:r>
        <w:t>offending,</w:t>
      </w:r>
      <w:r>
        <w:rPr>
          <w:spacing w:val="-5"/>
        </w:rPr>
        <w:t xml:space="preserve"> </w:t>
      </w:r>
      <w:r>
        <w:t>such</w:t>
      </w:r>
      <w:r>
        <w:rPr>
          <w:spacing w:val="-7"/>
        </w:rPr>
        <w:t xml:space="preserve"> </w:t>
      </w:r>
      <w:r>
        <w:t>as</w:t>
      </w:r>
      <w:r>
        <w:rPr>
          <w:spacing w:val="-6"/>
        </w:rPr>
        <w:t xml:space="preserve"> </w:t>
      </w:r>
      <w:r>
        <w:t>theft</w:t>
      </w:r>
      <w:r>
        <w:rPr>
          <w:spacing w:val="-7"/>
        </w:rPr>
        <w:t xml:space="preserve"> </w:t>
      </w:r>
      <w:r>
        <w:t>or</w:t>
      </w:r>
      <w:r>
        <w:rPr>
          <w:spacing w:val="-6"/>
        </w:rPr>
        <w:t xml:space="preserve"> </w:t>
      </w:r>
      <w:r>
        <w:rPr>
          <w:spacing w:val="-2"/>
        </w:rPr>
        <w:t>robbery</w:t>
      </w:r>
    </w:p>
    <w:p w14:paraId="3357EE8A" w14:textId="77777777" w:rsidR="00A46852" w:rsidRDefault="004949D1">
      <w:pPr>
        <w:pStyle w:val="BodyText"/>
      </w:pPr>
      <w:r>
        <w:t>Staff</w:t>
      </w:r>
      <w:r>
        <w:rPr>
          <w:spacing w:val="-1"/>
        </w:rPr>
        <w:t xml:space="preserve"> </w:t>
      </w:r>
      <w:r>
        <w:t>will</w:t>
      </w:r>
      <w:r>
        <w:rPr>
          <w:spacing w:val="-2"/>
        </w:rPr>
        <w:t xml:space="preserve"> </w:t>
      </w:r>
      <w:r>
        <w:t>be</w:t>
      </w:r>
      <w:r>
        <w:rPr>
          <w:spacing w:val="-2"/>
        </w:rPr>
        <w:t xml:space="preserve"> </w:t>
      </w:r>
      <w:r>
        <w:t>aware</w:t>
      </w:r>
      <w:r>
        <w:rPr>
          <w:spacing w:val="-1"/>
        </w:rPr>
        <w:t xml:space="preserve"> </w:t>
      </w:r>
      <w:r>
        <w:t>of</w:t>
      </w:r>
      <w:r>
        <w:rPr>
          <w:spacing w:val="-1"/>
        </w:rPr>
        <w:t xml:space="preserve"> </w:t>
      </w:r>
      <w:r>
        <w:t>these</w:t>
      </w:r>
      <w:r>
        <w:rPr>
          <w:spacing w:val="-1"/>
        </w:rPr>
        <w:t xml:space="preserve"> </w:t>
      </w:r>
      <w:r>
        <w:t>indicators</w:t>
      </w:r>
      <w:r>
        <w:rPr>
          <w:spacing w:val="-2"/>
        </w:rPr>
        <w:t xml:space="preserve"> </w:t>
      </w:r>
      <w:r>
        <w:t>and</w:t>
      </w:r>
      <w:r>
        <w:rPr>
          <w:spacing w:val="-4"/>
        </w:rPr>
        <w:t xml:space="preserve"> </w:t>
      </w:r>
      <w:r>
        <w:t>risk factors.</w:t>
      </w:r>
      <w:r>
        <w:rPr>
          <w:spacing w:val="-3"/>
        </w:rPr>
        <w:t xml:space="preserve"> </w:t>
      </w:r>
      <w:r>
        <w:t>If</w:t>
      </w:r>
      <w:r>
        <w:rPr>
          <w:spacing w:val="-1"/>
        </w:rPr>
        <w:t xml:space="preserve"> </w:t>
      </w:r>
      <w:r>
        <w:t>a</w:t>
      </w:r>
      <w:r>
        <w:rPr>
          <w:spacing w:val="-6"/>
        </w:rPr>
        <w:t xml:space="preserve"> </w:t>
      </w:r>
      <w:r>
        <w:t>member</w:t>
      </w:r>
      <w:r>
        <w:rPr>
          <w:spacing w:val="-2"/>
        </w:rPr>
        <w:t xml:space="preserve"> </w:t>
      </w:r>
      <w:r>
        <w:t>of</w:t>
      </w:r>
      <w:r>
        <w:rPr>
          <w:spacing w:val="-1"/>
        </w:rPr>
        <w:t xml:space="preserve"> </w:t>
      </w:r>
      <w:r>
        <w:t>staff</w:t>
      </w:r>
      <w:r>
        <w:rPr>
          <w:spacing w:val="-1"/>
        </w:rPr>
        <w:t xml:space="preserve"> </w:t>
      </w:r>
      <w:r>
        <w:t>has</w:t>
      </w:r>
      <w:r>
        <w:rPr>
          <w:spacing w:val="-2"/>
        </w:rPr>
        <w:t xml:space="preserve"> </w:t>
      </w:r>
      <w:r>
        <w:t>a</w:t>
      </w:r>
      <w:r>
        <w:rPr>
          <w:spacing w:val="-4"/>
        </w:rPr>
        <w:t xml:space="preserve"> </w:t>
      </w:r>
      <w:r>
        <w:t>concern</w:t>
      </w:r>
      <w:r>
        <w:rPr>
          <w:spacing w:val="-3"/>
        </w:rPr>
        <w:t xml:space="preserve"> </w:t>
      </w:r>
      <w:r>
        <w:t>about</w:t>
      </w:r>
      <w:r>
        <w:rPr>
          <w:spacing w:val="-3"/>
        </w:rPr>
        <w:t xml:space="preserve"> </w:t>
      </w:r>
      <w:r>
        <w:t>a</w:t>
      </w:r>
      <w:r>
        <w:rPr>
          <w:spacing w:val="-2"/>
        </w:rPr>
        <w:t xml:space="preserve"> </w:t>
      </w:r>
      <w:r>
        <w:t>pupil</w:t>
      </w:r>
      <w:r>
        <w:rPr>
          <w:spacing w:val="-2"/>
        </w:rPr>
        <w:t xml:space="preserve"> </w:t>
      </w:r>
      <w:r>
        <w:t>being involved in, or at risk of, serious violence, they will report this to the DSL.</w:t>
      </w:r>
    </w:p>
    <w:p w14:paraId="4F66E086" w14:textId="77777777" w:rsidR="00A46852" w:rsidRDefault="00A46852">
      <w:pPr>
        <w:pStyle w:val="BodyText"/>
        <w:spacing w:before="0"/>
        <w:ind w:left="0"/>
        <w:rPr>
          <w:sz w:val="21"/>
        </w:rPr>
      </w:pPr>
    </w:p>
    <w:p w14:paraId="38C05DF4" w14:textId="77777777" w:rsidR="00A46852" w:rsidRDefault="004949D1">
      <w:pPr>
        <w:ind w:left="217"/>
        <w:rPr>
          <w:b/>
          <w:sz w:val="24"/>
        </w:rPr>
      </w:pPr>
      <w:r>
        <w:rPr>
          <w:b/>
          <w:color w:val="12253E"/>
          <w:sz w:val="24"/>
        </w:rPr>
        <w:t>Checking</w:t>
      </w:r>
      <w:r>
        <w:rPr>
          <w:b/>
          <w:color w:val="12253E"/>
          <w:spacing w:val="-2"/>
          <w:sz w:val="24"/>
        </w:rPr>
        <w:t xml:space="preserve"> </w:t>
      </w:r>
      <w:r>
        <w:rPr>
          <w:b/>
          <w:color w:val="12253E"/>
          <w:sz w:val="24"/>
        </w:rPr>
        <w:t>the</w:t>
      </w:r>
      <w:r>
        <w:rPr>
          <w:b/>
          <w:color w:val="12253E"/>
          <w:spacing w:val="-2"/>
          <w:sz w:val="24"/>
        </w:rPr>
        <w:t xml:space="preserve"> </w:t>
      </w:r>
      <w:r>
        <w:rPr>
          <w:b/>
          <w:color w:val="12253E"/>
          <w:sz w:val="24"/>
        </w:rPr>
        <w:t>identity</w:t>
      </w:r>
      <w:r>
        <w:rPr>
          <w:b/>
          <w:color w:val="12253E"/>
          <w:spacing w:val="-5"/>
          <w:sz w:val="24"/>
        </w:rPr>
        <w:t xml:space="preserve"> </w:t>
      </w:r>
      <w:r>
        <w:rPr>
          <w:b/>
          <w:color w:val="12253E"/>
          <w:sz w:val="24"/>
        </w:rPr>
        <w:t>and</w:t>
      </w:r>
      <w:r>
        <w:rPr>
          <w:b/>
          <w:color w:val="12253E"/>
          <w:spacing w:val="-2"/>
          <w:sz w:val="24"/>
        </w:rPr>
        <w:t xml:space="preserve"> </w:t>
      </w:r>
      <w:r>
        <w:rPr>
          <w:b/>
          <w:color w:val="12253E"/>
          <w:sz w:val="24"/>
        </w:rPr>
        <w:t>suitability</w:t>
      </w:r>
      <w:r>
        <w:rPr>
          <w:b/>
          <w:color w:val="12253E"/>
          <w:spacing w:val="-8"/>
          <w:sz w:val="24"/>
        </w:rPr>
        <w:t xml:space="preserve"> </w:t>
      </w:r>
      <w:r>
        <w:rPr>
          <w:b/>
          <w:color w:val="12253E"/>
          <w:sz w:val="24"/>
        </w:rPr>
        <w:t xml:space="preserve">of </w:t>
      </w:r>
      <w:r>
        <w:rPr>
          <w:b/>
          <w:color w:val="12253E"/>
          <w:spacing w:val="-2"/>
          <w:sz w:val="24"/>
        </w:rPr>
        <w:t>visitors</w:t>
      </w:r>
    </w:p>
    <w:p w14:paraId="46E13B59" w14:textId="77777777" w:rsidR="00A46852" w:rsidRDefault="004949D1">
      <w:pPr>
        <w:pStyle w:val="BodyText"/>
        <w:spacing w:before="117"/>
        <w:ind w:right="289"/>
      </w:pPr>
      <w:r>
        <w:t>All</w:t>
      </w:r>
      <w:r>
        <w:rPr>
          <w:spacing w:val="-4"/>
        </w:rPr>
        <w:t xml:space="preserve"> </w:t>
      </w:r>
      <w:r>
        <w:t>visitors</w:t>
      </w:r>
      <w:r>
        <w:rPr>
          <w:spacing w:val="-1"/>
        </w:rPr>
        <w:t xml:space="preserve"> </w:t>
      </w:r>
      <w:r>
        <w:t>will</w:t>
      </w:r>
      <w:r>
        <w:rPr>
          <w:spacing w:val="-4"/>
        </w:rPr>
        <w:t xml:space="preserve"> </w:t>
      </w:r>
      <w:r>
        <w:t>be</w:t>
      </w:r>
      <w:r>
        <w:rPr>
          <w:spacing w:val="-3"/>
        </w:rPr>
        <w:t xml:space="preserve"> </w:t>
      </w:r>
      <w:r>
        <w:t>required</w:t>
      </w:r>
      <w:r>
        <w:rPr>
          <w:spacing w:val="-3"/>
        </w:rPr>
        <w:t xml:space="preserve"> </w:t>
      </w:r>
      <w:r>
        <w:t>to</w:t>
      </w:r>
      <w:r>
        <w:rPr>
          <w:spacing w:val="-3"/>
        </w:rPr>
        <w:t xml:space="preserve"> </w:t>
      </w:r>
      <w:r>
        <w:t>verify</w:t>
      </w:r>
      <w:r>
        <w:rPr>
          <w:spacing w:val="-6"/>
        </w:rPr>
        <w:t xml:space="preserve"> </w:t>
      </w:r>
      <w:r>
        <w:t>their identity</w:t>
      </w:r>
      <w:r>
        <w:rPr>
          <w:spacing w:val="-6"/>
        </w:rPr>
        <w:t xml:space="preserve"> </w:t>
      </w:r>
      <w:r>
        <w:t>to</w:t>
      </w:r>
      <w:r>
        <w:rPr>
          <w:spacing w:val="-3"/>
        </w:rPr>
        <w:t xml:space="preserve"> </w:t>
      </w:r>
      <w:r>
        <w:t>the</w:t>
      </w:r>
      <w:r>
        <w:rPr>
          <w:spacing w:val="-1"/>
        </w:rPr>
        <w:t xml:space="preserve"> </w:t>
      </w:r>
      <w:r>
        <w:t>satisfaction</w:t>
      </w:r>
      <w:r>
        <w:rPr>
          <w:spacing w:val="-4"/>
        </w:rPr>
        <w:t xml:space="preserve"> </w:t>
      </w:r>
      <w:r>
        <w:t>of</w:t>
      </w:r>
      <w:r>
        <w:rPr>
          <w:spacing w:val="-1"/>
        </w:rPr>
        <w:t xml:space="preserve"> </w:t>
      </w:r>
      <w:r>
        <w:t>staff</w:t>
      </w:r>
      <w:r>
        <w:rPr>
          <w:spacing w:val="-1"/>
        </w:rPr>
        <w:t xml:space="preserve"> </w:t>
      </w:r>
      <w:r>
        <w:t>and</w:t>
      </w:r>
      <w:r>
        <w:rPr>
          <w:spacing w:val="-3"/>
        </w:rPr>
        <w:t xml:space="preserve"> </w:t>
      </w:r>
      <w:r>
        <w:t>to</w:t>
      </w:r>
      <w:r>
        <w:rPr>
          <w:spacing w:val="-1"/>
        </w:rPr>
        <w:t xml:space="preserve"> </w:t>
      </w:r>
      <w:r>
        <w:t>leave</w:t>
      </w:r>
      <w:r>
        <w:rPr>
          <w:spacing w:val="-3"/>
        </w:rPr>
        <w:t xml:space="preserve"> </w:t>
      </w:r>
      <w:r>
        <w:t>their</w:t>
      </w:r>
      <w:r>
        <w:rPr>
          <w:spacing w:val="-2"/>
        </w:rPr>
        <w:t xml:space="preserve"> </w:t>
      </w:r>
      <w:r>
        <w:t>belongings, including their mobile phone(s), in a safe place during their visit.</w:t>
      </w:r>
    </w:p>
    <w:p w14:paraId="49AE99C7" w14:textId="77777777" w:rsidR="00A46852" w:rsidRDefault="004949D1">
      <w:pPr>
        <w:pStyle w:val="BodyText"/>
        <w:ind w:right="289"/>
      </w:pPr>
      <w:r>
        <w:t>If</w:t>
      </w:r>
      <w:r>
        <w:rPr>
          <w:spacing w:val="-2"/>
        </w:rPr>
        <w:t xml:space="preserve"> </w:t>
      </w:r>
      <w:r>
        <w:t>the</w:t>
      </w:r>
      <w:r>
        <w:rPr>
          <w:spacing w:val="-4"/>
        </w:rPr>
        <w:t xml:space="preserve"> </w:t>
      </w:r>
      <w:r>
        <w:t>visitor</w:t>
      </w:r>
      <w:r>
        <w:rPr>
          <w:spacing w:val="-1"/>
        </w:rPr>
        <w:t xml:space="preserve"> </w:t>
      </w:r>
      <w:r>
        <w:t>is</w:t>
      </w:r>
      <w:r>
        <w:rPr>
          <w:spacing w:val="-3"/>
        </w:rPr>
        <w:t xml:space="preserve"> </w:t>
      </w:r>
      <w:r>
        <w:t>unknown</w:t>
      </w:r>
      <w:r>
        <w:rPr>
          <w:spacing w:val="-2"/>
        </w:rPr>
        <w:t xml:space="preserve"> </w:t>
      </w:r>
      <w:r>
        <w:t>to</w:t>
      </w:r>
      <w:r>
        <w:rPr>
          <w:spacing w:val="-5"/>
        </w:rPr>
        <w:t xml:space="preserve"> </w:t>
      </w:r>
      <w:r>
        <w:t>the</w:t>
      </w:r>
      <w:r>
        <w:rPr>
          <w:spacing w:val="-5"/>
        </w:rPr>
        <w:t xml:space="preserve"> </w:t>
      </w:r>
      <w:r>
        <w:t>setting,</w:t>
      </w:r>
      <w:r>
        <w:rPr>
          <w:spacing w:val="-2"/>
        </w:rPr>
        <w:t xml:space="preserve"> </w:t>
      </w:r>
      <w:r>
        <w:t>we</w:t>
      </w:r>
      <w:r>
        <w:rPr>
          <w:spacing w:val="-2"/>
        </w:rPr>
        <w:t xml:space="preserve"> </w:t>
      </w:r>
      <w:r>
        <w:t>will</w:t>
      </w:r>
      <w:r>
        <w:rPr>
          <w:spacing w:val="-5"/>
        </w:rPr>
        <w:t xml:space="preserve"> </w:t>
      </w:r>
      <w:r>
        <w:t>check their</w:t>
      </w:r>
      <w:r>
        <w:rPr>
          <w:spacing w:val="-3"/>
        </w:rPr>
        <w:t xml:space="preserve"> </w:t>
      </w:r>
      <w:r>
        <w:t>credentials</w:t>
      </w:r>
      <w:r>
        <w:rPr>
          <w:spacing w:val="-3"/>
        </w:rPr>
        <w:t xml:space="preserve"> </w:t>
      </w:r>
      <w:r>
        <w:t>and</w:t>
      </w:r>
      <w:r>
        <w:rPr>
          <w:spacing w:val="-5"/>
        </w:rPr>
        <w:t xml:space="preserve"> </w:t>
      </w:r>
      <w:r>
        <w:t>reason</w:t>
      </w:r>
      <w:r>
        <w:rPr>
          <w:spacing w:val="-5"/>
        </w:rPr>
        <w:t xml:space="preserve"> </w:t>
      </w:r>
      <w:r>
        <w:t>for</w:t>
      </w:r>
      <w:r>
        <w:rPr>
          <w:spacing w:val="-4"/>
        </w:rPr>
        <w:t xml:space="preserve"> </w:t>
      </w:r>
      <w:r>
        <w:t>visiting</w:t>
      </w:r>
      <w:r>
        <w:rPr>
          <w:spacing w:val="-3"/>
        </w:rPr>
        <w:t xml:space="preserve"> </w:t>
      </w:r>
      <w:r>
        <w:t>before</w:t>
      </w:r>
      <w:r>
        <w:rPr>
          <w:spacing w:val="-4"/>
        </w:rPr>
        <w:t xml:space="preserve"> </w:t>
      </w:r>
      <w:r>
        <w:t>allowing them to enter the setting. Visitors should be ready to produce identification.</w:t>
      </w:r>
    </w:p>
    <w:p w14:paraId="4A4E35F8" w14:textId="77777777" w:rsidR="00A46852" w:rsidRDefault="004949D1">
      <w:pPr>
        <w:pStyle w:val="BodyText"/>
      </w:pPr>
      <w:r>
        <w:t>Visitors</w:t>
      </w:r>
      <w:r>
        <w:rPr>
          <w:spacing w:val="-5"/>
        </w:rPr>
        <w:t xml:space="preserve"> </w:t>
      </w:r>
      <w:r>
        <w:t>are</w:t>
      </w:r>
      <w:r>
        <w:rPr>
          <w:spacing w:val="-6"/>
        </w:rPr>
        <w:t xml:space="preserve"> </w:t>
      </w:r>
      <w:r>
        <w:t>expected</w:t>
      </w:r>
      <w:r>
        <w:rPr>
          <w:spacing w:val="-5"/>
        </w:rPr>
        <w:t xml:space="preserve"> </w:t>
      </w:r>
      <w:r>
        <w:t>to</w:t>
      </w:r>
      <w:r>
        <w:rPr>
          <w:spacing w:val="-7"/>
        </w:rPr>
        <w:t xml:space="preserve"> </w:t>
      </w:r>
      <w:r>
        <w:t>sign</w:t>
      </w:r>
      <w:r>
        <w:rPr>
          <w:spacing w:val="-6"/>
        </w:rPr>
        <w:t xml:space="preserve"> </w:t>
      </w:r>
      <w:r>
        <w:t>the</w:t>
      </w:r>
      <w:r>
        <w:rPr>
          <w:spacing w:val="-2"/>
        </w:rPr>
        <w:t xml:space="preserve"> </w:t>
      </w:r>
      <w:r>
        <w:t>visitors’</w:t>
      </w:r>
      <w:r>
        <w:rPr>
          <w:spacing w:val="-5"/>
        </w:rPr>
        <w:t xml:space="preserve"> </w:t>
      </w:r>
      <w:r>
        <w:t>book</w:t>
      </w:r>
      <w:r>
        <w:rPr>
          <w:spacing w:val="-4"/>
        </w:rPr>
        <w:t xml:space="preserve"> </w:t>
      </w:r>
      <w:r>
        <w:t>and</w:t>
      </w:r>
      <w:r>
        <w:rPr>
          <w:spacing w:val="-4"/>
        </w:rPr>
        <w:t xml:space="preserve"> </w:t>
      </w:r>
      <w:r>
        <w:t>wear</w:t>
      </w:r>
      <w:r>
        <w:rPr>
          <w:spacing w:val="-6"/>
        </w:rPr>
        <w:t xml:space="preserve"> </w:t>
      </w:r>
      <w:r>
        <w:t>a</w:t>
      </w:r>
      <w:r>
        <w:rPr>
          <w:spacing w:val="-6"/>
        </w:rPr>
        <w:t xml:space="preserve"> </w:t>
      </w:r>
      <w:r>
        <w:t>visitor’s</w:t>
      </w:r>
      <w:r>
        <w:rPr>
          <w:spacing w:val="-6"/>
        </w:rPr>
        <w:t xml:space="preserve"> </w:t>
      </w:r>
      <w:r>
        <w:rPr>
          <w:spacing w:val="-2"/>
        </w:rPr>
        <w:t>badge.</w:t>
      </w:r>
    </w:p>
    <w:p w14:paraId="35793A4B" w14:textId="77777777" w:rsidR="00A46852" w:rsidRDefault="00A46852">
      <w:pPr>
        <w:sectPr w:rsidR="00A46852">
          <w:pgSz w:w="11900" w:h="16850"/>
          <w:pgMar w:top="1540" w:right="820" w:bottom="1000" w:left="860" w:header="0" w:footer="728" w:gutter="0"/>
          <w:cols w:space="720"/>
        </w:sectPr>
      </w:pPr>
    </w:p>
    <w:p w14:paraId="06BE28DD" w14:textId="77777777" w:rsidR="00A46852" w:rsidRDefault="004949D1">
      <w:pPr>
        <w:pStyle w:val="BodyText"/>
        <w:spacing w:before="77"/>
        <w:ind w:right="333"/>
      </w:pPr>
      <w:r>
        <w:lastRenderedPageBreak/>
        <w:t>Visitors</w:t>
      </w:r>
      <w:r>
        <w:rPr>
          <w:spacing w:val="-2"/>
        </w:rPr>
        <w:t xml:space="preserve"> </w:t>
      </w:r>
      <w:r>
        <w:t>to</w:t>
      </w:r>
      <w:r>
        <w:rPr>
          <w:spacing w:val="-5"/>
        </w:rPr>
        <w:t xml:space="preserve"> </w:t>
      </w:r>
      <w:r>
        <w:t>the</w:t>
      </w:r>
      <w:r>
        <w:rPr>
          <w:spacing w:val="-5"/>
        </w:rPr>
        <w:t xml:space="preserve"> </w:t>
      </w:r>
      <w:r>
        <w:t>school</w:t>
      </w:r>
      <w:r>
        <w:rPr>
          <w:spacing w:val="-3"/>
        </w:rPr>
        <w:t xml:space="preserve"> </w:t>
      </w:r>
      <w:r>
        <w:t>who</w:t>
      </w:r>
      <w:r>
        <w:rPr>
          <w:spacing w:val="-5"/>
        </w:rPr>
        <w:t xml:space="preserve"> </w:t>
      </w:r>
      <w:r>
        <w:t>are</w:t>
      </w:r>
      <w:r>
        <w:rPr>
          <w:spacing w:val="-4"/>
        </w:rPr>
        <w:t xml:space="preserve"> </w:t>
      </w:r>
      <w:r>
        <w:t>visiting</w:t>
      </w:r>
      <w:r>
        <w:rPr>
          <w:spacing w:val="-5"/>
        </w:rPr>
        <w:t xml:space="preserve"> </w:t>
      </w:r>
      <w:r>
        <w:t>for</w:t>
      </w:r>
      <w:r>
        <w:rPr>
          <w:spacing w:val="-4"/>
        </w:rPr>
        <w:t xml:space="preserve"> </w:t>
      </w:r>
      <w:r>
        <w:t>a</w:t>
      </w:r>
      <w:r>
        <w:rPr>
          <w:spacing w:val="-4"/>
        </w:rPr>
        <w:t xml:space="preserve"> </w:t>
      </w:r>
      <w:r>
        <w:t>professional</w:t>
      </w:r>
      <w:r>
        <w:rPr>
          <w:spacing w:val="-3"/>
        </w:rPr>
        <w:t xml:space="preserve"> </w:t>
      </w:r>
      <w:r>
        <w:t>purpose,</w:t>
      </w:r>
      <w:r>
        <w:rPr>
          <w:spacing w:val="-2"/>
        </w:rPr>
        <w:t xml:space="preserve"> </w:t>
      </w:r>
      <w:r>
        <w:t>such</w:t>
      </w:r>
      <w:r>
        <w:rPr>
          <w:spacing w:val="-4"/>
        </w:rPr>
        <w:t xml:space="preserve"> </w:t>
      </w:r>
      <w:r>
        <w:t>as</w:t>
      </w:r>
      <w:r>
        <w:rPr>
          <w:spacing w:val="-3"/>
        </w:rPr>
        <w:t xml:space="preserve"> </w:t>
      </w:r>
      <w:r>
        <w:t>educational</w:t>
      </w:r>
      <w:r>
        <w:rPr>
          <w:spacing w:val="-3"/>
        </w:rPr>
        <w:t xml:space="preserve"> </w:t>
      </w:r>
      <w:r>
        <w:t>psychologists</w:t>
      </w:r>
      <w:r>
        <w:rPr>
          <w:spacing w:val="-3"/>
        </w:rPr>
        <w:t xml:space="preserve"> </w:t>
      </w:r>
      <w:r>
        <w:t>and school improvement officers, will be asked to show photo ID and:</w:t>
      </w:r>
    </w:p>
    <w:p w14:paraId="4832630D" w14:textId="77777777" w:rsidR="00A46852" w:rsidRDefault="004949D1">
      <w:pPr>
        <w:pStyle w:val="BodyText"/>
        <w:spacing w:before="26" w:line="350" w:lineRule="exact"/>
        <w:ind w:left="813" w:right="820"/>
      </w:pPr>
      <w:r>
        <w:rPr>
          <w:noProof/>
        </w:rPr>
        <w:drawing>
          <wp:anchor distT="0" distB="0" distL="0" distR="0" simplePos="0" relativeHeight="15944192" behindDoc="0" locked="0" layoutInCell="1" allowOverlap="1" wp14:anchorId="17A7DB0C" wp14:editId="1D8B07CB">
            <wp:simplePos x="0" y="0"/>
            <wp:positionH relativeFrom="page">
              <wp:posOffset>953769</wp:posOffset>
            </wp:positionH>
            <wp:positionV relativeFrom="paragraph">
              <wp:posOffset>155828</wp:posOffset>
            </wp:positionV>
            <wp:extent cx="24765" cy="38100"/>
            <wp:effectExtent l="0" t="0" r="0" b="0"/>
            <wp:wrapNone/>
            <wp:docPr id="426" name="Image 42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6" name="Image 426" descr="*"/>
                    <pic:cNvPicPr/>
                  </pic:nvPicPr>
                  <pic:blipFill>
                    <a:blip r:embed="rId22" cstate="print"/>
                    <a:stretch>
                      <a:fillRect/>
                    </a:stretch>
                  </pic:blipFill>
                  <pic:spPr>
                    <a:xfrm>
                      <a:off x="0" y="0"/>
                      <a:ext cx="24765" cy="38100"/>
                    </a:xfrm>
                    <a:prstGeom prst="rect">
                      <a:avLst/>
                    </a:prstGeom>
                  </pic:spPr>
                </pic:pic>
              </a:graphicData>
            </a:graphic>
          </wp:anchor>
        </w:drawing>
      </w:r>
      <w:r>
        <w:rPr>
          <w:noProof/>
        </w:rPr>
        <w:drawing>
          <wp:anchor distT="0" distB="0" distL="0" distR="0" simplePos="0" relativeHeight="15944704" behindDoc="0" locked="0" layoutInCell="1" allowOverlap="1" wp14:anchorId="79B6C591" wp14:editId="73C64F2C">
            <wp:simplePos x="0" y="0"/>
            <wp:positionH relativeFrom="page">
              <wp:posOffset>953769</wp:posOffset>
            </wp:positionH>
            <wp:positionV relativeFrom="paragraph">
              <wp:posOffset>378713</wp:posOffset>
            </wp:positionV>
            <wp:extent cx="24765" cy="38100"/>
            <wp:effectExtent l="0" t="0" r="0" b="0"/>
            <wp:wrapNone/>
            <wp:docPr id="427" name="Image 42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7" name="Image 427" descr="*"/>
                    <pic:cNvPicPr/>
                  </pic:nvPicPr>
                  <pic:blipFill>
                    <a:blip r:embed="rId22" cstate="print"/>
                    <a:stretch>
                      <a:fillRect/>
                    </a:stretch>
                  </pic:blipFill>
                  <pic:spPr>
                    <a:xfrm>
                      <a:off x="0" y="0"/>
                      <a:ext cx="24765" cy="38100"/>
                    </a:xfrm>
                    <a:prstGeom prst="rect">
                      <a:avLst/>
                    </a:prstGeom>
                  </pic:spPr>
                </pic:pic>
              </a:graphicData>
            </a:graphic>
          </wp:anchor>
        </w:drawing>
      </w:r>
      <w:r>
        <w:t xml:space="preserve">Will be asked to show their DBS certificate, which will be checked alongside their photo ID; or </w:t>
      </w:r>
      <w:proofErr w:type="gramStart"/>
      <w:r>
        <w:t>The</w:t>
      </w:r>
      <w:proofErr w:type="gramEnd"/>
      <w:r>
        <w:rPr>
          <w:spacing w:val="-5"/>
        </w:rPr>
        <w:t xml:space="preserve"> </w:t>
      </w:r>
      <w:proofErr w:type="spellStart"/>
      <w:r>
        <w:t>organisation</w:t>
      </w:r>
      <w:proofErr w:type="spellEnd"/>
      <w:r>
        <w:rPr>
          <w:spacing w:val="-4"/>
        </w:rPr>
        <w:t xml:space="preserve"> </w:t>
      </w:r>
      <w:r>
        <w:t>sending</w:t>
      </w:r>
      <w:r>
        <w:rPr>
          <w:spacing w:val="-5"/>
        </w:rPr>
        <w:t xml:space="preserve"> </w:t>
      </w:r>
      <w:r>
        <w:t>the</w:t>
      </w:r>
      <w:r>
        <w:rPr>
          <w:spacing w:val="-5"/>
        </w:rPr>
        <w:t xml:space="preserve"> </w:t>
      </w:r>
      <w:r>
        <w:t>professional,</w:t>
      </w:r>
      <w:r>
        <w:rPr>
          <w:spacing w:val="-2"/>
        </w:rPr>
        <w:t xml:space="preserve"> </w:t>
      </w:r>
      <w:r>
        <w:t>such</w:t>
      </w:r>
      <w:r>
        <w:rPr>
          <w:spacing w:val="-4"/>
        </w:rPr>
        <w:t xml:space="preserve"> </w:t>
      </w:r>
      <w:r>
        <w:t>as</w:t>
      </w:r>
      <w:r>
        <w:rPr>
          <w:spacing w:val="-3"/>
        </w:rPr>
        <w:t xml:space="preserve"> </w:t>
      </w:r>
      <w:r>
        <w:t>the</w:t>
      </w:r>
      <w:r>
        <w:rPr>
          <w:spacing w:val="-4"/>
        </w:rPr>
        <w:t xml:space="preserve"> </w:t>
      </w:r>
      <w:r>
        <w:t>LA</w:t>
      </w:r>
      <w:r>
        <w:rPr>
          <w:spacing w:val="-2"/>
        </w:rPr>
        <w:t xml:space="preserve"> </w:t>
      </w:r>
      <w:r>
        <w:t>or</w:t>
      </w:r>
      <w:r>
        <w:rPr>
          <w:spacing w:val="-4"/>
        </w:rPr>
        <w:t xml:space="preserve"> </w:t>
      </w:r>
      <w:r>
        <w:t>educational</w:t>
      </w:r>
      <w:r>
        <w:rPr>
          <w:spacing w:val="-3"/>
        </w:rPr>
        <w:t xml:space="preserve"> </w:t>
      </w:r>
      <w:r>
        <w:t>psychology</w:t>
      </w:r>
      <w:r>
        <w:rPr>
          <w:spacing w:val="-7"/>
        </w:rPr>
        <w:t xml:space="preserve"> </w:t>
      </w:r>
      <w:r>
        <w:t>service,</w:t>
      </w:r>
      <w:r>
        <w:rPr>
          <w:spacing w:val="-2"/>
        </w:rPr>
        <w:t xml:space="preserve"> </w:t>
      </w:r>
      <w:r>
        <w:t>will</w:t>
      </w:r>
    </w:p>
    <w:p w14:paraId="500ECF7A" w14:textId="77777777" w:rsidR="00A46852" w:rsidRDefault="004949D1">
      <w:pPr>
        <w:pStyle w:val="BodyText"/>
        <w:spacing w:before="0" w:line="203" w:lineRule="exact"/>
        <w:ind w:left="813"/>
      </w:pPr>
      <w:r>
        <w:t>provide</w:t>
      </w:r>
      <w:r>
        <w:rPr>
          <w:spacing w:val="-7"/>
        </w:rPr>
        <w:t xml:space="preserve"> </w:t>
      </w:r>
      <w:r>
        <w:t>prior</w:t>
      </w:r>
      <w:r>
        <w:rPr>
          <w:spacing w:val="-4"/>
        </w:rPr>
        <w:t xml:space="preserve"> </w:t>
      </w:r>
      <w:r>
        <w:t>written</w:t>
      </w:r>
      <w:r>
        <w:rPr>
          <w:spacing w:val="-7"/>
        </w:rPr>
        <w:t xml:space="preserve"> </w:t>
      </w:r>
      <w:r>
        <w:t>confirmation</w:t>
      </w:r>
      <w:r>
        <w:rPr>
          <w:spacing w:val="-8"/>
        </w:rPr>
        <w:t xml:space="preserve"> </w:t>
      </w:r>
      <w:r>
        <w:t>that</w:t>
      </w:r>
      <w:r>
        <w:rPr>
          <w:spacing w:val="-6"/>
        </w:rPr>
        <w:t xml:space="preserve"> </w:t>
      </w:r>
      <w:r>
        <w:t>an</w:t>
      </w:r>
      <w:r>
        <w:rPr>
          <w:spacing w:val="-6"/>
        </w:rPr>
        <w:t xml:space="preserve"> </w:t>
      </w:r>
      <w:r>
        <w:t>appropriate</w:t>
      </w:r>
      <w:r>
        <w:rPr>
          <w:spacing w:val="-5"/>
        </w:rPr>
        <w:t xml:space="preserve"> </w:t>
      </w:r>
      <w:r>
        <w:t>level</w:t>
      </w:r>
      <w:r>
        <w:rPr>
          <w:spacing w:val="-8"/>
        </w:rPr>
        <w:t xml:space="preserve"> </w:t>
      </w:r>
      <w:r>
        <w:t>of</w:t>
      </w:r>
      <w:r>
        <w:rPr>
          <w:spacing w:val="-6"/>
        </w:rPr>
        <w:t xml:space="preserve"> </w:t>
      </w:r>
      <w:r>
        <w:t>DBS</w:t>
      </w:r>
      <w:r>
        <w:rPr>
          <w:spacing w:val="-7"/>
        </w:rPr>
        <w:t xml:space="preserve"> </w:t>
      </w:r>
      <w:r>
        <w:t>check</w:t>
      </w:r>
      <w:r>
        <w:rPr>
          <w:spacing w:val="-4"/>
        </w:rPr>
        <w:t xml:space="preserve"> </w:t>
      </w:r>
      <w:r>
        <w:t>has</w:t>
      </w:r>
      <w:r>
        <w:rPr>
          <w:spacing w:val="-6"/>
        </w:rPr>
        <w:t xml:space="preserve"> </w:t>
      </w:r>
      <w:r>
        <w:t>been</w:t>
      </w:r>
      <w:r>
        <w:rPr>
          <w:spacing w:val="-7"/>
        </w:rPr>
        <w:t xml:space="preserve"> </w:t>
      </w:r>
      <w:r>
        <w:t>carried</w:t>
      </w:r>
      <w:r>
        <w:rPr>
          <w:spacing w:val="-6"/>
        </w:rPr>
        <w:t xml:space="preserve"> </w:t>
      </w:r>
      <w:r>
        <w:t>out</w:t>
      </w:r>
      <w:r>
        <w:rPr>
          <w:spacing w:val="-7"/>
        </w:rPr>
        <w:t xml:space="preserve"> </w:t>
      </w:r>
      <w:r>
        <w:t>(if</w:t>
      </w:r>
      <w:r>
        <w:rPr>
          <w:spacing w:val="-6"/>
        </w:rPr>
        <w:t xml:space="preserve"> </w:t>
      </w:r>
      <w:r>
        <w:t>this</w:t>
      </w:r>
      <w:r>
        <w:rPr>
          <w:spacing w:val="-6"/>
        </w:rPr>
        <w:t xml:space="preserve"> </w:t>
      </w:r>
      <w:r>
        <w:rPr>
          <w:spacing w:val="-5"/>
        </w:rPr>
        <w:t>is</w:t>
      </w:r>
    </w:p>
    <w:p w14:paraId="633A486B" w14:textId="77777777" w:rsidR="00A46852" w:rsidRDefault="004949D1">
      <w:pPr>
        <w:pStyle w:val="BodyText"/>
        <w:spacing w:before="0"/>
        <w:ind w:left="813"/>
      </w:pPr>
      <w:r>
        <w:t>provided,</w:t>
      </w:r>
      <w:r>
        <w:rPr>
          <w:spacing w:val="-4"/>
        </w:rPr>
        <w:t xml:space="preserve"> </w:t>
      </w:r>
      <w:r>
        <w:t>we</w:t>
      </w:r>
      <w:r>
        <w:rPr>
          <w:spacing w:val="-4"/>
        </w:rPr>
        <w:t xml:space="preserve"> </w:t>
      </w:r>
      <w:r>
        <w:t>will</w:t>
      </w:r>
      <w:r>
        <w:rPr>
          <w:spacing w:val="-5"/>
        </w:rPr>
        <w:t xml:space="preserve"> </w:t>
      </w:r>
      <w:r>
        <w:t>not</w:t>
      </w:r>
      <w:r>
        <w:rPr>
          <w:spacing w:val="-3"/>
        </w:rPr>
        <w:t xml:space="preserve"> </w:t>
      </w:r>
      <w:r>
        <w:t>ask</w:t>
      </w:r>
      <w:r>
        <w:rPr>
          <w:spacing w:val="-2"/>
        </w:rPr>
        <w:t xml:space="preserve"> </w:t>
      </w:r>
      <w:r>
        <w:t>to</w:t>
      </w:r>
      <w:r>
        <w:rPr>
          <w:spacing w:val="-7"/>
        </w:rPr>
        <w:t xml:space="preserve"> </w:t>
      </w:r>
      <w:r>
        <w:t>see</w:t>
      </w:r>
      <w:r>
        <w:rPr>
          <w:spacing w:val="-6"/>
        </w:rPr>
        <w:t xml:space="preserve"> </w:t>
      </w:r>
      <w:r>
        <w:t>the</w:t>
      </w:r>
      <w:r>
        <w:rPr>
          <w:spacing w:val="-4"/>
        </w:rPr>
        <w:t xml:space="preserve"> </w:t>
      </w:r>
      <w:r>
        <w:t>DBS</w:t>
      </w:r>
      <w:r>
        <w:rPr>
          <w:spacing w:val="-6"/>
        </w:rPr>
        <w:t xml:space="preserve"> </w:t>
      </w:r>
      <w:r>
        <w:rPr>
          <w:spacing w:val="-2"/>
        </w:rPr>
        <w:t>certificate)</w:t>
      </w:r>
    </w:p>
    <w:p w14:paraId="4DF92D8D" w14:textId="77777777" w:rsidR="00A46852" w:rsidRDefault="004949D1">
      <w:pPr>
        <w:pStyle w:val="BodyText"/>
        <w:spacing w:before="120"/>
        <w:ind w:right="267"/>
      </w:pPr>
      <w:r>
        <w:t>All</w:t>
      </w:r>
      <w:r>
        <w:rPr>
          <w:spacing w:val="-3"/>
        </w:rPr>
        <w:t xml:space="preserve"> </w:t>
      </w:r>
      <w:r>
        <w:t>other visitors,</w:t>
      </w:r>
      <w:r>
        <w:rPr>
          <w:spacing w:val="-3"/>
        </w:rPr>
        <w:t xml:space="preserve"> </w:t>
      </w:r>
      <w:r>
        <w:t>including visiting</w:t>
      </w:r>
      <w:r>
        <w:rPr>
          <w:spacing w:val="-3"/>
        </w:rPr>
        <w:t xml:space="preserve"> </w:t>
      </w:r>
      <w:r>
        <w:t>speakers,</w:t>
      </w:r>
      <w:r>
        <w:rPr>
          <w:spacing w:val="-3"/>
        </w:rPr>
        <w:t xml:space="preserve"> </w:t>
      </w:r>
      <w:r>
        <w:t>will</w:t>
      </w:r>
      <w:r>
        <w:rPr>
          <w:spacing w:val="-2"/>
        </w:rPr>
        <w:t xml:space="preserve"> </w:t>
      </w:r>
      <w:r>
        <w:t>be</w:t>
      </w:r>
      <w:r>
        <w:rPr>
          <w:spacing w:val="-4"/>
        </w:rPr>
        <w:t xml:space="preserve"> </w:t>
      </w:r>
      <w:r>
        <w:t>accompanied</w:t>
      </w:r>
      <w:r>
        <w:rPr>
          <w:spacing w:val="-3"/>
        </w:rPr>
        <w:t xml:space="preserve"> </w:t>
      </w:r>
      <w:r>
        <w:t>by</w:t>
      </w:r>
      <w:r>
        <w:rPr>
          <w:spacing w:val="-5"/>
        </w:rPr>
        <w:t xml:space="preserve"> </w:t>
      </w:r>
      <w:r>
        <w:t>a</w:t>
      </w:r>
      <w:r>
        <w:rPr>
          <w:spacing w:val="-1"/>
        </w:rPr>
        <w:t xml:space="preserve"> </w:t>
      </w:r>
      <w:r>
        <w:t>member</w:t>
      </w:r>
      <w:r>
        <w:rPr>
          <w:spacing w:val="-2"/>
        </w:rPr>
        <w:t xml:space="preserve"> </w:t>
      </w:r>
      <w:r>
        <w:t>of</w:t>
      </w:r>
      <w:r>
        <w:rPr>
          <w:spacing w:val="-3"/>
        </w:rPr>
        <w:t xml:space="preserve"> </w:t>
      </w:r>
      <w:r>
        <w:t>staff</w:t>
      </w:r>
      <w:r>
        <w:rPr>
          <w:spacing w:val="-1"/>
        </w:rPr>
        <w:t xml:space="preserve"> </w:t>
      </w:r>
      <w:r>
        <w:t>at</w:t>
      </w:r>
      <w:r>
        <w:rPr>
          <w:spacing w:val="-3"/>
        </w:rPr>
        <w:t xml:space="preserve"> </w:t>
      </w:r>
      <w:r>
        <w:t>all</w:t>
      </w:r>
      <w:r>
        <w:rPr>
          <w:spacing w:val="-4"/>
        </w:rPr>
        <w:t xml:space="preserve"> </w:t>
      </w:r>
      <w:r>
        <w:t>times.</w:t>
      </w:r>
      <w:r>
        <w:rPr>
          <w:spacing w:val="-7"/>
        </w:rPr>
        <w:t xml:space="preserve"> </w:t>
      </w:r>
      <w:r>
        <w:t>We</w:t>
      </w:r>
      <w:r>
        <w:rPr>
          <w:spacing w:val="-3"/>
        </w:rPr>
        <w:t xml:space="preserve"> </w:t>
      </w:r>
      <w:r>
        <w:t>will</w:t>
      </w:r>
      <w:r>
        <w:rPr>
          <w:spacing w:val="-2"/>
        </w:rPr>
        <w:t xml:space="preserve"> </w:t>
      </w:r>
      <w:r>
        <w:t>not invite into the school any</w:t>
      </w:r>
      <w:r>
        <w:rPr>
          <w:spacing w:val="-2"/>
        </w:rPr>
        <w:t xml:space="preserve"> </w:t>
      </w:r>
      <w:r>
        <w:t xml:space="preserve">speaker who is known to disseminate extremist views, and will carry out appropriate checks to ensure that any individual or </w:t>
      </w:r>
      <w:proofErr w:type="spellStart"/>
      <w:r>
        <w:t>organisation</w:t>
      </w:r>
      <w:proofErr w:type="spellEnd"/>
      <w:r>
        <w:t xml:space="preserve"> using school facilities is not seeking to disseminate extremist views or </w:t>
      </w:r>
      <w:proofErr w:type="spellStart"/>
      <w:r>
        <w:t>radicalise</w:t>
      </w:r>
      <w:proofErr w:type="spellEnd"/>
      <w:r>
        <w:t xml:space="preserve"> pupils or staff.</w:t>
      </w:r>
    </w:p>
    <w:p w14:paraId="6B555DA6" w14:textId="77777777" w:rsidR="00A46852" w:rsidRDefault="00A46852">
      <w:pPr>
        <w:pStyle w:val="BodyText"/>
        <w:spacing w:before="10"/>
        <w:ind w:left="0"/>
      </w:pPr>
    </w:p>
    <w:p w14:paraId="44F6AAEE" w14:textId="77777777" w:rsidR="00A46852" w:rsidRDefault="004949D1">
      <w:pPr>
        <w:spacing w:before="1"/>
        <w:ind w:left="217"/>
        <w:rPr>
          <w:b/>
          <w:sz w:val="24"/>
        </w:rPr>
      </w:pPr>
      <w:r>
        <w:rPr>
          <w:b/>
          <w:color w:val="12253E"/>
          <w:sz w:val="24"/>
        </w:rPr>
        <w:t>Non-collection</w:t>
      </w:r>
      <w:r>
        <w:rPr>
          <w:b/>
          <w:color w:val="12253E"/>
          <w:spacing w:val="-4"/>
          <w:sz w:val="24"/>
        </w:rPr>
        <w:t xml:space="preserve"> </w:t>
      </w:r>
      <w:r>
        <w:rPr>
          <w:b/>
          <w:color w:val="12253E"/>
          <w:sz w:val="24"/>
        </w:rPr>
        <w:t>of</w:t>
      </w:r>
      <w:r>
        <w:rPr>
          <w:b/>
          <w:color w:val="12253E"/>
          <w:spacing w:val="-6"/>
          <w:sz w:val="24"/>
        </w:rPr>
        <w:t xml:space="preserve"> </w:t>
      </w:r>
      <w:r>
        <w:rPr>
          <w:b/>
          <w:color w:val="12253E"/>
          <w:spacing w:val="-2"/>
          <w:sz w:val="24"/>
        </w:rPr>
        <w:t>children</w:t>
      </w:r>
    </w:p>
    <w:p w14:paraId="46084F97" w14:textId="77777777" w:rsidR="00A46852" w:rsidRDefault="004949D1">
      <w:pPr>
        <w:pStyle w:val="BodyText"/>
        <w:spacing w:before="119"/>
        <w:ind w:right="403"/>
      </w:pPr>
      <w:r>
        <w:t>If</w:t>
      </w:r>
      <w:r>
        <w:rPr>
          <w:spacing w:val="-1"/>
        </w:rPr>
        <w:t xml:space="preserve"> </w:t>
      </w:r>
      <w:r>
        <w:t>a</w:t>
      </w:r>
      <w:r>
        <w:rPr>
          <w:spacing w:val="-4"/>
        </w:rPr>
        <w:t xml:space="preserve"> </w:t>
      </w:r>
      <w:r>
        <w:t>child</w:t>
      </w:r>
      <w:r>
        <w:rPr>
          <w:spacing w:val="-1"/>
        </w:rPr>
        <w:t xml:space="preserve"> </w:t>
      </w:r>
      <w:r>
        <w:t>is</w:t>
      </w:r>
      <w:r>
        <w:rPr>
          <w:spacing w:val="-2"/>
        </w:rPr>
        <w:t xml:space="preserve"> </w:t>
      </w:r>
      <w:r>
        <w:t>not</w:t>
      </w:r>
      <w:r>
        <w:rPr>
          <w:spacing w:val="-3"/>
        </w:rPr>
        <w:t xml:space="preserve"> </w:t>
      </w:r>
      <w:r>
        <w:t>collected</w:t>
      </w:r>
      <w:r>
        <w:rPr>
          <w:spacing w:val="-3"/>
        </w:rPr>
        <w:t xml:space="preserve"> </w:t>
      </w:r>
      <w:r>
        <w:t>at the</w:t>
      </w:r>
      <w:r>
        <w:rPr>
          <w:spacing w:val="-4"/>
        </w:rPr>
        <w:t xml:space="preserve"> </w:t>
      </w:r>
      <w:r>
        <w:t>end</w:t>
      </w:r>
      <w:r>
        <w:rPr>
          <w:spacing w:val="-2"/>
        </w:rPr>
        <w:t xml:space="preserve"> </w:t>
      </w:r>
      <w:r>
        <w:t>of</w:t>
      </w:r>
      <w:r>
        <w:rPr>
          <w:spacing w:val="-1"/>
        </w:rPr>
        <w:t xml:space="preserve"> </w:t>
      </w:r>
      <w:r>
        <w:t>the</w:t>
      </w:r>
      <w:r>
        <w:rPr>
          <w:spacing w:val="-3"/>
        </w:rPr>
        <w:t xml:space="preserve"> </w:t>
      </w:r>
      <w:r>
        <w:t>session/day</w:t>
      </w:r>
      <w:r>
        <w:rPr>
          <w:spacing w:val="-4"/>
        </w:rPr>
        <w:t xml:space="preserve"> </w:t>
      </w:r>
      <w:r>
        <w:t>or</w:t>
      </w:r>
      <w:r>
        <w:rPr>
          <w:spacing w:val="-3"/>
        </w:rPr>
        <w:t xml:space="preserve"> </w:t>
      </w:r>
      <w:r>
        <w:t>the</w:t>
      </w:r>
      <w:r>
        <w:rPr>
          <w:spacing w:val="-4"/>
        </w:rPr>
        <w:t xml:space="preserve"> </w:t>
      </w:r>
      <w:r>
        <w:t>child</w:t>
      </w:r>
      <w:r>
        <w:rPr>
          <w:spacing w:val="-3"/>
        </w:rPr>
        <w:t xml:space="preserve"> </w:t>
      </w:r>
      <w:r>
        <w:t>has</w:t>
      </w:r>
      <w:r>
        <w:rPr>
          <w:spacing w:val="-2"/>
        </w:rPr>
        <w:t xml:space="preserve"> </w:t>
      </w:r>
      <w:r>
        <w:t>refused</w:t>
      </w:r>
      <w:r>
        <w:rPr>
          <w:spacing w:val="-4"/>
        </w:rPr>
        <w:t xml:space="preserve"> </w:t>
      </w:r>
      <w:r>
        <w:t>to</w:t>
      </w:r>
      <w:r>
        <w:rPr>
          <w:spacing w:val="-2"/>
        </w:rPr>
        <w:t xml:space="preserve"> </w:t>
      </w:r>
      <w:r>
        <w:t>get</w:t>
      </w:r>
      <w:r>
        <w:rPr>
          <w:spacing w:val="-3"/>
        </w:rPr>
        <w:t xml:space="preserve"> </w:t>
      </w:r>
      <w:r>
        <w:t>on</w:t>
      </w:r>
      <w:r>
        <w:rPr>
          <w:spacing w:val="-3"/>
        </w:rPr>
        <w:t xml:space="preserve"> </w:t>
      </w:r>
      <w:r>
        <w:t>their</w:t>
      </w:r>
      <w:r>
        <w:rPr>
          <w:spacing w:val="-2"/>
        </w:rPr>
        <w:t xml:space="preserve"> </w:t>
      </w:r>
      <w:r>
        <w:t>transport,</w:t>
      </w:r>
      <w:r>
        <w:rPr>
          <w:spacing w:val="-1"/>
        </w:rPr>
        <w:t xml:space="preserve"> </w:t>
      </w:r>
      <w:r>
        <w:t xml:space="preserve">we </w:t>
      </w:r>
      <w:r>
        <w:rPr>
          <w:spacing w:val="-2"/>
        </w:rPr>
        <w:t>will:</w:t>
      </w:r>
    </w:p>
    <w:p w14:paraId="47E2399C" w14:textId="77777777" w:rsidR="00A46852" w:rsidRDefault="004949D1">
      <w:pPr>
        <w:pStyle w:val="ListParagraph"/>
        <w:numPr>
          <w:ilvl w:val="0"/>
          <w:numId w:val="1"/>
        </w:numPr>
        <w:tabs>
          <w:tab w:val="left" w:pos="937"/>
        </w:tabs>
        <w:spacing w:before="119"/>
        <w:ind w:right="651" w:firstLine="0"/>
        <w:rPr>
          <w:sz w:val="20"/>
        </w:rPr>
      </w:pPr>
      <w:r>
        <w:rPr>
          <w:sz w:val="20"/>
        </w:rPr>
        <w:t>Tell</w:t>
      </w:r>
      <w:r>
        <w:rPr>
          <w:spacing w:val="-4"/>
          <w:sz w:val="20"/>
        </w:rPr>
        <w:t xml:space="preserve"> </w:t>
      </w:r>
      <w:r>
        <w:rPr>
          <w:sz w:val="20"/>
        </w:rPr>
        <w:t>the</w:t>
      </w:r>
      <w:r>
        <w:rPr>
          <w:spacing w:val="-1"/>
          <w:sz w:val="20"/>
        </w:rPr>
        <w:t xml:space="preserve"> </w:t>
      </w:r>
      <w:r>
        <w:rPr>
          <w:sz w:val="20"/>
        </w:rPr>
        <w:t>Head</w:t>
      </w:r>
      <w:r>
        <w:rPr>
          <w:spacing w:val="-3"/>
          <w:sz w:val="20"/>
        </w:rPr>
        <w:t xml:space="preserve"> </w:t>
      </w:r>
      <w:r>
        <w:rPr>
          <w:sz w:val="20"/>
        </w:rPr>
        <w:t>Teacher</w:t>
      </w:r>
      <w:r>
        <w:rPr>
          <w:spacing w:val="-2"/>
          <w:sz w:val="20"/>
        </w:rPr>
        <w:t xml:space="preserve"> </w:t>
      </w:r>
      <w:r>
        <w:rPr>
          <w:sz w:val="20"/>
        </w:rPr>
        <w:t>or</w:t>
      </w:r>
      <w:r>
        <w:rPr>
          <w:spacing w:val="-3"/>
          <w:sz w:val="20"/>
        </w:rPr>
        <w:t xml:space="preserve"> </w:t>
      </w:r>
      <w:r>
        <w:rPr>
          <w:sz w:val="20"/>
        </w:rPr>
        <w:t>if the</w:t>
      </w:r>
      <w:r>
        <w:rPr>
          <w:spacing w:val="-4"/>
          <w:sz w:val="20"/>
        </w:rPr>
        <w:t xml:space="preserve"> </w:t>
      </w:r>
      <w:r>
        <w:rPr>
          <w:sz w:val="20"/>
        </w:rPr>
        <w:t>Head</w:t>
      </w:r>
      <w:r>
        <w:rPr>
          <w:spacing w:val="-3"/>
          <w:sz w:val="20"/>
        </w:rPr>
        <w:t xml:space="preserve"> </w:t>
      </w:r>
      <w:r>
        <w:rPr>
          <w:sz w:val="20"/>
        </w:rPr>
        <w:t>Teacher is</w:t>
      </w:r>
      <w:r>
        <w:rPr>
          <w:spacing w:val="-2"/>
          <w:sz w:val="20"/>
        </w:rPr>
        <w:t xml:space="preserve"> </w:t>
      </w:r>
      <w:r>
        <w:rPr>
          <w:sz w:val="20"/>
        </w:rPr>
        <w:t>not</w:t>
      </w:r>
      <w:r>
        <w:rPr>
          <w:spacing w:val="-1"/>
          <w:sz w:val="20"/>
        </w:rPr>
        <w:t xml:space="preserve"> </w:t>
      </w:r>
      <w:r>
        <w:rPr>
          <w:sz w:val="20"/>
        </w:rPr>
        <w:t>on</w:t>
      </w:r>
      <w:r>
        <w:rPr>
          <w:spacing w:val="-1"/>
          <w:sz w:val="20"/>
        </w:rPr>
        <w:t xml:space="preserve"> </w:t>
      </w:r>
      <w:r>
        <w:rPr>
          <w:sz w:val="20"/>
        </w:rPr>
        <w:t>site</w:t>
      </w:r>
      <w:r>
        <w:rPr>
          <w:spacing w:val="-4"/>
          <w:sz w:val="20"/>
        </w:rPr>
        <w:t xml:space="preserve"> </w:t>
      </w:r>
      <w:r>
        <w:rPr>
          <w:sz w:val="20"/>
        </w:rPr>
        <w:t>the</w:t>
      </w:r>
      <w:r>
        <w:rPr>
          <w:spacing w:val="-4"/>
          <w:sz w:val="20"/>
        </w:rPr>
        <w:t xml:space="preserve"> </w:t>
      </w:r>
      <w:r>
        <w:rPr>
          <w:sz w:val="20"/>
        </w:rPr>
        <w:t>Deputy</w:t>
      </w:r>
      <w:r>
        <w:rPr>
          <w:spacing w:val="-6"/>
          <w:sz w:val="20"/>
        </w:rPr>
        <w:t xml:space="preserve"> </w:t>
      </w:r>
      <w:r>
        <w:rPr>
          <w:sz w:val="20"/>
        </w:rPr>
        <w:t>that</w:t>
      </w:r>
      <w:r>
        <w:rPr>
          <w:spacing w:val="-1"/>
          <w:sz w:val="20"/>
        </w:rPr>
        <w:t xml:space="preserve"> </w:t>
      </w:r>
      <w:r>
        <w:rPr>
          <w:sz w:val="20"/>
        </w:rPr>
        <w:t>the</w:t>
      </w:r>
      <w:r>
        <w:rPr>
          <w:spacing w:val="-4"/>
          <w:sz w:val="20"/>
        </w:rPr>
        <w:t xml:space="preserve"> </w:t>
      </w:r>
      <w:r>
        <w:rPr>
          <w:sz w:val="20"/>
        </w:rPr>
        <w:t>child</w:t>
      </w:r>
      <w:r>
        <w:rPr>
          <w:spacing w:val="-3"/>
          <w:sz w:val="20"/>
        </w:rPr>
        <w:t xml:space="preserve"> </w:t>
      </w:r>
      <w:r>
        <w:rPr>
          <w:sz w:val="20"/>
        </w:rPr>
        <w:t>has</w:t>
      </w:r>
      <w:r>
        <w:rPr>
          <w:spacing w:val="-2"/>
          <w:sz w:val="20"/>
        </w:rPr>
        <w:t xml:space="preserve"> </w:t>
      </w:r>
      <w:r>
        <w:rPr>
          <w:sz w:val="20"/>
        </w:rPr>
        <w:t>not</w:t>
      </w:r>
      <w:r>
        <w:rPr>
          <w:spacing w:val="-1"/>
          <w:sz w:val="20"/>
        </w:rPr>
        <w:t xml:space="preserve"> </w:t>
      </w:r>
      <w:r>
        <w:rPr>
          <w:sz w:val="20"/>
        </w:rPr>
        <w:t>been collected or that the child has refused to get on to their transport.</w:t>
      </w:r>
    </w:p>
    <w:p w14:paraId="4CC8E2C6" w14:textId="77777777" w:rsidR="00A46852" w:rsidRDefault="004949D1">
      <w:pPr>
        <w:pStyle w:val="ListParagraph"/>
        <w:numPr>
          <w:ilvl w:val="0"/>
          <w:numId w:val="1"/>
        </w:numPr>
        <w:tabs>
          <w:tab w:val="left" w:pos="937"/>
        </w:tabs>
        <w:spacing w:before="121"/>
        <w:ind w:left="937" w:hanging="720"/>
        <w:rPr>
          <w:sz w:val="20"/>
        </w:rPr>
      </w:pPr>
      <w:r>
        <w:rPr>
          <w:sz w:val="20"/>
        </w:rPr>
        <w:t>Phone</w:t>
      </w:r>
      <w:r>
        <w:rPr>
          <w:spacing w:val="-7"/>
          <w:sz w:val="20"/>
        </w:rPr>
        <w:t xml:space="preserve"> </w:t>
      </w:r>
      <w:r>
        <w:rPr>
          <w:sz w:val="20"/>
        </w:rPr>
        <w:t>the</w:t>
      </w:r>
      <w:r>
        <w:rPr>
          <w:spacing w:val="-6"/>
          <w:sz w:val="20"/>
        </w:rPr>
        <w:t xml:space="preserve"> </w:t>
      </w:r>
      <w:r>
        <w:rPr>
          <w:sz w:val="20"/>
        </w:rPr>
        <w:t>parents/</w:t>
      </w:r>
      <w:proofErr w:type="spellStart"/>
      <w:r>
        <w:rPr>
          <w:sz w:val="20"/>
        </w:rPr>
        <w:t>carers</w:t>
      </w:r>
      <w:proofErr w:type="spellEnd"/>
      <w:r>
        <w:rPr>
          <w:spacing w:val="-5"/>
          <w:sz w:val="20"/>
        </w:rPr>
        <w:t xml:space="preserve"> </w:t>
      </w:r>
      <w:r>
        <w:rPr>
          <w:sz w:val="20"/>
        </w:rPr>
        <w:t>of</w:t>
      </w:r>
      <w:r>
        <w:rPr>
          <w:spacing w:val="-4"/>
          <w:sz w:val="20"/>
        </w:rPr>
        <w:t xml:space="preserve"> </w:t>
      </w:r>
      <w:r>
        <w:rPr>
          <w:sz w:val="20"/>
        </w:rPr>
        <w:t>the</w:t>
      </w:r>
      <w:r>
        <w:rPr>
          <w:spacing w:val="-6"/>
          <w:sz w:val="20"/>
        </w:rPr>
        <w:t xml:space="preserve"> </w:t>
      </w:r>
      <w:r>
        <w:rPr>
          <w:sz w:val="20"/>
        </w:rPr>
        <w:t>child</w:t>
      </w:r>
      <w:r>
        <w:rPr>
          <w:spacing w:val="-5"/>
          <w:sz w:val="20"/>
        </w:rPr>
        <w:t xml:space="preserve"> </w:t>
      </w:r>
      <w:r>
        <w:rPr>
          <w:sz w:val="20"/>
        </w:rPr>
        <w:t>to</w:t>
      </w:r>
      <w:r>
        <w:rPr>
          <w:spacing w:val="-4"/>
          <w:sz w:val="20"/>
        </w:rPr>
        <w:t xml:space="preserve"> </w:t>
      </w:r>
      <w:r>
        <w:rPr>
          <w:sz w:val="20"/>
        </w:rPr>
        <w:t>ask</w:t>
      </w:r>
      <w:r>
        <w:rPr>
          <w:spacing w:val="-2"/>
          <w:sz w:val="20"/>
        </w:rPr>
        <w:t xml:space="preserve"> </w:t>
      </w:r>
      <w:r>
        <w:rPr>
          <w:sz w:val="20"/>
        </w:rPr>
        <w:t>for</w:t>
      </w:r>
      <w:r>
        <w:rPr>
          <w:spacing w:val="-5"/>
          <w:sz w:val="20"/>
        </w:rPr>
        <w:t xml:space="preserve"> </w:t>
      </w:r>
      <w:r>
        <w:rPr>
          <w:sz w:val="20"/>
        </w:rPr>
        <w:t>the</w:t>
      </w:r>
      <w:r>
        <w:rPr>
          <w:spacing w:val="-7"/>
          <w:sz w:val="20"/>
        </w:rPr>
        <w:t xml:space="preserve"> </w:t>
      </w:r>
      <w:r>
        <w:rPr>
          <w:sz w:val="20"/>
        </w:rPr>
        <w:t>pupil</w:t>
      </w:r>
      <w:r>
        <w:rPr>
          <w:spacing w:val="-5"/>
          <w:sz w:val="20"/>
        </w:rPr>
        <w:t xml:space="preserve"> </w:t>
      </w:r>
      <w:r>
        <w:rPr>
          <w:sz w:val="20"/>
        </w:rPr>
        <w:t>to</w:t>
      </w:r>
      <w:r>
        <w:rPr>
          <w:spacing w:val="-4"/>
          <w:sz w:val="20"/>
        </w:rPr>
        <w:t xml:space="preserve"> </w:t>
      </w:r>
      <w:r>
        <w:rPr>
          <w:sz w:val="20"/>
        </w:rPr>
        <w:t>be</w:t>
      </w:r>
      <w:r>
        <w:rPr>
          <w:spacing w:val="-7"/>
          <w:sz w:val="20"/>
        </w:rPr>
        <w:t xml:space="preserve"> </w:t>
      </w:r>
      <w:r>
        <w:rPr>
          <w:sz w:val="20"/>
        </w:rPr>
        <w:t>picked</w:t>
      </w:r>
      <w:r>
        <w:rPr>
          <w:spacing w:val="-6"/>
          <w:sz w:val="20"/>
        </w:rPr>
        <w:t xml:space="preserve"> </w:t>
      </w:r>
      <w:r>
        <w:rPr>
          <w:spacing w:val="-5"/>
          <w:sz w:val="20"/>
        </w:rPr>
        <w:t>up.</w:t>
      </w:r>
    </w:p>
    <w:p w14:paraId="51B09C3F" w14:textId="77777777" w:rsidR="00A46852" w:rsidRDefault="004949D1">
      <w:pPr>
        <w:pStyle w:val="ListParagraph"/>
        <w:numPr>
          <w:ilvl w:val="0"/>
          <w:numId w:val="1"/>
        </w:numPr>
        <w:tabs>
          <w:tab w:val="left" w:pos="937"/>
        </w:tabs>
        <w:spacing w:before="120"/>
        <w:ind w:left="937" w:hanging="720"/>
        <w:rPr>
          <w:sz w:val="20"/>
        </w:rPr>
      </w:pPr>
      <w:r>
        <w:rPr>
          <w:sz w:val="20"/>
        </w:rPr>
        <w:t>Phone</w:t>
      </w:r>
      <w:r>
        <w:rPr>
          <w:spacing w:val="-8"/>
          <w:sz w:val="20"/>
        </w:rPr>
        <w:t xml:space="preserve"> </w:t>
      </w:r>
      <w:r>
        <w:rPr>
          <w:sz w:val="20"/>
        </w:rPr>
        <w:t>the</w:t>
      </w:r>
      <w:r>
        <w:rPr>
          <w:spacing w:val="-7"/>
          <w:sz w:val="20"/>
        </w:rPr>
        <w:t xml:space="preserve"> </w:t>
      </w:r>
      <w:r>
        <w:rPr>
          <w:sz w:val="20"/>
        </w:rPr>
        <w:t>emergency</w:t>
      </w:r>
      <w:r>
        <w:rPr>
          <w:spacing w:val="-9"/>
          <w:sz w:val="20"/>
        </w:rPr>
        <w:t xml:space="preserve"> </w:t>
      </w:r>
      <w:r>
        <w:rPr>
          <w:spacing w:val="-2"/>
          <w:sz w:val="20"/>
        </w:rPr>
        <w:t>contacts</w:t>
      </w:r>
    </w:p>
    <w:p w14:paraId="7F670050" w14:textId="77777777" w:rsidR="00A46852" w:rsidRDefault="004949D1">
      <w:pPr>
        <w:pStyle w:val="ListParagraph"/>
        <w:numPr>
          <w:ilvl w:val="0"/>
          <w:numId w:val="1"/>
        </w:numPr>
        <w:tabs>
          <w:tab w:val="left" w:pos="937"/>
        </w:tabs>
        <w:spacing w:before="120"/>
        <w:ind w:left="937" w:hanging="720"/>
        <w:rPr>
          <w:sz w:val="20"/>
        </w:rPr>
      </w:pPr>
      <w:r>
        <w:rPr>
          <w:sz w:val="20"/>
        </w:rPr>
        <w:t>Phone</w:t>
      </w:r>
      <w:r>
        <w:rPr>
          <w:spacing w:val="-7"/>
          <w:sz w:val="20"/>
        </w:rPr>
        <w:t xml:space="preserve"> </w:t>
      </w:r>
      <w:r>
        <w:rPr>
          <w:sz w:val="20"/>
        </w:rPr>
        <w:t>the</w:t>
      </w:r>
      <w:r>
        <w:rPr>
          <w:spacing w:val="-5"/>
          <w:sz w:val="20"/>
        </w:rPr>
        <w:t xml:space="preserve"> </w:t>
      </w:r>
      <w:r>
        <w:rPr>
          <w:sz w:val="20"/>
        </w:rPr>
        <w:t>MASH</w:t>
      </w:r>
      <w:r>
        <w:rPr>
          <w:spacing w:val="-2"/>
          <w:sz w:val="20"/>
        </w:rPr>
        <w:t xml:space="preserve"> </w:t>
      </w:r>
      <w:r>
        <w:rPr>
          <w:sz w:val="20"/>
        </w:rPr>
        <w:t>line</w:t>
      </w:r>
      <w:r>
        <w:rPr>
          <w:spacing w:val="-6"/>
          <w:sz w:val="20"/>
        </w:rPr>
        <w:t xml:space="preserve"> </w:t>
      </w:r>
      <w:r>
        <w:rPr>
          <w:sz w:val="20"/>
        </w:rPr>
        <w:t>on</w:t>
      </w:r>
      <w:r>
        <w:rPr>
          <w:spacing w:val="-6"/>
          <w:sz w:val="20"/>
        </w:rPr>
        <w:t xml:space="preserve"> </w:t>
      </w:r>
      <w:r>
        <w:rPr>
          <w:sz w:val="20"/>
        </w:rPr>
        <w:t>0300</w:t>
      </w:r>
      <w:r>
        <w:rPr>
          <w:spacing w:val="-3"/>
          <w:sz w:val="20"/>
        </w:rPr>
        <w:t xml:space="preserve"> </w:t>
      </w:r>
      <w:r>
        <w:rPr>
          <w:sz w:val="20"/>
        </w:rPr>
        <w:t>126</w:t>
      </w:r>
      <w:r>
        <w:rPr>
          <w:spacing w:val="-4"/>
          <w:sz w:val="20"/>
        </w:rPr>
        <w:t xml:space="preserve"> 1000</w:t>
      </w:r>
    </w:p>
    <w:p w14:paraId="2D83FEB1" w14:textId="77777777" w:rsidR="00A46852" w:rsidRDefault="004949D1">
      <w:pPr>
        <w:pStyle w:val="ListParagraph"/>
        <w:numPr>
          <w:ilvl w:val="0"/>
          <w:numId w:val="1"/>
        </w:numPr>
        <w:tabs>
          <w:tab w:val="left" w:pos="937"/>
        </w:tabs>
        <w:spacing w:before="121"/>
        <w:ind w:left="937" w:hanging="720"/>
        <w:rPr>
          <w:sz w:val="20"/>
        </w:rPr>
      </w:pPr>
      <w:r>
        <w:rPr>
          <w:sz w:val="20"/>
        </w:rPr>
        <w:t>Record</w:t>
      </w:r>
      <w:r>
        <w:rPr>
          <w:spacing w:val="-7"/>
          <w:sz w:val="20"/>
        </w:rPr>
        <w:t xml:space="preserve"> </w:t>
      </w:r>
      <w:r>
        <w:rPr>
          <w:sz w:val="20"/>
        </w:rPr>
        <w:t>the</w:t>
      </w:r>
      <w:r>
        <w:rPr>
          <w:spacing w:val="-7"/>
          <w:sz w:val="20"/>
        </w:rPr>
        <w:t xml:space="preserve"> </w:t>
      </w:r>
      <w:r>
        <w:rPr>
          <w:sz w:val="20"/>
        </w:rPr>
        <w:t>incident</w:t>
      </w:r>
      <w:r>
        <w:rPr>
          <w:spacing w:val="-6"/>
          <w:sz w:val="20"/>
        </w:rPr>
        <w:t xml:space="preserve"> </w:t>
      </w:r>
      <w:r>
        <w:rPr>
          <w:sz w:val="20"/>
        </w:rPr>
        <w:t>on</w:t>
      </w:r>
      <w:r>
        <w:rPr>
          <w:spacing w:val="-6"/>
          <w:sz w:val="20"/>
        </w:rPr>
        <w:t xml:space="preserve"> </w:t>
      </w:r>
      <w:proofErr w:type="spellStart"/>
      <w:r>
        <w:rPr>
          <w:spacing w:val="-2"/>
          <w:sz w:val="20"/>
        </w:rPr>
        <w:t>MyConcern</w:t>
      </w:r>
      <w:proofErr w:type="spellEnd"/>
    </w:p>
    <w:p w14:paraId="3BCE8911" w14:textId="77777777" w:rsidR="00A46852" w:rsidRDefault="00A46852">
      <w:pPr>
        <w:pStyle w:val="BodyText"/>
        <w:spacing w:before="0"/>
        <w:ind w:left="0"/>
        <w:rPr>
          <w:sz w:val="22"/>
        </w:rPr>
      </w:pPr>
    </w:p>
    <w:p w14:paraId="7D6D36ED" w14:textId="77777777" w:rsidR="00A46852" w:rsidRDefault="00A46852">
      <w:pPr>
        <w:pStyle w:val="BodyText"/>
        <w:spacing w:before="2"/>
        <w:ind w:left="0"/>
        <w:rPr>
          <w:sz w:val="29"/>
        </w:rPr>
      </w:pPr>
    </w:p>
    <w:p w14:paraId="61E1158F" w14:textId="77777777" w:rsidR="00A46852" w:rsidRDefault="004949D1">
      <w:pPr>
        <w:spacing w:before="1"/>
        <w:ind w:left="217"/>
        <w:rPr>
          <w:b/>
          <w:sz w:val="24"/>
        </w:rPr>
      </w:pPr>
      <w:r>
        <w:rPr>
          <w:b/>
          <w:color w:val="12253E"/>
          <w:sz w:val="24"/>
        </w:rPr>
        <w:t>Missing</w:t>
      </w:r>
      <w:r>
        <w:rPr>
          <w:b/>
          <w:color w:val="12253E"/>
          <w:spacing w:val="-11"/>
          <w:sz w:val="24"/>
        </w:rPr>
        <w:t xml:space="preserve"> </w:t>
      </w:r>
      <w:r>
        <w:rPr>
          <w:b/>
          <w:color w:val="12253E"/>
          <w:spacing w:val="-2"/>
          <w:sz w:val="24"/>
        </w:rPr>
        <w:t>pupils</w:t>
      </w:r>
    </w:p>
    <w:p w14:paraId="13050BB5" w14:textId="77777777" w:rsidR="00A46852" w:rsidRDefault="004949D1">
      <w:pPr>
        <w:pStyle w:val="BodyText"/>
        <w:spacing w:before="119"/>
        <w:ind w:right="289"/>
      </w:pPr>
      <w:r>
        <w:t>Our</w:t>
      </w:r>
      <w:r>
        <w:rPr>
          <w:spacing w:val="-4"/>
        </w:rPr>
        <w:t xml:space="preserve"> </w:t>
      </w:r>
      <w:r>
        <w:t>procedures are</w:t>
      </w:r>
      <w:r>
        <w:rPr>
          <w:spacing w:val="-4"/>
        </w:rPr>
        <w:t xml:space="preserve"> </w:t>
      </w:r>
      <w:r>
        <w:t>designed</w:t>
      </w:r>
      <w:r>
        <w:rPr>
          <w:spacing w:val="-5"/>
        </w:rPr>
        <w:t xml:space="preserve"> </w:t>
      </w:r>
      <w:r>
        <w:t>to</w:t>
      </w:r>
      <w:r>
        <w:rPr>
          <w:spacing w:val="-2"/>
        </w:rPr>
        <w:t xml:space="preserve"> </w:t>
      </w:r>
      <w:r>
        <w:t>ensure</w:t>
      </w:r>
      <w:r>
        <w:rPr>
          <w:spacing w:val="-2"/>
        </w:rPr>
        <w:t xml:space="preserve"> </w:t>
      </w:r>
      <w:r>
        <w:t>that</w:t>
      </w:r>
      <w:r>
        <w:rPr>
          <w:spacing w:val="-2"/>
        </w:rPr>
        <w:t xml:space="preserve"> </w:t>
      </w:r>
      <w:r>
        <w:t>a</w:t>
      </w:r>
      <w:r>
        <w:rPr>
          <w:spacing w:val="-5"/>
        </w:rPr>
        <w:t xml:space="preserve"> </w:t>
      </w:r>
      <w:r>
        <w:t>missing</w:t>
      </w:r>
      <w:r>
        <w:rPr>
          <w:spacing w:val="-2"/>
        </w:rPr>
        <w:t xml:space="preserve"> </w:t>
      </w:r>
      <w:r>
        <w:t>child</w:t>
      </w:r>
      <w:r>
        <w:rPr>
          <w:spacing w:val="-4"/>
        </w:rPr>
        <w:t xml:space="preserve"> </w:t>
      </w:r>
      <w:r>
        <w:t>is</w:t>
      </w:r>
      <w:r>
        <w:rPr>
          <w:spacing w:val="-3"/>
        </w:rPr>
        <w:t xml:space="preserve"> </w:t>
      </w:r>
      <w:r>
        <w:t>found</w:t>
      </w:r>
      <w:r>
        <w:rPr>
          <w:spacing w:val="-4"/>
        </w:rPr>
        <w:t xml:space="preserve"> </w:t>
      </w:r>
      <w:r>
        <w:t>and</w:t>
      </w:r>
      <w:r>
        <w:rPr>
          <w:spacing w:val="-4"/>
        </w:rPr>
        <w:t xml:space="preserve"> </w:t>
      </w:r>
      <w:r>
        <w:t>returned</w:t>
      </w:r>
      <w:r>
        <w:rPr>
          <w:spacing w:val="-2"/>
        </w:rPr>
        <w:t xml:space="preserve"> </w:t>
      </w:r>
      <w:r>
        <w:t>to</w:t>
      </w:r>
      <w:r>
        <w:rPr>
          <w:spacing w:val="-5"/>
        </w:rPr>
        <w:t xml:space="preserve"> </w:t>
      </w:r>
      <w:r>
        <w:t>effective</w:t>
      </w:r>
      <w:r>
        <w:rPr>
          <w:spacing w:val="-4"/>
        </w:rPr>
        <w:t xml:space="preserve"> </w:t>
      </w:r>
      <w:r>
        <w:t>supervision</w:t>
      </w:r>
      <w:r>
        <w:rPr>
          <w:spacing w:val="-5"/>
        </w:rPr>
        <w:t xml:space="preserve"> </w:t>
      </w:r>
      <w:r>
        <w:t>as soon as possible. If a child goes missing, we will:</w:t>
      </w:r>
    </w:p>
    <w:p w14:paraId="439EE2CA" w14:textId="77777777" w:rsidR="00A46852" w:rsidRDefault="004949D1">
      <w:pPr>
        <w:pStyle w:val="ListParagraph"/>
        <w:numPr>
          <w:ilvl w:val="1"/>
          <w:numId w:val="1"/>
        </w:numPr>
        <w:tabs>
          <w:tab w:val="left" w:pos="937"/>
        </w:tabs>
        <w:spacing w:before="122"/>
        <w:ind w:left="937" w:hanging="359"/>
        <w:rPr>
          <w:sz w:val="20"/>
        </w:rPr>
      </w:pPr>
      <w:r>
        <w:rPr>
          <w:sz w:val="20"/>
        </w:rPr>
        <w:t>Tell</w:t>
      </w:r>
      <w:r>
        <w:rPr>
          <w:spacing w:val="-7"/>
          <w:sz w:val="20"/>
        </w:rPr>
        <w:t xml:space="preserve"> </w:t>
      </w:r>
      <w:r>
        <w:rPr>
          <w:sz w:val="20"/>
        </w:rPr>
        <w:t>the</w:t>
      </w:r>
      <w:r>
        <w:rPr>
          <w:spacing w:val="-3"/>
          <w:sz w:val="20"/>
        </w:rPr>
        <w:t xml:space="preserve"> </w:t>
      </w:r>
      <w:r>
        <w:rPr>
          <w:sz w:val="20"/>
        </w:rPr>
        <w:t>Head</w:t>
      </w:r>
      <w:r>
        <w:rPr>
          <w:spacing w:val="-5"/>
          <w:sz w:val="20"/>
        </w:rPr>
        <w:t xml:space="preserve"> </w:t>
      </w:r>
      <w:r>
        <w:rPr>
          <w:sz w:val="20"/>
        </w:rPr>
        <w:t>Teacher</w:t>
      </w:r>
      <w:r>
        <w:rPr>
          <w:spacing w:val="-5"/>
          <w:sz w:val="20"/>
        </w:rPr>
        <w:t xml:space="preserve"> </w:t>
      </w:r>
      <w:r>
        <w:rPr>
          <w:sz w:val="20"/>
        </w:rPr>
        <w:t>or</w:t>
      </w:r>
      <w:r>
        <w:rPr>
          <w:spacing w:val="-5"/>
          <w:sz w:val="20"/>
        </w:rPr>
        <w:t xml:space="preserve"> </w:t>
      </w:r>
      <w:r>
        <w:rPr>
          <w:sz w:val="20"/>
        </w:rPr>
        <w:t>if</w:t>
      </w:r>
      <w:r>
        <w:rPr>
          <w:spacing w:val="-1"/>
          <w:sz w:val="20"/>
        </w:rPr>
        <w:t xml:space="preserve"> </w:t>
      </w:r>
      <w:r>
        <w:rPr>
          <w:sz w:val="20"/>
        </w:rPr>
        <w:t>the</w:t>
      </w:r>
      <w:r>
        <w:rPr>
          <w:spacing w:val="-6"/>
          <w:sz w:val="20"/>
        </w:rPr>
        <w:t xml:space="preserve"> </w:t>
      </w:r>
      <w:r>
        <w:rPr>
          <w:sz w:val="20"/>
        </w:rPr>
        <w:t>Head</w:t>
      </w:r>
      <w:r>
        <w:rPr>
          <w:spacing w:val="-6"/>
          <w:sz w:val="20"/>
        </w:rPr>
        <w:t xml:space="preserve"> </w:t>
      </w:r>
      <w:r>
        <w:rPr>
          <w:sz w:val="20"/>
        </w:rPr>
        <w:t>Teacher</w:t>
      </w:r>
      <w:r>
        <w:rPr>
          <w:spacing w:val="-2"/>
          <w:sz w:val="20"/>
        </w:rPr>
        <w:t xml:space="preserve"> </w:t>
      </w:r>
      <w:r>
        <w:rPr>
          <w:sz w:val="20"/>
        </w:rPr>
        <w:t>is</w:t>
      </w:r>
      <w:r>
        <w:rPr>
          <w:spacing w:val="-4"/>
          <w:sz w:val="20"/>
        </w:rPr>
        <w:t xml:space="preserve"> </w:t>
      </w:r>
      <w:r>
        <w:rPr>
          <w:sz w:val="20"/>
        </w:rPr>
        <w:t>not</w:t>
      </w:r>
      <w:r>
        <w:rPr>
          <w:spacing w:val="-4"/>
          <w:sz w:val="20"/>
        </w:rPr>
        <w:t xml:space="preserve"> </w:t>
      </w:r>
      <w:r>
        <w:rPr>
          <w:sz w:val="20"/>
        </w:rPr>
        <w:t>on</w:t>
      </w:r>
      <w:r>
        <w:rPr>
          <w:spacing w:val="-3"/>
          <w:sz w:val="20"/>
        </w:rPr>
        <w:t xml:space="preserve"> </w:t>
      </w:r>
      <w:r>
        <w:rPr>
          <w:sz w:val="20"/>
        </w:rPr>
        <w:t>site</w:t>
      </w:r>
      <w:r>
        <w:rPr>
          <w:spacing w:val="-6"/>
          <w:sz w:val="20"/>
        </w:rPr>
        <w:t xml:space="preserve"> </w:t>
      </w:r>
      <w:r>
        <w:rPr>
          <w:sz w:val="20"/>
        </w:rPr>
        <w:t>the</w:t>
      </w:r>
      <w:r>
        <w:rPr>
          <w:spacing w:val="-7"/>
          <w:sz w:val="20"/>
        </w:rPr>
        <w:t xml:space="preserve"> </w:t>
      </w:r>
      <w:r>
        <w:rPr>
          <w:sz w:val="20"/>
        </w:rPr>
        <w:t>Deputy</w:t>
      </w:r>
      <w:r>
        <w:rPr>
          <w:spacing w:val="-3"/>
          <w:sz w:val="20"/>
        </w:rPr>
        <w:t xml:space="preserve"> </w:t>
      </w:r>
      <w:r>
        <w:rPr>
          <w:sz w:val="20"/>
        </w:rPr>
        <w:t>that</w:t>
      </w:r>
      <w:r>
        <w:rPr>
          <w:spacing w:val="-3"/>
          <w:sz w:val="20"/>
        </w:rPr>
        <w:t xml:space="preserve"> </w:t>
      </w:r>
      <w:r>
        <w:rPr>
          <w:sz w:val="20"/>
        </w:rPr>
        <w:t>the</w:t>
      </w:r>
      <w:r>
        <w:rPr>
          <w:spacing w:val="-6"/>
          <w:sz w:val="20"/>
        </w:rPr>
        <w:t xml:space="preserve"> </w:t>
      </w:r>
      <w:r>
        <w:rPr>
          <w:sz w:val="20"/>
        </w:rPr>
        <w:t>child</w:t>
      </w:r>
      <w:r>
        <w:rPr>
          <w:spacing w:val="-4"/>
          <w:sz w:val="20"/>
        </w:rPr>
        <w:t xml:space="preserve"> </w:t>
      </w:r>
      <w:r>
        <w:rPr>
          <w:sz w:val="20"/>
        </w:rPr>
        <w:t>is</w:t>
      </w:r>
      <w:r>
        <w:rPr>
          <w:spacing w:val="-4"/>
          <w:sz w:val="20"/>
        </w:rPr>
        <w:t xml:space="preserve"> </w:t>
      </w:r>
      <w:r>
        <w:rPr>
          <w:sz w:val="20"/>
        </w:rPr>
        <w:t>not</w:t>
      </w:r>
      <w:r>
        <w:rPr>
          <w:spacing w:val="-3"/>
          <w:sz w:val="20"/>
        </w:rPr>
        <w:t xml:space="preserve"> </w:t>
      </w:r>
      <w:r>
        <w:rPr>
          <w:sz w:val="20"/>
        </w:rPr>
        <w:t>on</w:t>
      </w:r>
      <w:r>
        <w:rPr>
          <w:spacing w:val="-7"/>
          <w:sz w:val="20"/>
        </w:rPr>
        <w:t xml:space="preserve"> </w:t>
      </w:r>
      <w:r>
        <w:rPr>
          <w:spacing w:val="-2"/>
          <w:sz w:val="20"/>
        </w:rPr>
        <w:t>site.</w:t>
      </w:r>
    </w:p>
    <w:p w14:paraId="416F3686" w14:textId="77777777" w:rsidR="00A46852" w:rsidRDefault="004949D1">
      <w:pPr>
        <w:pStyle w:val="ListParagraph"/>
        <w:numPr>
          <w:ilvl w:val="1"/>
          <w:numId w:val="1"/>
        </w:numPr>
        <w:tabs>
          <w:tab w:val="left" w:pos="937"/>
        </w:tabs>
        <w:spacing w:before="117"/>
        <w:ind w:left="937" w:hanging="359"/>
        <w:rPr>
          <w:sz w:val="20"/>
        </w:rPr>
      </w:pPr>
      <w:r>
        <w:rPr>
          <w:sz w:val="20"/>
        </w:rPr>
        <w:t>If</w:t>
      </w:r>
      <w:r>
        <w:rPr>
          <w:spacing w:val="-4"/>
          <w:sz w:val="20"/>
        </w:rPr>
        <w:t xml:space="preserve"> </w:t>
      </w:r>
      <w:r>
        <w:rPr>
          <w:sz w:val="20"/>
        </w:rPr>
        <w:t>the</w:t>
      </w:r>
      <w:r>
        <w:rPr>
          <w:spacing w:val="-6"/>
          <w:sz w:val="20"/>
        </w:rPr>
        <w:t xml:space="preserve"> </w:t>
      </w:r>
      <w:r>
        <w:rPr>
          <w:sz w:val="20"/>
        </w:rPr>
        <w:t>student</w:t>
      </w:r>
      <w:r>
        <w:rPr>
          <w:spacing w:val="-4"/>
          <w:sz w:val="20"/>
        </w:rPr>
        <w:t xml:space="preserve"> </w:t>
      </w:r>
      <w:r>
        <w:rPr>
          <w:sz w:val="20"/>
        </w:rPr>
        <w:t>is</w:t>
      </w:r>
      <w:r>
        <w:rPr>
          <w:spacing w:val="-5"/>
          <w:sz w:val="20"/>
        </w:rPr>
        <w:t xml:space="preserve"> </w:t>
      </w:r>
      <w:r>
        <w:rPr>
          <w:sz w:val="20"/>
        </w:rPr>
        <w:t>in</w:t>
      </w:r>
      <w:r>
        <w:rPr>
          <w:spacing w:val="-6"/>
          <w:sz w:val="20"/>
        </w:rPr>
        <w:t xml:space="preserve"> </w:t>
      </w:r>
      <w:r>
        <w:rPr>
          <w:sz w:val="20"/>
        </w:rPr>
        <w:t>sight</w:t>
      </w:r>
      <w:r>
        <w:rPr>
          <w:spacing w:val="-4"/>
          <w:sz w:val="20"/>
        </w:rPr>
        <w:t xml:space="preserve"> </w:t>
      </w:r>
      <w:r>
        <w:rPr>
          <w:sz w:val="20"/>
        </w:rPr>
        <w:t>the</w:t>
      </w:r>
      <w:r>
        <w:rPr>
          <w:spacing w:val="-2"/>
          <w:sz w:val="20"/>
        </w:rPr>
        <w:t xml:space="preserve"> </w:t>
      </w:r>
      <w:r>
        <w:rPr>
          <w:sz w:val="20"/>
        </w:rPr>
        <w:t>member</w:t>
      </w:r>
      <w:r>
        <w:rPr>
          <w:spacing w:val="-5"/>
          <w:sz w:val="20"/>
        </w:rPr>
        <w:t xml:space="preserve"> </w:t>
      </w:r>
      <w:r>
        <w:rPr>
          <w:sz w:val="20"/>
        </w:rPr>
        <w:t>of</w:t>
      </w:r>
      <w:r>
        <w:rPr>
          <w:spacing w:val="-4"/>
          <w:sz w:val="20"/>
        </w:rPr>
        <w:t xml:space="preserve"> </w:t>
      </w:r>
      <w:r>
        <w:rPr>
          <w:sz w:val="20"/>
        </w:rPr>
        <w:t>staff</w:t>
      </w:r>
      <w:r>
        <w:rPr>
          <w:spacing w:val="-3"/>
          <w:sz w:val="20"/>
        </w:rPr>
        <w:t xml:space="preserve"> </w:t>
      </w:r>
      <w:r>
        <w:rPr>
          <w:sz w:val="20"/>
        </w:rPr>
        <w:t>will</w:t>
      </w:r>
      <w:r>
        <w:rPr>
          <w:spacing w:val="-7"/>
          <w:sz w:val="20"/>
        </w:rPr>
        <w:t xml:space="preserve"> </w:t>
      </w:r>
      <w:r>
        <w:rPr>
          <w:sz w:val="20"/>
        </w:rPr>
        <w:t>follow</w:t>
      </w:r>
      <w:r>
        <w:rPr>
          <w:spacing w:val="-8"/>
          <w:sz w:val="20"/>
        </w:rPr>
        <w:t xml:space="preserve"> </w:t>
      </w:r>
      <w:r>
        <w:rPr>
          <w:sz w:val="20"/>
        </w:rPr>
        <w:t>the</w:t>
      </w:r>
      <w:r>
        <w:rPr>
          <w:spacing w:val="-6"/>
          <w:sz w:val="20"/>
        </w:rPr>
        <w:t xml:space="preserve"> </w:t>
      </w:r>
      <w:r>
        <w:rPr>
          <w:spacing w:val="-2"/>
          <w:sz w:val="20"/>
        </w:rPr>
        <w:t>student.</w:t>
      </w:r>
    </w:p>
    <w:p w14:paraId="628B9608" w14:textId="77777777" w:rsidR="00A46852" w:rsidRDefault="004949D1">
      <w:pPr>
        <w:pStyle w:val="ListParagraph"/>
        <w:numPr>
          <w:ilvl w:val="1"/>
          <w:numId w:val="1"/>
        </w:numPr>
        <w:tabs>
          <w:tab w:val="left" w:pos="937"/>
        </w:tabs>
        <w:spacing w:before="120"/>
        <w:ind w:left="937" w:hanging="359"/>
        <w:rPr>
          <w:sz w:val="20"/>
        </w:rPr>
      </w:pPr>
      <w:r>
        <w:rPr>
          <w:sz w:val="20"/>
        </w:rPr>
        <w:t>Phone</w:t>
      </w:r>
      <w:r>
        <w:rPr>
          <w:spacing w:val="-8"/>
          <w:sz w:val="20"/>
        </w:rPr>
        <w:t xml:space="preserve"> </w:t>
      </w:r>
      <w:r>
        <w:rPr>
          <w:sz w:val="20"/>
        </w:rPr>
        <w:t>the</w:t>
      </w:r>
      <w:r>
        <w:rPr>
          <w:spacing w:val="-7"/>
          <w:sz w:val="20"/>
        </w:rPr>
        <w:t xml:space="preserve"> </w:t>
      </w:r>
      <w:r>
        <w:rPr>
          <w:sz w:val="20"/>
        </w:rPr>
        <w:t>parents/</w:t>
      </w:r>
      <w:proofErr w:type="spellStart"/>
      <w:r>
        <w:rPr>
          <w:sz w:val="20"/>
        </w:rPr>
        <w:t>carers</w:t>
      </w:r>
      <w:proofErr w:type="spellEnd"/>
      <w:r>
        <w:rPr>
          <w:spacing w:val="-6"/>
          <w:sz w:val="20"/>
        </w:rPr>
        <w:t xml:space="preserve"> </w:t>
      </w:r>
      <w:r>
        <w:rPr>
          <w:sz w:val="20"/>
        </w:rPr>
        <w:t>of</w:t>
      </w:r>
      <w:r>
        <w:rPr>
          <w:spacing w:val="-5"/>
          <w:sz w:val="20"/>
        </w:rPr>
        <w:t xml:space="preserve"> </w:t>
      </w:r>
      <w:r>
        <w:rPr>
          <w:sz w:val="20"/>
        </w:rPr>
        <w:t>the</w:t>
      </w:r>
      <w:r>
        <w:rPr>
          <w:spacing w:val="-6"/>
          <w:sz w:val="20"/>
        </w:rPr>
        <w:t xml:space="preserve"> </w:t>
      </w:r>
      <w:r>
        <w:rPr>
          <w:spacing w:val="-4"/>
          <w:sz w:val="20"/>
        </w:rPr>
        <w:t>child</w:t>
      </w:r>
    </w:p>
    <w:p w14:paraId="2007AB91" w14:textId="77777777" w:rsidR="00A46852" w:rsidRDefault="004949D1">
      <w:pPr>
        <w:pStyle w:val="ListParagraph"/>
        <w:numPr>
          <w:ilvl w:val="1"/>
          <w:numId w:val="1"/>
        </w:numPr>
        <w:tabs>
          <w:tab w:val="left" w:pos="938"/>
        </w:tabs>
        <w:spacing w:before="118"/>
        <w:ind w:right="1051"/>
        <w:rPr>
          <w:sz w:val="20"/>
        </w:rPr>
      </w:pPr>
      <w:r>
        <w:rPr>
          <w:sz w:val="20"/>
        </w:rPr>
        <w:t>A</w:t>
      </w:r>
      <w:r>
        <w:rPr>
          <w:spacing w:val="-4"/>
          <w:sz w:val="20"/>
        </w:rPr>
        <w:t xml:space="preserve"> </w:t>
      </w:r>
      <w:r>
        <w:rPr>
          <w:sz w:val="20"/>
        </w:rPr>
        <w:t>risk assessment</w:t>
      </w:r>
      <w:r>
        <w:rPr>
          <w:spacing w:val="-4"/>
          <w:sz w:val="20"/>
        </w:rPr>
        <w:t xml:space="preserve"> </w:t>
      </w:r>
      <w:r>
        <w:rPr>
          <w:sz w:val="20"/>
        </w:rPr>
        <w:t>is</w:t>
      </w:r>
      <w:r>
        <w:rPr>
          <w:spacing w:val="-3"/>
          <w:sz w:val="20"/>
        </w:rPr>
        <w:t xml:space="preserve"> </w:t>
      </w:r>
      <w:r>
        <w:rPr>
          <w:sz w:val="20"/>
        </w:rPr>
        <w:t>constantly</w:t>
      </w:r>
      <w:r>
        <w:rPr>
          <w:spacing w:val="-7"/>
          <w:sz w:val="20"/>
        </w:rPr>
        <w:t xml:space="preserve"> </w:t>
      </w:r>
      <w:r>
        <w:rPr>
          <w:sz w:val="20"/>
        </w:rPr>
        <w:t>made.</w:t>
      </w:r>
      <w:r>
        <w:rPr>
          <w:spacing w:val="-4"/>
          <w:sz w:val="20"/>
        </w:rPr>
        <w:t xml:space="preserve"> </w:t>
      </w:r>
      <w:r>
        <w:rPr>
          <w:sz w:val="20"/>
        </w:rPr>
        <w:t>If</w:t>
      </w:r>
      <w:r>
        <w:rPr>
          <w:spacing w:val="-2"/>
          <w:sz w:val="20"/>
        </w:rPr>
        <w:t xml:space="preserve"> </w:t>
      </w:r>
      <w:r>
        <w:rPr>
          <w:sz w:val="20"/>
        </w:rPr>
        <w:t>the</w:t>
      </w:r>
      <w:r>
        <w:rPr>
          <w:spacing w:val="-4"/>
          <w:sz w:val="20"/>
        </w:rPr>
        <w:t xml:space="preserve"> </w:t>
      </w:r>
      <w:r>
        <w:rPr>
          <w:sz w:val="20"/>
        </w:rPr>
        <w:t>student</w:t>
      </w:r>
      <w:r>
        <w:rPr>
          <w:spacing w:val="-4"/>
          <w:sz w:val="20"/>
        </w:rPr>
        <w:t xml:space="preserve"> </w:t>
      </w:r>
      <w:r>
        <w:rPr>
          <w:sz w:val="20"/>
        </w:rPr>
        <w:t>is of</w:t>
      </w:r>
      <w:r>
        <w:rPr>
          <w:spacing w:val="-2"/>
          <w:sz w:val="20"/>
        </w:rPr>
        <w:t xml:space="preserve"> </w:t>
      </w:r>
      <w:r>
        <w:rPr>
          <w:sz w:val="20"/>
        </w:rPr>
        <w:t>primary</w:t>
      </w:r>
      <w:r>
        <w:rPr>
          <w:spacing w:val="-10"/>
          <w:sz w:val="20"/>
        </w:rPr>
        <w:t xml:space="preserve"> </w:t>
      </w:r>
      <w:r>
        <w:rPr>
          <w:sz w:val="20"/>
        </w:rPr>
        <w:t>age,</w:t>
      </w:r>
      <w:r>
        <w:rPr>
          <w:spacing w:val="-4"/>
          <w:sz w:val="20"/>
        </w:rPr>
        <w:t xml:space="preserve"> </w:t>
      </w:r>
      <w:r>
        <w:rPr>
          <w:sz w:val="20"/>
        </w:rPr>
        <w:t>showing</w:t>
      </w:r>
      <w:r>
        <w:rPr>
          <w:spacing w:val="-5"/>
          <w:sz w:val="20"/>
        </w:rPr>
        <w:t xml:space="preserve"> </w:t>
      </w:r>
      <w:r>
        <w:rPr>
          <w:sz w:val="20"/>
        </w:rPr>
        <w:t xml:space="preserve">unpredictable </w:t>
      </w:r>
      <w:proofErr w:type="spellStart"/>
      <w:r>
        <w:rPr>
          <w:sz w:val="20"/>
        </w:rPr>
        <w:t>behaviour</w:t>
      </w:r>
      <w:proofErr w:type="spellEnd"/>
      <w:r>
        <w:rPr>
          <w:sz w:val="20"/>
        </w:rPr>
        <w:t xml:space="preserve"> or has been out of site for more than 10 minutes the police are phoned on 999.</w:t>
      </w:r>
    </w:p>
    <w:p w14:paraId="614D9A6A" w14:textId="77777777" w:rsidR="00A46852" w:rsidRDefault="004949D1">
      <w:pPr>
        <w:pStyle w:val="ListParagraph"/>
        <w:numPr>
          <w:ilvl w:val="1"/>
          <w:numId w:val="1"/>
        </w:numPr>
        <w:tabs>
          <w:tab w:val="left" w:pos="937"/>
        </w:tabs>
        <w:spacing w:before="120"/>
        <w:ind w:left="937" w:hanging="359"/>
        <w:rPr>
          <w:sz w:val="20"/>
        </w:rPr>
      </w:pPr>
      <w:r>
        <w:rPr>
          <w:sz w:val="20"/>
        </w:rPr>
        <w:t>Phone</w:t>
      </w:r>
      <w:r>
        <w:rPr>
          <w:spacing w:val="-7"/>
          <w:sz w:val="20"/>
        </w:rPr>
        <w:t xml:space="preserve"> </w:t>
      </w:r>
      <w:r>
        <w:rPr>
          <w:sz w:val="20"/>
        </w:rPr>
        <w:t>the</w:t>
      </w:r>
      <w:r>
        <w:rPr>
          <w:spacing w:val="-5"/>
          <w:sz w:val="20"/>
        </w:rPr>
        <w:t xml:space="preserve"> </w:t>
      </w:r>
      <w:r>
        <w:rPr>
          <w:sz w:val="20"/>
        </w:rPr>
        <w:t>MASH</w:t>
      </w:r>
      <w:r>
        <w:rPr>
          <w:spacing w:val="-2"/>
          <w:sz w:val="20"/>
        </w:rPr>
        <w:t xml:space="preserve"> </w:t>
      </w:r>
      <w:r>
        <w:rPr>
          <w:sz w:val="20"/>
        </w:rPr>
        <w:t>line</w:t>
      </w:r>
      <w:r>
        <w:rPr>
          <w:spacing w:val="-6"/>
          <w:sz w:val="20"/>
        </w:rPr>
        <w:t xml:space="preserve"> </w:t>
      </w:r>
      <w:r>
        <w:rPr>
          <w:sz w:val="20"/>
        </w:rPr>
        <w:t>on</w:t>
      </w:r>
      <w:r>
        <w:rPr>
          <w:spacing w:val="-5"/>
          <w:sz w:val="20"/>
        </w:rPr>
        <w:t xml:space="preserve"> </w:t>
      </w:r>
      <w:r>
        <w:rPr>
          <w:sz w:val="20"/>
        </w:rPr>
        <w:t>0300</w:t>
      </w:r>
      <w:r>
        <w:rPr>
          <w:spacing w:val="-4"/>
          <w:sz w:val="20"/>
        </w:rPr>
        <w:t xml:space="preserve"> </w:t>
      </w:r>
      <w:r>
        <w:rPr>
          <w:sz w:val="20"/>
        </w:rPr>
        <w:t>126</w:t>
      </w:r>
      <w:r>
        <w:rPr>
          <w:spacing w:val="-1"/>
          <w:sz w:val="20"/>
        </w:rPr>
        <w:t xml:space="preserve"> </w:t>
      </w:r>
      <w:r>
        <w:rPr>
          <w:spacing w:val="-4"/>
          <w:sz w:val="20"/>
        </w:rPr>
        <w:t>7000</w:t>
      </w:r>
    </w:p>
    <w:p w14:paraId="7929ABF2" w14:textId="0F425F5D" w:rsidR="00A46852" w:rsidRDefault="004949D1">
      <w:pPr>
        <w:pStyle w:val="ListParagraph"/>
        <w:numPr>
          <w:ilvl w:val="1"/>
          <w:numId w:val="1"/>
        </w:numPr>
        <w:tabs>
          <w:tab w:val="left" w:pos="937"/>
        </w:tabs>
        <w:spacing w:before="117"/>
        <w:ind w:left="937" w:hanging="359"/>
        <w:rPr>
          <w:sz w:val="20"/>
        </w:rPr>
      </w:pPr>
      <w:r>
        <w:rPr>
          <w:sz w:val="20"/>
        </w:rPr>
        <w:t>Record</w:t>
      </w:r>
      <w:r>
        <w:rPr>
          <w:spacing w:val="-8"/>
          <w:sz w:val="20"/>
        </w:rPr>
        <w:t xml:space="preserve"> </w:t>
      </w:r>
      <w:r>
        <w:rPr>
          <w:sz w:val="20"/>
        </w:rPr>
        <w:t>the</w:t>
      </w:r>
      <w:r>
        <w:rPr>
          <w:spacing w:val="-7"/>
          <w:sz w:val="20"/>
        </w:rPr>
        <w:t xml:space="preserve"> </w:t>
      </w:r>
      <w:r>
        <w:rPr>
          <w:sz w:val="20"/>
        </w:rPr>
        <w:t>incident</w:t>
      </w:r>
      <w:r>
        <w:rPr>
          <w:spacing w:val="-5"/>
          <w:sz w:val="20"/>
        </w:rPr>
        <w:t xml:space="preserve"> </w:t>
      </w:r>
      <w:r>
        <w:rPr>
          <w:sz w:val="20"/>
        </w:rPr>
        <w:t>and</w:t>
      </w:r>
      <w:r>
        <w:rPr>
          <w:spacing w:val="-6"/>
          <w:sz w:val="20"/>
        </w:rPr>
        <w:t xml:space="preserve"> </w:t>
      </w:r>
      <w:r>
        <w:rPr>
          <w:sz w:val="20"/>
        </w:rPr>
        <w:t>all</w:t>
      </w:r>
      <w:r>
        <w:rPr>
          <w:spacing w:val="-6"/>
          <w:sz w:val="20"/>
        </w:rPr>
        <w:t xml:space="preserve"> </w:t>
      </w:r>
      <w:r>
        <w:rPr>
          <w:sz w:val="20"/>
        </w:rPr>
        <w:t>actions</w:t>
      </w:r>
      <w:r>
        <w:rPr>
          <w:spacing w:val="-4"/>
          <w:sz w:val="20"/>
        </w:rPr>
        <w:t xml:space="preserve"> </w:t>
      </w:r>
      <w:r>
        <w:rPr>
          <w:sz w:val="20"/>
        </w:rPr>
        <w:t>on</w:t>
      </w:r>
      <w:r>
        <w:rPr>
          <w:spacing w:val="-9"/>
          <w:sz w:val="20"/>
        </w:rPr>
        <w:t xml:space="preserve"> </w:t>
      </w:r>
      <w:proofErr w:type="spellStart"/>
      <w:r>
        <w:rPr>
          <w:spacing w:val="-2"/>
          <w:sz w:val="20"/>
        </w:rPr>
        <w:t>MyConcern</w:t>
      </w:r>
      <w:proofErr w:type="spellEnd"/>
    </w:p>
    <w:sectPr w:rsidR="00A46852">
      <w:pgSz w:w="11900" w:h="16850"/>
      <w:pgMar w:top="1540" w:right="820" w:bottom="1000" w:left="860" w:header="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E4C4D" w14:textId="77777777" w:rsidR="00B603E7" w:rsidRDefault="00B603E7">
      <w:r>
        <w:separator/>
      </w:r>
    </w:p>
  </w:endnote>
  <w:endnote w:type="continuationSeparator" w:id="0">
    <w:p w14:paraId="1B84BE3E" w14:textId="77777777" w:rsidR="00B603E7" w:rsidRDefault="00B60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DB12E" w14:textId="2788D74F" w:rsidR="00B603E7" w:rsidRDefault="00B603E7">
    <w:pPr>
      <w:pStyle w:val="BodyText"/>
      <w:spacing w:before="0" w:line="14" w:lineRule="auto"/>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ED3FB" w14:textId="77777777" w:rsidR="00B603E7" w:rsidRDefault="00B603E7">
      <w:r>
        <w:separator/>
      </w:r>
    </w:p>
  </w:footnote>
  <w:footnote w:type="continuationSeparator" w:id="0">
    <w:p w14:paraId="6E66EB8F" w14:textId="77777777" w:rsidR="00B603E7" w:rsidRDefault="00B603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45pt;height:7.45pt" o:bullet="t">
        <v:imagedata r:id="rId1" o:title=""/>
      </v:shape>
    </w:pict>
  </w:numPicBullet>
  <w:numPicBullet w:numPicBulletId="1">
    <w:pict>
      <v:shape id="_x0000_i1027" type="#_x0000_t75" style="width:208.55pt;height:330.8pt" o:bullet="t">
        <v:imagedata r:id="rId2" o:title="TK_LOGO_POINTER_RGB_bullet_blue"/>
      </v:shape>
    </w:pict>
  </w:numPicBullet>
  <w:abstractNum w:abstractNumId="0" w15:restartNumberingAfterBreak="0">
    <w:nsid w:val="00000018"/>
    <w:multiLevelType w:val="hybridMultilevel"/>
    <w:tmpl w:val="00000018"/>
    <w:lvl w:ilvl="0" w:tplc="FFFFFFFF">
      <w:start w:val="1"/>
      <w:numFmt w:val="bullet"/>
      <w:lvlText w:val=""/>
      <w:lvlPicBulletId w:val="0"/>
      <w:lvlJc w:val="left"/>
      <w:pPr>
        <w:ind w:left="720" w:hanging="360"/>
      </w:pPr>
      <w:rPr>
        <w:rFonts w:ascii="Symbol" w:hAnsi="Symbol"/>
        <w:sz w:val="15"/>
      </w:rPr>
    </w:lvl>
    <w:lvl w:ilvl="1" w:tplc="FFFFFFFF">
      <w:start w:val="1"/>
      <w:numFmt w:val="bullet"/>
      <w:lvlText w:val="o"/>
      <w:lvlPicBulletId w:val="0"/>
      <w:lvlJc w:val="left"/>
      <w:pPr>
        <w:ind w:left="1440" w:hanging="360"/>
      </w:pPr>
      <w:rPr>
        <w:rFonts w:ascii="Courier New" w:hAnsi="Courier New"/>
        <w:sz w:val="15"/>
      </w:rPr>
    </w:lvl>
    <w:lvl w:ilvl="2" w:tplc="FFFFFFFF">
      <w:start w:val="1"/>
      <w:numFmt w:val="bullet"/>
      <w:lvlText w:val=""/>
      <w:lvlPicBulletId w:val="0"/>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A46560D"/>
    <w:multiLevelType w:val="hybridMultilevel"/>
    <w:tmpl w:val="163C4052"/>
    <w:lvl w:ilvl="0" w:tplc="F38A9F58">
      <w:numFmt w:val="bullet"/>
      <w:lvlText w:val="o"/>
      <w:lvlJc w:val="left"/>
      <w:pPr>
        <w:ind w:left="1487" w:hanging="360"/>
      </w:pPr>
      <w:rPr>
        <w:rFonts w:ascii="Courier New" w:eastAsia="Courier New" w:hAnsi="Courier New" w:cs="Courier New" w:hint="default"/>
        <w:b w:val="0"/>
        <w:bCs w:val="0"/>
        <w:i w:val="0"/>
        <w:iCs w:val="0"/>
        <w:spacing w:val="0"/>
        <w:w w:val="99"/>
        <w:sz w:val="20"/>
        <w:szCs w:val="20"/>
        <w:lang w:val="en-US" w:eastAsia="en-US" w:bidi="ar-SA"/>
      </w:rPr>
    </w:lvl>
    <w:lvl w:ilvl="1" w:tplc="8E664284">
      <w:numFmt w:val="bullet"/>
      <w:lvlText w:val=""/>
      <w:lvlJc w:val="left"/>
      <w:pPr>
        <w:ind w:left="2207" w:hanging="360"/>
      </w:pPr>
      <w:rPr>
        <w:rFonts w:ascii="Wingdings" w:eastAsia="Wingdings" w:hAnsi="Wingdings" w:cs="Wingdings" w:hint="default"/>
        <w:b w:val="0"/>
        <w:bCs w:val="0"/>
        <w:i w:val="0"/>
        <w:iCs w:val="0"/>
        <w:spacing w:val="0"/>
        <w:w w:val="99"/>
        <w:sz w:val="20"/>
        <w:szCs w:val="20"/>
        <w:lang w:val="en-US" w:eastAsia="en-US" w:bidi="ar-SA"/>
      </w:rPr>
    </w:lvl>
    <w:lvl w:ilvl="2" w:tplc="3FA4F948">
      <w:numFmt w:val="bullet"/>
      <w:lvlText w:val="•"/>
      <w:lvlJc w:val="left"/>
      <w:pPr>
        <w:ind w:left="3091" w:hanging="360"/>
      </w:pPr>
      <w:rPr>
        <w:rFonts w:hint="default"/>
        <w:lang w:val="en-US" w:eastAsia="en-US" w:bidi="ar-SA"/>
      </w:rPr>
    </w:lvl>
    <w:lvl w:ilvl="3" w:tplc="02C24934">
      <w:numFmt w:val="bullet"/>
      <w:lvlText w:val="•"/>
      <w:lvlJc w:val="left"/>
      <w:pPr>
        <w:ind w:left="3982" w:hanging="360"/>
      </w:pPr>
      <w:rPr>
        <w:rFonts w:hint="default"/>
        <w:lang w:val="en-US" w:eastAsia="en-US" w:bidi="ar-SA"/>
      </w:rPr>
    </w:lvl>
    <w:lvl w:ilvl="4" w:tplc="C324F7A0">
      <w:numFmt w:val="bullet"/>
      <w:lvlText w:val="•"/>
      <w:lvlJc w:val="left"/>
      <w:pPr>
        <w:ind w:left="4873" w:hanging="360"/>
      </w:pPr>
      <w:rPr>
        <w:rFonts w:hint="default"/>
        <w:lang w:val="en-US" w:eastAsia="en-US" w:bidi="ar-SA"/>
      </w:rPr>
    </w:lvl>
    <w:lvl w:ilvl="5" w:tplc="57D049E6">
      <w:numFmt w:val="bullet"/>
      <w:lvlText w:val="•"/>
      <w:lvlJc w:val="left"/>
      <w:pPr>
        <w:ind w:left="5764" w:hanging="360"/>
      </w:pPr>
      <w:rPr>
        <w:rFonts w:hint="default"/>
        <w:lang w:val="en-US" w:eastAsia="en-US" w:bidi="ar-SA"/>
      </w:rPr>
    </w:lvl>
    <w:lvl w:ilvl="6" w:tplc="63DEB05A">
      <w:numFmt w:val="bullet"/>
      <w:lvlText w:val="•"/>
      <w:lvlJc w:val="left"/>
      <w:pPr>
        <w:ind w:left="6655" w:hanging="360"/>
      </w:pPr>
      <w:rPr>
        <w:rFonts w:hint="default"/>
        <w:lang w:val="en-US" w:eastAsia="en-US" w:bidi="ar-SA"/>
      </w:rPr>
    </w:lvl>
    <w:lvl w:ilvl="7" w:tplc="0562C976">
      <w:numFmt w:val="bullet"/>
      <w:lvlText w:val="•"/>
      <w:lvlJc w:val="left"/>
      <w:pPr>
        <w:ind w:left="7546" w:hanging="360"/>
      </w:pPr>
      <w:rPr>
        <w:rFonts w:hint="default"/>
        <w:lang w:val="en-US" w:eastAsia="en-US" w:bidi="ar-SA"/>
      </w:rPr>
    </w:lvl>
    <w:lvl w:ilvl="8" w:tplc="6EC265C6">
      <w:numFmt w:val="bullet"/>
      <w:lvlText w:val="•"/>
      <w:lvlJc w:val="left"/>
      <w:pPr>
        <w:ind w:left="8437" w:hanging="360"/>
      </w:pPr>
      <w:rPr>
        <w:rFonts w:hint="default"/>
        <w:lang w:val="en-US" w:eastAsia="en-US" w:bidi="ar-SA"/>
      </w:rPr>
    </w:lvl>
  </w:abstractNum>
  <w:abstractNum w:abstractNumId="2" w15:restartNumberingAfterBreak="0">
    <w:nsid w:val="105D6C90"/>
    <w:multiLevelType w:val="hybridMultilevel"/>
    <w:tmpl w:val="601801BE"/>
    <w:lvl w:ilvl="0" w:tplc="4B3004E4">
      <w:numFmt w:val="bullet"/>
      <w:lvlText w:val=""/>
      <w:lvlJc w:val="left"/>
      <w:pPr>
        <w:ind w:left="1581" w:hanging="360"/>
      </w:pPr>
      <w:rPr>
        <w:rFonts w:ascii="Symbol" w:eastAsia="Symbol" w:hAnsi="Symbol" w:cs="Symbol" w:hint="default"/>
        <w:b w:val="0"/>
        <w:bCs w:val="0"/>
        <w:i w:val="0"/>
        <w:iCs w:val="0"/>
        <w:spacing w:val="0"/>
        <w:w w:val="99"/>
        <w:sz w:val="20"/>
        <w:szCs w:val="20"/>
        <w:lang w:val="en-US" w:eastAsia="en-US" w:bidi="ar-SA"/>
      </w:rPr>
    </w:lvl>
    <w:lvl w:ilvl="1" w:tplc="055A94E8">
      <w:numFmt w:val="bullet"/>
      <w:lvlText w:val="•"/>
      <w:lvlJc w:val="left"/>
      <w:pPr>
        <w:ind w:left="2443" w:hanging="360"/>
      </w:pPr>
      <w:rPr>
        <w:rFonts w:hint="default"/>
        <w:lang w:val="en-US" w:eastAsia="en-US" w:bidi="ar-SA"/>
      </w:rPr>
    </w:lvl>
    <w:lvl w:ilvl="2" w:tplc="06FE970C">
      <w:numFmt w:val="bullet"/>
      <w:lvlText w:val="•"/>
      <w:lvlJc w:val="left"/>
      <w:pPr>
        <w:ind w:left="3307" w:hanging="360"/>
      </w:pPr>
      <w:rPr>
        <w:rFonts w:hint="default"/>
        <w:lang w:val="en-US" w:eastAsia="en-US" w:bidi="ar-SA"/>
      </w:rPr>
    </w:lvl>
    <w:lvl w:ilvl="3" w:tplc="558A0418">
      <w:numFmt w:val="bullet"/>
      <w:lvlText w:val="•"/>
      <w:lvlJc w:val="left"/>
      <w:pPr>
        <w:ind w:left="4171" w:hanging="360"/>
      </w:pPr>
      <w:rPr>
        <w:rFonts w:hint="default"/>
        <w:lang w:val="en-US" w:eastAsia="en-US" w:bidi="ar-SA"/>
      </w:rPr>
    </w:lvl>
    <w:lvl w:ilvl="4" w:tplc="74BE0D28">
      <w:numFmt w:val="bullet"/>
      <w:lvlText w:val="•"/>
      <w:lvlJc w:val="left"/>
      <w:pPr>
        <w:ind w:left="5035" w:hanging="360"/>
      </w:pPr>
      <w:rPr>
        <w:rFonts w:hint="default"/>
        <w:lang w:val="en-US" w:eastAsia="en-US" w:bidi="ar-SA"/>
      </w:rPr>
    </w:lvl>
    <w:lvl w:ilvl="5" w:tplc="364EBDF2">
      <w:numFmt w:val="bullet"/>
      <w:lvlText w:val="•"/>
      <w:lvlJc w:val="left"/>
      <w:pPr>
        <w:ind w:left="5899" w:hanging="360"/>
      </w:pPr>
      <w:rPr>
        <w:rFonts w:hint="default"/>
        <w:lang w:val="en-US" w:eastAsia="en-US" w:bidi="ar-SA"/>
      </w:rPr>
    </w:lvl>
    <w:lvl w:ilvl="6" w:tplc="81D072BC">
      <w:numFmt w:val="bullet"/>
      <w:lvlText w:val="•"/>
      <w:lvlJc w:val="left"/>
      <w:pPr>
        <w:ind w:left="6763" w:hanging="360"/>
      </w:pPr>
      <w:rPr>
        <w:rFonts w:hint="default"/>
        <w:lang w:val="en-US" w:eastAsia="en-US" w:bidi="ar-SA"/>
      </w:rPr>
    </w:lvl>
    <w:lvl w:ilvl="7" w:tplc="1FF6A134">
      <w:numFmt w:val="bullet"/>
      <w:lvlText w:val="•"/>
      <w:lvlJc w:val="left"/>
      <w:pPr>
        <w:ind w:left="7627" w:hanging="360"/>
      </w:pPr>
      <w:rPr>
        <w:rFonts w:hint="default"/>
        <w:lang w:val="en-US" w:eastAsia="en-US" w:bidi="ar-SA"/>
      </w:rPr>
    </w:lvl>
    <w:lvl w:ilvl="8" w:tplc="E28A5C92">
      <w:numFmt w:val="bullet"/>
      <w:lvlText w:val="•"/>
      <w:lvlJc w:val="left"/>
      <w:pPr>
        <w:ind w:left="8491" w:hanging="360"/>
      </w:pPr>
      <w:rPr>
        <w:rFonts w:hint="default"/>
        <w:lang w:val="en-US" w:eastAsia="en-US" w:bidi="ar-SA"/>
      </w:rPr>
    </w:lvl>
  </w:abstractNum>
  <w:abstractNum w:abstractNumId="3" w15:restartNumberingAfterBreak="0">
    <w:nsid w:val="18330DBB"/>
    <w:multiLevelType w:val="hybridMultilevel"/>
    <w:tmpl w:val="F81856E4"/>
    <w:lvl w:ilvl="0" w:tplc="C82A9EF0">
      <w:numFmt w:val="bullet"/>
      <w:lvlText w:val="o"/>
      <w:lvlJc w:val="left"/>
      <w:pPr>
        <w:ind w:left="1487" w:hanging="360"/>
      </w:pPr>
      <w:rPr>
        <w:rFonts w:ascii="Courier New" w:eastAsia="Courier New" w:hAnsi="Courier New" w:cs="Courier New" w:hint="default"/>
        <w:b w:val="0"/>
        <w:bCs w:val="0"/>
        <w:i w:val="0"/>
        <w:iCs w:val="0"/>
        <w:spacing w:val="0"/>
        <w:w w:val="99"/>
        <w:sz w:val="20"/>
        <w:szCs w:val="20"/>
        <w:lang w:val="en-US" w:eastAsia="en-US" w:bidi="ar-SA"/>
      </w:rPr>
    </w:lvl>
    <w:lvl w:ilvl="1" w:tplc="D9727B0C">
      <w:numFmt w:val="bullet"/>
      <w:lvlText w:val="•"/>
      <w:lvlJc w:val="left"/>
      <w:pPr>
        <w:ind w:left="2353" w:hanging="360"/>
      </w:pPr>
      <w:rPr>
        <w:rFonts w:hint="default"/>
        <w:lang w:val="en-US" w:eastAsia="en-US" w:bidi="ar-SA"/>
      </w:rPr>
    </w:lvl>
    <w:lvl w:ilvl="2" w:tplc="E26C09AC">
      <w:numFmt w:val="bullet"/>
      <w:lvlText w:val="•"/>
      <w:lvlJc w:val="left"/>
      <w:pPr>
        <w:ind w:left="3227" w:hanging="360"/>
      </w:pPr>
      <w:rPr>
        <w:rFonts w:hint="default"/>
        <w:lang w:val="en-US" w:eastAsia="en-US" w:bidi="ar-SA"/>
      </w:rPr>
    </w:lvl>
    <w:lvl w:ilvl="3" w:tplc="7662050A">
      <w:numFmt w:val="bullet"/>
      <w:lvlText w:val="•"/>
      <w:lvlJc w:val="left"/>
      <w:pPr>
        <w:ind w:left="4101" w:hanging="360"/>
      </w:pPr>
      <w:rPr>
        <w:rFonts w:hint="default"/>
        <w:lang w:val="en-US" w:eastAsia="en-US" w:bidi="ar-SA"/>
      </w:rPr>
    </w:lvl>
    <w:lvl w:ilvl="4" w:tplc="A2DC833E">
      <w:numFmt w:val="bullet"/>
      <w:lvlText w:val="•"/>
      <w:lvlJc w:val="left"/>
      <w:pPr>
        <w:ind w:left="4975" w:hanging="360"/>
      </w:pPr>
      <w:rPr>
        <w:rFonts w:hint="default"/>
        <w:lang w:val="en-US" w:eastAsia="en-US" w:bidi="ar-SA"/>
      </w:rPr>
    </w:lvl>
    <w:lvl w:ilvl="5" w:tplc="8B4C4502">
      <w:numFmt w:val="bullet"/>
      <w:lvlText w:val="•"/>
      <w:lvlJc w:val="left"/>
      <w:pPr>
        <w:ind w:left="5849" w:hanging="360"/>
      </w:pPr>
      <w:rPr>
        <w:rFonts w:hint="default"/>
        <w:lang w:val="en-US" w:eastAsia="en-US" w:bidi="ar-SA"/>
      </w:rPr>
    </w:lvl>
    <w:lvl w:ilvl="6" w:tplc="EC68D2D0">
      <w:numFmt w:val="bullet"/>
      <w:lvlText w:val="•"/>
      <w:lvlJc w:val="left"/>
      <w:pPr>
        <w:ind w:left="6723" w:hanging="360"/>
      </w:pPr>
      <w:rPr>
        <w:rFonts w:hint="default"/>
        <w:lang w:val="en-US" w:eastAsia="en-US" w:bidi="ar-SA"/>
      </w:rPr>
    </w:lvl>
    <w:lvl w:ilvl="7" w:tplc="F5DEE8E4">
      <w:numFmt w:val="bullet"/>
      <w:lvlText w:val="•"/>
      <w:lvlJc w:val="left"/>
      <w:pPr>
        <w:ind w:left="7597" w:hanging="360"/>
      </w:pPr>
      <w:rPr>
        <w:rFonts w:hint="default"/>
        <w:lang w:val="en-US" w:eastAsia="en-US" w:bidi="ar-SA"/>
      </w:rPr>
    </w:lvl>
    <w:lvl w:ilvl="8" w:tplc="27D437B4">
      <w:numFmt w:val="bullet"/>
      <w:lvlText w:val="•"/>
      <w:lvlJc w:val="left"/>
      <w:pPr>
        <w:ind w:left="8471" w:hanging="360"/>
      </w:pPr>
      <w:rPr>
        <w:rFonts w:hint="default"/>
        <w:lang w:val="en-US" w:eastAsia="en-US" w:bidi="ar-SA"/>
      </w:rPr>
    </w:lvl>
  </w:abstractNum>
  <w:abstractNum w:abstractNumId="4" w15:restartNumberingAfterBreak="0">
    <w:nsid w:val="23A77574"/>
    <w:multiLevelType w:val="hybridMultilevel"/>
    <w:tmpl w:val="6D7A829A"/>
    <w:lvl w:ilvl="0" w:tplc="D604F448">
      <w:numFmt w:val="bullet"/>
      <w:lvlText w:val="o"/>
      <w:lvlJc w:val="left"/>
      <w:pPr>
        <w:ind w:left="1487" w:hanging="360"/>
      </w:pPr>
      <w:rPr>
        <w:rFonts w:ascii="Courier New" w:eastAsia="Courier New" w:hAnsi="Courier New" w:cs="Courier New" w:hint="default"/>
        <w:b w:val="0"/>
        <w:bCs w:val="0"/>
        <w:i w:val="0"/>
        <w:iCs w:val="0"/>
        <w:spacing w:val="0"/>
        <w:w w:val="99"/>
        <w:sz w:val="20"/>
        <w:szCs w:val="20"/>
        <w:lang w:val="en-US" w:eastAsia="en-US" w:bidi="ar-SA"/>
      </w:rPr>
    </w:lvl>
    <w:lvl w:ilvl="1" w:tplc="06C4EC52">
      <w:numFmt w:val="bullet"/>
      <w:lvlText w:val=""/>
      <w:lvlJc w:val="left"/>
      <w:pPr>
        <w:ind w:left="2207" w:hanging="360"/>
      </w:pPr>
      <w:rPr>
        <w:rFonts w:ascii="Wingdings" w:eastAsia="Wingdings" w:hAnsi="Wingdings" w:cs="Wingdings" w:hint="default"/>
        <w:b w:val="0"/>
        <w:bCs w:val="0"/>
        <w:i w:val="0"/>
        <w:iCs w:val="0"/>
        <w:spacing w:val="0"/>
        <w:w w:val="99"/>
        <w:sz w:val="20"/>
        <w:szCs w:val="20"/>
        <w:lang w:val="en-US" w:eastAsia="en-US" w:bidi="ar-SA"/>
      </w:rPr>
    </w:lvl>
    <w:lvl w:ilvl="2" w:tplc="A4A4ACC4">
      <w:numFmt w:val="bullet"/>
      <w:lvlText w:val="•"/>
      <w:lvlJc w:val="left"/>
      <w:pPr>
        <w:ind w:left="3091" w:hanging="360"/>
      </w:pPr>
      <w:rPr>
        <w:rFonts w:hint="default"/>
        <w:lang w:val="en-US" w:eastAsia="en-US" w:bidi="ar-SA"/>
      </w:rPr>
    </w:lvl>
    <w:lvl w:ilvl="3" w:tplc="8940C54A">
      <w:numFmt w:val="bullet"/>
      <w:lvlText w:val="•"/>
      <w:lvlJc w:val="left"/>
      <w:pPr>
        <w:ind w:left="3982" w:hanging="360"/>
      </w:pPr>
      <w:rPr>
        <w:rFonts w:hint="default"/>
        <w:lang w:val="en-US" w:eastAsia="en-US" w:bidi="ar-SA"/>
      </w:rPr>
    </w:lvl>
    <w:lvl w:ilvl="4" w:tplc="21F29172">
      <w:numFmt w:val="bullet"/>
      <w:lvlText w:val="•"/>
      <w:lvlJc w:val="left"/>
      <w:pPr>
        <w:ind w:left="4873" w:hanging="360"/>
      </w:pPr>
      <w:rPr>
        <w:rFonts w:hint="default"/>
        <w:lang w:val="en-US" w:eastAsia="en-US" w:bidi="ar-SA"/>
      </w:rPr>
    </w:lvl>
    <w:lvl w:ilvl="5" w:tplc="422A9B1C">
      <w:numFmt w:val="bullet"/>
      <w:lvlText w:val="•"/>
      <w:lvlJc w:val="left"/>
      <w:pPr>
        <w:ind w:left="5764" w:hanging="360"/>
      </w:pPr>
      <w:rPr>
        <w:rFonts w:hint="default"/>
        <w:lang w:val="en-US" w:eastAsia="en-US" w:bidi="ar-SA"/>
      </w:rPr>
    </w:lvl>
    <w:lvl w:ilvl="6" w:tplc="0908DA66">
      <w:numFmt w:val="bullet"/>
      <w:lvlText w:val="•"/>
      <w:lvlJc w:val="left"/>
      <w:pPr>
        <w:ind w:left="6655" w:hanging="360"/>
      </w:pPr>
      <w:rPr>
        <w:rFonts w:hint="default"/>
        <w:lang w:val="en-US" w:eastAsia="en-US" w:bidi="ar-SA"/>
      </w:rPr>
    </w:lvl>
    <w:lvl w:ilvl="7" w:tplc="F9E4657A">
      <w:numFmt w:val="bullet"/>
      <w:lvlText w:val="•"/>
      <w:lvlJc w:val="left"/>
      <w:pPr>
        <w:ind w:left="7546" w:hanging="360"/>
      </w:pPr>
      <w:rPr>
        <w:rFonts w:hint="default"/>
        <w:lang w:val="en-US" w:eastAsia="en-US" w:bidi="ar-SA"/>
      </w:rPr>
    </w:lvl>
    <w:lvl w:ilvl="8" w:tplc="7B96A960">
      <w:numFmt w:val="bullet"/>
      <w:lvlText w:val="•"/>
      <w:lvlJc w:val="left"/>
      <w:pPr>
        <w:ind w:left="8437" w:hanging="360"/>
      </w:pPr>
      <w:rPr>
        <w:rFonts w:hint="default"/>
        <w:lang w:val="en-US" w:eastAsia="en-US" w:bidi="ar-SA"/>
      </w:rPr>
    </w:lvl>
  </w:abstractNum>
  <w:abstractNum w:abstractNumId="5" w15:restartNumberingAfterBreak="0">
    <w:nsid w:val="2DF71768"/>
    <w:multiLevelType w:val="hybridMultilevel"/>
    <w:tmpl w:val="6D9A4E2E"/>
    <w:lvl w:ilvl="0" w:tplc="AAAE4D76">
      <w:numFmt w:val="bullet"/>
      <w:lvlText w:val=""/>
      <w:lvlJc w:val="left"/>
      <w:pPr>
        <w:ind w:left="938" w:hanging="360"/>
      </w:pPr>
      <w:rPr>
        <w:rFonts w:ascii="Wingdings" w:eastAsia="Wingdings" w:hAnsi="Wingdings" w:cs="Wingdings" w:hint="default"/>
        <w:b w:val="0"/>
        <w:bCs w:val="0"/>
        <w:i w:val="0"/>
        <w:iCs w:val="0"/>
        <w:spacing w:val="0"/>
        <w:w w:val="99"/>
        <w:sz w:val="20"/>
        <w:szCs w:val="20"/>
        <w:lang w:val="en-US" w:eastAsia="en-US" w:bidi="ar-SA"/>
      </w:rPr>
    </w:lvl>
    <w:lvl w:ilvl="1" w:tplc="251E69E4">
      <w:numFmt w:val="bullet"/>
      <w:lvlText w:val="o"/>
      <w:lvlJc w:val="left"/>
      <w:pPr>
        <w:ind w:left="1658" w:hanging="360"/>
      </w:pPr>
      <w:rPr>
        <w:rFonts w:ascii="Courier New" w:eastAsia="Courier New" w:hAnsi="Courier New" w:cs="Courier New" w:hint="default"/>
        <w:b w:val="0"/>
        <w:bCs w:val="0"/>
        <w:i w:val="0"/>
        <w:iCs w:val="0"/>
        <w:spacing w:val="0"/>
        <w:w w:val="99"/>
        <w:sz w:val="20"/>
        <w:szCs w:val="20"/>
        <w:lang w:val="en-US" w:eastAsia="en-US" w:bidi="ar-SA"/>
      </w:rPr>
    </w:lvl>
    <w:lvl w:ilvl="2" w:tplc="A828B4F6">
      <w:numFmt w:val="bullet"/>
      <w:lvlText w:val="•"/>
      <w:lvlJc w:val="left"/>
      <w:pPr>
        <w:ind w:left="2611" w:hanging="360"/>
      </w:pPr>
      <w:rPr>
        <w:rFonts w:hint="default"/>
        <w:lang w:val="en-US" w:eastAsia="en-US" w:bidi="ar-SA"/>
      </w:rPr>
    </w:lvl>
    <w:lvl w:ilvl="3" w:tplc="C9961DFA">
      <w:numFmt w:val="bullet"/>
      <w:lvlText w:val="•"/>
      <w:lvlJc w:val="left"/>
      <w:pPr>
        <w:ind w:left="3562" w:hanging="360"/>
      </w:pPr>
      <w:rPr>
        <w:rFonts w:hint="default"/>
        <w:lang w:val="en-US" w:eastAsia="en-US" w:bidi="ar-SA"/>
      </w:rPr>
    </w:lvl>
    <w:lvl w:ilvl="4" w:tplc="756E95B2">
      <w:numFmt w:val="bullet"/>
      <w:lvlText w:val="•"/>
      <w:lvlJc w:val="left"/>
      <w:pPr>
        <w:ind w:left="4513" w:hanging="360"/>
      </w:pPr>
      <w:rPr>
        <w:rFonts w:hint="default"/>
        <w:lang w:val="en-US" w:eastAsia="en-US" w:bidi="ar-SA"/>
      </w:rPr>
    </w:lvl>
    <w:lvl w:ilvl="5" w:tplc="52A2956A">
      <w:numFmt w:val="bullet"/>
      <w:lvlText w:val="•"/>
      <w:lvlJc w:val="left"/>
      <w:pPr>
        <w:ind w:left="5464" w:hanging="360"/>
      </w:pPr>
      <w:rPr>
        <w:rFonts w:hint="default"/>
        <w:lang w:val="en-US" w:eastAsia="en-US" w:bidi="ar-SA"/>
      </w:rPr>
    </w:lvl>
    <w:lvl w:ilvl="6" w:tplc="809207F4">
      <w:numFmt w:val="bullet"/>
      <w:lvlText w:val="•"/>
      <w:lvlJc w:val="left"/>
      <w:pPr>
        <w:ind w:left="6415" w:hanging="360"/>
      </w:pPr>
      <w:rPr>
        <w:rFonts w:hint="default"/>
        <w:lang w:val="en-US" w:eastAsia="en-US" w:bidi="ar-SA"/>
      </w:rPr>
    </w:lvl>
    <w:lvl w:ilvl="7" w:tplc="80825C8C">
      <w:numFmt w:val="bullet"/>
      <w:lvlText w:val="•"/>
      <w:lvlJc w:val="left"/>
      <w:pPr>
        <w:ind w:left="7366" w:hanging="360"/>
      </w:pPr>
      <w:rPr>
        <w:rFonts w:hint="default"/>
        <w:lang w:val="en-US" w:eastAsia="en-US" w:bidi="ar-SA"/>
      </w:rPr>
    </w:lvl>
    <w:lvl w:ilvl="8" w:tplc="0332DD0E">
      <w:numFmt w:val="bullet"/>
      <w:lvlText w:val="•"/>
      <w:lvlJc w:val="left"/>
      <w:pPr>
        <w:ind w:left="8317" w:hanging="360"/>
      </w:pPr>
      <w:rPr>
        <w:rFonts w:hint="default"/>
        <w:lang w:val="en-US" w:eastAsia="en-US" w:bidi="ar-SA"/>
      </w:rPr>
    </w:lvl>
  </w:abstractNum>
  <w:abstractNum w:abstractNumId="6"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38125C69"/>
    <w:multiLevelType w:val="hybridMultilevel"/>
    <w:tmpl w:val="D592F1FC"/>
    <w:lvl w:ilvl="0" w:tplc="F2C2B3B8">
      <w:start w:val="1"/>
      <w:numFmt w:val="decimal"/>
      <w:lvlText w:val="%1."/>
      <w:lvlJc w:val="left"/>
      <w:pPr>
        <w:ind w:left="438" w:hanging="221"/>
      </w:pPr>
      <w:rPr>
        <w:rFonts w:ascii="Arial" w:eastAsia="Arial" w:hAnsi="Arial" w:cs="Arial" w:hint="default"/>
        <w:b w:val="0"/>
        <w:bCs w:val="0"/>
        <w:i w:val="0"/>
        <w:iCs w:val="0"/>
        <w:spacing w:val="0"/>
        <w:w w:val="99"/>
        <w:sz w:val="20"/>
        <w:szCs w:val="20"/>
        <w:lang w:val="en-US" w:eastAsia="en-US" w:bidi="ar-SA"/>
      </w:rPr>
    </w:lvl>
    <w:lvl w:ilvl="1" w:tplc="3A2E7B1E">
      <w:numFmt w:val="bullet"/>
      <w:lvlText w:val="•"/>
      <w:lvlJc w:val="left"/>
      <w:pPr>
        <w:ind w:left="1417" w:hanging="221"/>
      </w:pPr>
      <w:rPr>
        <w:rFonts w:hint="default"/>
        <w:lang w:val="en-US" w:eastAsia="en-US" w:bidi="ar-SA"/>
      </w:rPr>
    </w:lvl>
    <w:lvl w:ilvl="2" w:tplc="9ED60EC0">
      <w:numFmt w:val="bullet"/>
      <w:lvlText w:val="•"/>
      <w:lvlJc w:val="left"/>
      <w:pPr>
        <w:ind w:left="2395" w:hanging="221"/>
      </w:pPr>
      <w:rPr>
        <w:rFonts w:hint="default"/>
        <w:lang w:val="en-US" w:eastAsia="en-US" w:bidi="ar-SA"/>
      </w:rPr>
    </w:lvl>
    <w:lvl w:ilvl="3" w:tplc="487C1A80">
      <w:numFmt w:val="bullet"/>
      <w:lvlText w:val="•"/>
      <w:lvlJc w:val="left"/>
      <w:pPr>
        <w:ind w:left="3373" w:hanging="221"/>
      </w:pPr>
      <w:rPr>
        <w:rFonts w:hint="default"/>
        <w:lang w:val="en-US" w:eastAsia="en-US" w:bidi="ar-SA"/>
      </w:rPr>
    </w:lvl>
    <w:lvl w:ilvl="4" w:tplc="F0DCC26A">
      <w:numFmt w:val="bullet"/>
      <w:lvlText w:val="•"/>
      <w:lvlJc w:val="left"/>
      <w:pPr>
        <w:ind w:left="4351" w:hanging="221"/>
      </w:pPr>
      <w:rPr>
        <w:rFonts w:hint="default"/>
        <w:lang w:val="en-US" w:eastAsia="en-US" w:bidi="ar-SA"/>
      </w:rPr>
    </w:lvl>
    <w:lvl w:ilvl="5" w:tplc="084E0BD8">
      <w:numFmt w:val="bullet"/>
      <w:lvlText w:val="•"/>
      <w:lvlJc w:val="left"/>
      <w:pPr>
        <w:ind w:left="5329" w:hanging="221"/>
      </w:pPr>
      <w:rPr>
        <w:rFonts w:hint="default"/>
        <w:lang w:val="en-US" w:eastAsia="en-US" w:bidi="ar-SA"/>
      </w:rPr>
    </w:lvl>
    <w:lvl w:ilvl="6" w:tplc="9C2A64B2">
      <w:numFmt w:val="bullet"/>
      <w:lvlText w:val="•"/>
      <w:lvlJc w:val="left"/>
      <w:pPr>
        <w:ind w:left="6307" w:hanging="221"/>
      </w:pPr>
      <w:rPr>
        <w:rFonts w:hint="default"/>
        <w:lang w:val="en-US" w:eastAsia="en-US" w:bidi="ar-SA"/>
      </w:rPr>
    </w:lvl>
    <w:lvl w:ilvl="7" w:tplc="5EE615A6">
      <w:numFmt w:val="bullet"/>
      <w:lvlText w:val="•"/>
      <w:lvlJc w:val="left"/>
      <w:pPr>
        <w:ind w:left="7285" w:hanging="221"/>
      </w:pPr>
      <w:rPr>
        <w:rFonts w:hint="default"/>
        <w:lang w:val="en-US" w:eastAsia="en-US" w:bidi="ar-SA"/>
      </w:rPr>
    </w:lvl>
    <w:lvl w:ilvl="8" w:tplc="C602B7EE">
      <w:numFmt w:val="bullet"/>
      <w:lvlText w:val="•"/>
      <w:lvlJc w:val="left"/>
      <w:pPr>
        <w:ind w:left="8263" w:hanging="221"/>
      </w:pPr>
      <w:rPr>
        <w:rFonts w:hint="default"/>
        <w:lang w:val="en-US" w:eastAsia="en-US" w:bidi="ar-SA"/>
      </w:rPr>
    </w:lvl>
  </w:abstractNum>
  <w:abstractNum w:abstractNumId="8" w15:restartNumberingAfterBreak="0">
    <w:nsid w:val="39A539F8"/>
    <w:multiLevelType w:val="hybridMultilevel"/>
    <w:tmpl w:val="4FFAB648"/>
    <w:lvl w:ilvl="0" w:tplc="7F3A6C4E">
      <w:numFmt w:val="bullet"/>
      <w:lvlText w:val="•"/>
      <w:lvlJc w:val="left"/>
      <w:pPr>
        <w:ind w:left="217" w:hanging="721"/>
      </w:pPr>
      <w:rPr>
        <w:rFonts w:ascii="Arial" w:eastAsia="Arial" w:hAnsi="Arial" w:cs="Arial" w:hint="default"/>
        <w:b w:val="0"/>
        <w:bCs w:val="0"/>
        <w:i w:val="0"/>
        <w:iCs w:val="0"/>
        <w:spacing w:val="0"/>
        <w:w w:val="99"/>
        <w:sz w:val="20"/>
        <w:szCs w:val="20"/>
        <w:lang w:val="en-US" w:eastAsia="en-US" w:bidi="ar-SA"/>
      </w:rPr>
    </w:lvl>
    <w:lvl w:ilvl="1" w:tplc="6D5821A4">
      <w:numFmt w:val="bullet"/>
      <w:lvlText w:val=""/>
      <w:lvlJc w:val="left"/>
      <w:pPr>
        <w:ind w:left="938" w:hanging="360"/>
      </w:pPr>
      <w:rPr>
        <w:rFonts w:ascii="Symbol" w:eastAsia="Symbol" w:hAnsi="Symbol" w:cs="Symbol" w:hint="default"/>
        <w:b w:val="0"/>
        <w:bCs w:val="0"/>
        <w:i w:val="0"/>
        <w:iCs w:val="0"/>
        <w:spacing w:val="0"/>
        <w:w w:val="99"/>
        <w:sz w:val="20"/>
        <w:szCs w:val="20"/>
        <w:lang w:val="en-US" w:eastAsia="en-US" w:bidi="ar-SA"/>
      </w:rPr>
    </w:lvl>
    <w:lvl w:ilvl="2" w:tplc="E2D6AABA">
      <w:numFmt w:val="bullet"/>
      <w:lvlText w:val="•"/>
      <w:lvlJc w:val="left"/>
      <w:pPr>
        <w:ind w:left="1971" w:hanging="360"/>
      </w:pPr>
      <w:rPr>
        <w:rFonts w:hint="default"/>
        <w:lang w:val="en-US" w:eastAsia="en-US" w:bidi="ar-SA"/>
      </w:rPr>
    </w:lvl>
    <w:lvl w:ilvl="3" w:tplc="5344EF6A">
      <w:numFmt w:val="bullet"/>
      <w:lvlText w:val="•"/>
      <w:lvlJc w:val="left"/>
      <w:pPr>
        <w:ind w:left="3002" w:hanging="360"/>
      </w:pPr>
      <w:rPr>
        <w:rFonts w:hint="default"/>
        <w:lang w:val="en-US" w:eastAsia="en-US" w:bidi="ar-SA"/>
      </w:rPr>
    </w:lvl>
    <w:lvl w:ilvl="4" w:tplc="7EFC130A">
      <w:numFmt w:val="bullet"/>
      <w:lvlText w:val="•"/>
      <w:lvlJc w:val="left"/>
      <w:pPr>
        <w:ind w:left="4033" w:hanging="360"/>
      </w:pPr>
      <w:rPr>
        <w:rFonts w:hint="default"/>
        <w:lang w:val="en-US" w:eastAsia="en-US" w:bidi="ar-SA"/>
      </w:rPr>
    </w:lvl>
    <w:lvl w:ilvl="5" w:tplc="EE2A6AF8">
      <w:numFmt w:val="bullet"/>
      <w:lvlText w:val="•"/>
      <w:lvlJc w:val="left"/>
      <w:pPr>
        <w:ind w:left="5064" w:hanging="360"/>
      </w:pPr>
      <w:rPr>
        <w:rFonts w:hint="default"/>
        <w:lang w:val="en-US" w:eastAsia="en-US" w:bidi="ar-SA"/>
      </w:rPr>
    </w:lvl>
    <w:lvl w:ilvl="6" w:tplc="0F4E5EC8">
      <w:numFmt w:val="bullet"/>
      <w:lvlText w:val="•"/>
      <w:lvlJc w:val="left"/>
      <w:pPr>
        <w:ind w:left="6095" w:hanging="360"/>
      </w:pPr>
      <w:rPr>
        <w:rFonts w:hint="default"/>
        <w:lang w:val="en-US" w:eastAsia="en-US" w:bidi="ar-SA"/>
      </w:rPr>
    </w:lvl>
    <w:lvl w:ilvl="7" w:tplc="95A0C04A">
      <w:numFmt w:val="bullet"/>
      <w:lvlText w:val="•"/>
      <w:lvlJc w:val="left"/>
      <w:pPr>
        <w:ind w:left="7126" w:hanging="360"/>
      </w:pPr>
      <w:rPr>
        <w:rFonts w:hint="default"/>
        <w:lang w:val="en-US" w:eastAsia="en-US" w:bidi="ar-SA"/>
      </w:rPr>
    </w:lvl>
    <w:lvl w:ilvl="8" w:tplc="67267634">
      <w:numFmt w:val="bullet"/>
      <w:lvlText w:val="•"/>
      <w:lvlJc w:val="left"/>
      <w:pPr>
        <w:ind w:left="8157" w:hanging="360"/>
      </w:pPr>
      <w:rPr>
        <w:rFonts w:hint="default"/>
        <w:lang w:val="en-US" w:eastAsia="en-US" w:bidi="ar-SA"/>
      </w:rPr>
    </w:lvl>
  </w:abstractNum>
  <w:abstractNum w:abstractNumId="9" w15:restartNumberingAfterBreak="0">
    <w:nsid w:val="42C423B2"/>
    <w:multiLevelType w:val="hybridMultilevel"/>
    <w:tmpl w:val="3B302DA4"/>
    <w:lvl w:ilvl="0" w:tplc="68864FC2">
      <w:numFmt w:val="bullet"/>
      <w:lvlText w:val="o"/>
      <w:lvlJc w:val="left"/>
      <w:pPr>
        <w:ind w:left="1487" w:hanging="360"/>
      </w:pPr>
      <w:rPr>
        <w:rFonts w:ascii="Courier New" w:eastAsia="Courier New" w:hAnsi="Courier New" w:cs="Courier New" w:hint="default"/>
        <w:b w:val="0"/>
        <w:bCs w:val="0"/>
        <w:i w:val="0"/>
        <w:iCs w:val="0"/>
        <w:spacing w:val="0"/>
        <w:w w:val="99"/>
        <w:sz w:val="20"/>
        <w:szCs w:val="20"/>
        <w:lang w:val="en-US" w:eastAsia="en-US" w:bidi="ar-SA"/>
      </w:rPr>
    </w:lvl>
    <w:lvl w:ilvl="1" w:tplc="3C40B73C">
      <w:numFmt w:val="bullet"/>
      <w:lvlText w:val="•"/>
      <w:lvlJc w:val="left"/>
      <w:pPr>
        <w:ind w:left="2353" w:hanging="360"/>
      </w:pPr>
      <w:rPr>
        <w:rFonts w:hint="default"/>
        <w:lang w:val="en-US" w:eastAsia="en-US" w:bidi="ar-SA"/>
      </w:rPr>
    </w:lvl>
    <w:lvl w:ilvl="2" w:tplc="F40ACCD4">
      <w:numFmt w:val="bullet"/>
      <w:lvlText w:val="•"/>
      <w:lvlJc w:val="left"/>
      <w:pPr>
        <w:ind w:left="3227" w:hanging="360"/>
      </w:pPr>
      <w:rPr>
        <w:rFonts w:hint="default"/>
        <w:lang w:val="en-US" w:eastAsia="en-US" w:bidi="ar-SA"/>
      </w:rPr>
    </w:lvl>
    <w:lvl w:ilvl="3" w:tplc="87844A06">
      <w:numFmt w:val="bullet"/>
      <w:lvlText w:val="•"/>
      <w:lvlJc w:val="left"/>
      <w:pPr>
        <w:ind w:left="4101" w:hanging="360"/>
      </w:pPr>
      <w:rPr>
        <w:rFonts w:hint="default"/>
        <w:lang w:val="en-US" w:eastAsia="en-US" w:bidi="ar-SA"/>
      </w:rPr>
    </w:lvl>
    <w:lvl w:ilvl="4" w:tplc="5EB0F120">
      <w:numFmt w:val="bullet"/>
      <w:lvlText w:val="•"/>
      <w:lvlJc w:val="left"/>
      <w:pPr>
        <w:ind w:left="4975" w:hanging="360"/>
      </w:pPr>
      <w:rPr>
        <w:rFonts w:hint="default"/>
        <w:lang w:val="en-US" w:eastAsia="en-US" w:bidi="ar-SA"/>
      </w:rPr>
    </w:lvl>
    <w:lvl w:ilvl="5" w:tplc="F9141A28">
      <w:numFmt w:val="bullet"/>
      <w:lvlText w:val="•"/>
      <w:lvlJc w:val="left"/>
      <w:pPr>
        <w:ind w:left="5849" w:hanging="360"/>
      </w:pPr>
      <w:rPr>
        <w:rFonts w:hint="default"/>
        <w:lang w:val="en-US" w:eastAsia="en-US" w:bidi="ar-SA"/>
      </w:rPr>
    </w:lvl>
    <w:lvl w:ilvl="6" w:tplc="D682D0B0">
      <w:numFmt w:val="bullet"/>
      <w:lvlText w:val="•"/>
      <w:lvlJc w:val="left"/>
      <w:pPr>
        <w:ind w:left="6723" w:hanging="360"/>
      </w:pPr>
      <w:rPr>
        <w:rFonts w:hint="default"/>
        <w:lang w:val="en-US" w:eastAsia="en-US" w:bidi="ar-SA"/>
      </w:rPr>
    </w:lvl>
    <w:lvl w:ilvl="7" w:tplc="748C846C">
      <w:numFmt w:val="bullet"/>
      <w:lvlText w:val="•"/>
      <w:lvlJc w:val="left"/>
      <w:pPr>
        <w:ind w:left="7597" w:hanging="360"/>
      </w:pPr>
      <w:rPr>
        <w:rFonts w:hint="default"/>
        <w:lang w:val="en-US" w:eastAsia="en-US" w:bidi="ar-SA"/>
      </w:rPr>
    </w:lvl>
    <w:lvl w:ilvl="8" w:tplc="A77247C4">
      <w:numFmt w:val="bullet"/>
      <w:lvlText w:val="•"/>
      <w:lvlJc w:val="left"/>
      <w:pPr>
        <w:ind w:left="8471" w:hanging="360"/>
      </w:pPr>
      <w:rPr>
        <w:rFonts w:hint="default"/>
        <w:lang w:val="en-US" w:eastAsia="en-US" w:bidi="ar-SA"/>
      </w:rPr>
    </w:lvl>
  </w:abstractNum>
  <w:abstractNum w:abstractNumId="10" w15:restartNumberingAfterBreak="0">
    <w:nsid w:val="4D992A17"/>
    <w:multiLevelType w:val="hybridMultilevel"/>
    <w:tmpl w:val="BB7AD3CA"/>
    <w:lvl w:ilvl="0" w:tplc="A95CB9D6">
      <w:numFmt w:val="bullet"/>
      <w:lvlText w:val=""/>
      <w:lvlJc w:val="left"/>
      <w:pPr>
        <w:ind w:left="786" w:hanging="286"/>
      </w:pPr>
      <w:rPr>
        <w:rFonts w:ascii="Symbol" w:eastAsia="Symbol" w:hAnsi="Symbol" w:cs="Symbol" w:hint="default"/>
        <w:b w:val="0"/>
        <w:bCs w:val="0"/>
        <w:i w:val="0"/>
        <w:iCs w:val="0"/>
        <w:spacing w:val="0"/>
        <w:w w:val="99"/>
        <w:sz w:val="20"/>
        <w:szCs w:val="20"/>
        <w:lang w:val="en-US" w:eastAsia="en-US" w:bidi="ar-SA"/>
      </w:rPr>
    </w:lvl>
    <w:lvl w:ilvl="1" w:tplc="C872438C">
      <w:numFmt w:val="bullet"/>
      <w:lvlText w:val="•"/>
      <w:lvlJc w:val="left"/>
      <w:pPr>
        <w:ind w:left="1723" w:hanging="286"/>
      </w:pPr>
      <w:rPr>
        <w:rFonts w:hint="default"/>
        <w:lang w:val="en-US" w:eastAsia="en-US" w:bidi="ar-SA"/>
      </w:rPr>
    </w:lvl>
    <w:lvl w:ilvl="2" w:tplc="D332D40A">
      <w:numFmt w:val="bullet"/>
      <w:lvlText w:val="•"/>
      <w:lvlJc w:val="left"/>
      <w:pPr>
        <w:ind w:left="2667" w:hanging="286"/>
      </w:pPr>
      <w:rPr>
        <w:rFonts w:hint="default"/>
        <w:lang w:val="en-US" w:eastAsia="en-US" w:bidi="ar-SA"/>
      </w:rPr>
    </w:lvl>
    <w:lvl w:ilvl="3" w:tplc="018CA7B8">
      <w:numFmt w:val="bullet"/>
      <w:lvlText w:val="•"/>
      <w:lvlJc w:val="left"/>
      <w:pPr>
        <w:ind w:left="3611" w:hanging="286"/>
      </w:pPr>
      <w:rPr>
        <w:rFonts w:hint="default"/>
        <w:lang w:val="en-US" w:eastAsia="en-US" w:bidi="ar-SA"/>
      </w:rPr>
    </w:lvl>
    <w:lvl w:ilvl="4" w:tplc="B20AA1AA">
      <w:numFmt w:val="bullet"/>
      <w:lvlText w:val="•"/>
      <w:lvlJc w:val="left"/>
      <w:pPr>
        <w:ind w:left="4555" w:hanging="286"/>
      </w:pPr>
      <w:rPr>
        <w:rFonts w:hint="default"/>
        <w:lang w:val="en-US" w:eastAsia="en-US" w:bidi="ar-SA"/>
      </w:rPr>
    </w:lvl>
    <w:lvl w:ilvl="5" w:tplc="6D32B60E">
      <w:numFmt w:val="bullet"/>
      <w:lvlText w:val="•"/>
      <w:lvlJc w:val="left"/>
      <w:pPr>
        <w:ind w:left="5499" w:hanging="286"/>
      </w:pPr>
      <w:rPr>
        <w:rFonts w:hint="default"/>
        <w:lang w:val="en-US" w:eastAsia="en-US" w:bidi="ar-SA"/>
      </w:rPr>
    </w:lvl>
    <w:lvl w:ilvl="6" w:tplc="EE608662">
      <w:numFmt w:val="bullet"/>
      <w:lvlText w:val="•"/>
      <w:lvlJc w:val="left"/>
      <w:pPr>
        <w:ind w:left="6443" w:hanging="286"/>
      </w:pPr>
      <w:rPr>
        <w:rFonts w:hint="default"/>
        <w:lang w:val="en-US" w:eastAsia="en-US" w:bidi="ar-SA"/>
      </w:rPr>
    </w:lvl>
    <w:lvl w:ilvl="7" w:tplc="C32016C2">
      <w:numFmt w:val="bullet"/>
      <w:lvlText w:val="•"/>
      <w:lvlJc w:val="left"/>
      <w:pPr>
        <w:ind w:left="7387" w:hanging="286"/>
      </w:pPr>
      <w:rPr>
        <w:rFonts w:hint="default"/>
        <w:lang w:val="en-US" w:eastAsia="en-US" w:bidi="ar-SA"/>
      </w:rPr>
    </w:lvl>
    <w:lvl w:ilvl="8" w:tplc="8D9ABB9A">
      <w:numFmt w:val="bullet"/>
      <w:lvlText w:val="•"/>
      <w:lvlJc w:val="left"/>
      <w:pPr>
        <w:ind w:left="8331" w:hanging="286"/>
      </w:pPr>
      <w:rPr>
        <w:rFonts w:hint="default"/>
        <w:lang w:val="en-US" w:eastAsia="en-US" w:bidi="ar-SA"/>
      </w:rPr>
    </w:lvl>
  </w:abstractNum>
  <w:abstractNum w:abstractNumId="11" w15:restartNumberingAfterBreak="0">
    <w:nsid w:val="57CF5BF1"/>
    <w:multiLevelType w:val="multilevel"/>
    <w:tmpl w:val="756AD868"/>
    <w:lvl w:ilvl="0">
      <w:start w:val="1"/>
      <w:numFmt w:val="decimal"/>
      <w:lvlText w:val="%1."/>
      <w:lvlJc w:val="left"/>
      <w:pPr>
        <w:ind w:left="938" w:hanging="360"/>
        <w:jc w:val="right"/>
      </w:pPr>
      <w:rPr>
        <w:rFonts w:ascii="Arial" w:eastAsia="Arial" w:hAnsi="Arial" w:cs="Arial" w:hint="default"/>
        <w:b/>
        <w:bCs/>
        <w:i w:val="0"/>
        <w:iCs w:val="0"/>
        <w:color w:val="auto"/>
        <w:spacing w:val="-1"/>
        <w:w w:val="100"/>
        <w:sz w:val="28"/>
        <w:szCs w:val="28"/>
        <w:lang w:val="en-US" w:eastAsia="en-US" w:bidi="ar-SA"/>
      </w:rPr>
    </w:lvl>
    <w:lvl w:ilvl="1">
      <w:start w:val="1"/>
      <w:numFmt w:val="decimal"/>
      <w:lvlText w:val="%1.%2"/>
      <w:lvlJc w:val="left"/>
      <w:pPr>
        <w:ind w:left="622" w:hanging="405"/>
      </w:pPr>
      <w:rPr>
        <w:rFonts w:ascii="Arial" w:eastAsia="Arial" w:hAnsi="Arial" w:cs="Arial" w:hint="default"/>
        <w:b/>
        <w:bCs/>
        <w:i w:val="0"/>
        <w:iCs w:val="0"/>
        <w:color w:val="12253E"/>
        <w:spacing w:val="0"/>
        <w:w w:val="99"/>
        <w:sz w:val="24"/>
        <w:szCs w:val="24"/>
        <w:lang w:val="en-US" w:eastAsia="en-US" w:bidi="ar-SA"/>
      </w:rPr>
    </w:lvl>
    <w:lvl w:ilvl="2">
      <w:numFmt w:val="bullet"/>
      <w:lvlText w:val="o"/>
      <w:lvlJc w:val="left"/>
      <w:pPr>
        <w:ind w:left="1487" w:hanging="360"/>
      </w:pPr>
      <w:rPr>
        <w:rFonts w:ascii="Courier New" w:eastAsia="Courier New" w:hAnsi="Courier New" w:cs="Courier New" w:hint="default"/>
        <w:b w:val="0"/>
        <w:bCs w:val="0"/>
        <w:i w:val="0"/>
        <w:iCs w:val="0"/>
        <w:spacing w:val="0"/>
        <w:w w:val="99"/>
        <w:sz w:val="20"/>
        <w:szCs w:val="20"/>
        <w:lang w:val="en-US" w:eastAsia="en-US" w:bidi="ar-SA"/>
      </w:rPr>
    </w:lvl>
    <w:lvl w:ilvl="3">
      <w:numFmt w:val="bullet"/>
      <w:lvlText w:val="•"/>
      <w:lvlJc w:val="left"/>
      <w:pPr>
        <w:ind w:left="1480" w:hanging="360"/>
      </w:pPr>
      <w:rPr>
        <w:rFonts w:hint="default"/>
        <w:lang w:val="en-US" w:eastAsia="en-US" w:bidi="ar-SA"/>
      </w:rPr>
    </w:lvl>
    <w:lvl w:ilvl="4">
      <w:numFmt w:val="bullet"/>
      <w:lvlText w:val="•"/>
      <w:lvlJc w:val="left"/>
      <w:pPr>
        <w:ind w:left="2728" w:hanging="360"/>
      </w:pPr>
      <w:rPr>
        <w:rFonts w:hint="default"/>
        <w:lang w:val="en-US" w:eastAsia="en-US" w:bidi="ar-SA"/>
      </w:rPr>
    </w:lvl>
    <w:lvl w:ilvl="5">
      <w:numFmt w:val="bullet"/>
      <w:lvlText w:val="•"/>
      <w:lvlJc w:val="left"/>
      <w:pPr>
        <w:ind w:left="3976" w:hanging="360"/>
      </w:pPr>
      <w:rPr>
        <w:rFonts w:hint="default"/>
        <w:lang w:val="en-US" w:eastAsia="en-US" w:bidi="ar-SA"/>
      </w:rPr>
    </w:lvl>
    <w:lvl w:ilvl="6">
      <w:numFmt w:val="bullet"/>
      <w:lvlText w:val="•"/>
      <w:lvlJc w:val="left"/>
      <w:pPr>
        <w:ind w:left="5225" w:hanging="360"/>
      </w:pPr>
      <w:rPr>
        <w:rFonts w:hint="default"/>
        <w:lang w:val="en-US" w:eastAsia="en-US" w:bidi="ar-SA"/>
      </w:rPr>
    </w:lvl>
    <w:lvl w:ilvl="7">
      <w:numFmt w:val="bullet"/>
      <w:lvlText w:val="•"/>
      <w:lvlJc w:val="left"/>
      <w:pPr>
        <w:ind w:left="6473" w:hanging="360"/>
      </w:pPr>
      <w:rPr>
        <w:rFonts w:hint="default"/>
        <w:lang w:val="en-US" w:eastAsia="en-US" w:bidi="ar-SA"/>
      </w:rPr>
    </w:lvl>
    <w:lvl w:ilvl="8">
      <w:numFmt w:val="bullet"/>
      <w:lvlText w:val="•"/>
      <w:lvlJc w:val="left"/>
      <w:pPr>
        <w:ind w:left="7722" w:hanging="360"/>
      </w:pPr>
      <w:rPr>
        <w:rFonts w:hint="default"/>
        <w:lang w:val="en-US" w:eastAsia="en-US" w:bidi="ar-SA"/>
      </w:rPr>
    </w:lvl>
  </w:abstractNum>
  <w:abstractNum w:abstractNumId="12" w15:restartNumberingAfterBreak="0">
    <w:nsid w:val="58A20BE5"/>
    <w:multiLevelType w:val="hybridMultilevel"/>
    <w:tmpl w:val="0FD83A28"/>
    <w:lvl w:ilvl="0" w:tplc="90D4BE1E">
      <w:numFmt w:val="bullet"/>
      <w:lvlText w:val="o"/>
      <w:lvlJc w:val="left"/>
      <w:pPr>
        <w:ind w:left="1487" w:hanging="360"/>
      </w:pPr>
      <w:rPr>
        <w:rFonts w:ascii="Courier New" w:eastAsia="Courier New" w:hAnsi="Courier New" w:cs="Courier New" w:hint="default"/>
        <w:b w:val="0"/>
        <w:bCs w:val="0"/>
        <w:i w:val="0"/>
        <w:iCs w:val="0"/>
        <w:spacing w:val="0"/>
        <w:w w:val="99"/>
        <w:sz w:val="20"/>
        <w:szCs w:val="20"/>
        <w:lang w:val="en-US" w:eastAsia="en-US" w:bidi="ar-SA"/>
      </w:rPr>
    </w:lvl>
    <w:lvl w:ilvl="1" w:tplc="F466ACE6">
      <w:numFmt w:val="bullet"/>
      <w:lvlText w:val="•"/>
      <w:lvlJc w:val="left"/>
      <w:pPr>
        <w:ind w:left="2353" w:hanging="360"/>
      </w:pPr>
      <w:rPr>
        <w:rFonts w:hint="default"/>
        <w:lang w:val="en-US" w:eastAsia="en-US" w:bidi="ar-SA"/>
      </w:rPr>
    </w:lvl>
    <w:lvl w:ilvl="2" w:tplc="6CE87F62">
      <w:numFmt w:val="bullet"/>
      <w:lvlText w:val="•"/>
      <w:lvlJc w:val="left"/>
      <w:pPr>
        <w:ind w:left="3227" w:hanging="360"/>
      </w:pPr>
      <w:rPr>
        <w:rFonts w:hint="default"/>
        <w:lang w:val="en-US" w:eastAsia="en-US" w:bidi="ar-SA"/>
      </w:rPr>
    </w:lvl>
    <w:lvl w:ilvl="3" w:tplc="36F6D798">
      <w:numFmt w:val="bullet"/>
      <w:lvlText w:val="•"/>
      <w:lvlJc w:val="left"/>
      <w:pPr>
        <w:ind w:left="4101" w:hanging="360"/>
      </w:pPr>
      <w:rPr>
        <w:rFonts w:hint="default"/>
        <w:lang w:val="en-US" w:eastAsia="en-US" w:bidi="ar-SA"/>
      </w:rPr>
    </w:lvl>
    <w:lvl w:ilvl="4" w:tplc="5C5C998E">
      <w:numFmt w:val="bullet"/>
      <w:lvlText w:val="•"/>
      <w:lvlJc w:val="left"/>
      <w:pPr>
        <w:ind w:left="4975" w:hanging="360"/>
      </w:pPr>
      <w:rPr>
        <w:rFonts w:hint="default"/>
        <w:lang w:val="en-US" w:eastAsia="en-US" w:bidi="ar-SA"/>
      </w:rPr>
    </w:lvl>
    <w:lvl w:ilvl="5" w:tplc="7CE49F82">
      <w:numFmt w:val="bullet"/>
      <w:lvlText w:val="•"/>
      <w:lvlJc w:val="left"/>
      <w:pPr>
        <w:ind w:left="5849" w:hanging="360"/>
      </w:pPr>
      <w:rPr>
        <w:rFonts w:hint="default"/>
        <w:lang w:val="en-US" w:eastAsia="en-US" w:bidi="ar-SA"/>
      </w:rPr>
    </w:lvl>
    <w:lvl w:ilvl="6" w:tplc="BAE0DA84">
      <w:numFmt w:val="bullet"/>
      <w:lvlText w:val="•"/>
      <w:lvlJc w:val="left"/>
      <w:pPr>
        <w:ind w:left="6723" w:hanging="360"/>
      </w:pPr>
      <w:rPr>
        <w:rFonts w:hint="default"/>
        <w:lang w:val="en-US" w:eastAsia="en-US" w:bidi="ar-SA"/>
      </w:rPr>
    </w:lvl>
    <w:lvl w:ilvl="7" w:tplc="97681BBC">
      <w:numFmt w:val="bullet"/>
      <w:lvlText w:val="•"/>
      <w:lvlJc w:val="left"/>
      <w:pPr>
        <w:ind w:left="7597" w:hanging="360"/>
      </w:pPr>
      <w:rPr>
        <w:rFonts w:hint="default"/>
        <w:lang w:val="en-US" w:eastAsia="en-US" w:bidi="ar-SA"/>
      </w:rPr>
    </w:lvl>
    <w:lvl w:ilvl="8" w:tplc="77CC6842">
      <w:numFmt w:val="bullet"/>
      <w:lvlText w:val="•"/>
      <w:lvlJc w:val="left"/>
      <w:pPr>
        <w:ind w:left="8471" w:hanging="360"/>
      </w:pPr>
      <w:rPr>
        <w:rFonts w:hint="default"/>
        <w:lang w:val="en-US" w:eastAsia="en-US" w:bidi="ar-SA"/>
      </w:rPr>
    </w:lvl>
  </w:abstractNum>
  <w:abstractNum w:abstractNumId="13" w15:restartNumberingAfterBreak="0">
    <w:nsid w:val="6480555E"/>
    <w:multiLevelType w:val="hybridMultilevel"/>
    <w:tmpl w:val="91C85124"/>
    <w:lvl w:ilvl="0" w:tplc="3348A8E6">
      <w:numFmt w:val="bullet"/>
      <w:lvlText w:val="o"/>
      <w:lvlJc w:val="left"/>
      <w:pPr>
        <w:ind w:left="1487" w:hanging="360"/>
      </w:pPr>
      <w:rPr>
        <w:rFonts w:ascii="Courier New" w:eastAsia="Courier New" w:hAnsi="Courier New" w:cs="Courier New" w:hint="default"/>
        <w:b w:val="0"/>
        <w:bCs w:val="0"/>
        <w:i w:val="0"/>
        <w:iCs w:val="0"/>
        <w:spacing w:val="0"/>
        <w:w w:val="99"/>
        <w:sz w:val="20"/>
        <w:szCs w:val="20"/>
        <w:lang w:val="en-US" w:eastAsia="en-US" w:bidi="ar-SA"/>
      </w:rPr>
    </w:lvl>
    <w:lvl w:ilvl="1" w:tplc="2BCA3C96">
      <w:numFmt w:val="bullet"/>
      <w:lvlText w:val="•"/>
      <w:lvlJc w:val="left"/>
      <w:pPr>
        <w:ind w:left="2353" w:hanging="360"/>
      </w:pPr>
      <w:rPr>
        <w:rFonts w:hint="default"/>
        <w:lang w:val="en-US" w:eastAsia="en-US" w:bidi="ar-SA"/>
      </w:rPr>
    </w:lvl>
    <w:lvl w:ilvl="2" w:tplc="BB880170">
      <w:numFmt w:val="bullet"/>
      <w:lvlText w:val="•"/>
      <w:lvlJc w:val="left"/>
      <w:pPr>
        <w:ind w:left="3227" w:hanging="360"/>
      </w:pPr>
      <w:rPr>
        <w:rFonts w:hint="default"/>
        <w:lang w:val="en-US" w:eastAsia="en-US" w:bidi="ar-SA"/>
      </w:rPr>
    </w:lvl>
    <w:lvl w:ilvl="3" w:tplc="93BAC506">
      <w:numFmt w:val="bullet"/>
      <w:lvlText w:val="•"/>
      <w:lvlJc w:val="left"/>
      <w:pPr>
        <w:ind w:left="4101" w:hanging="360"/>
      </w:pPr>
      <w:rPr>
        <w:rFonts w:hint="default"/>
        <w:lang w:val="en-US" w:eastAsia="en-US" w:bidi="ar-SA"/>
      </w:rPr>
    </w:lvl>
    <w:lvl w:ilvl="4" w:tplc="02582D9C">
      <w:numFmt w:val="bullet"/>
      <w:lvlText w:val="•"/>
      <w:lvlJc w:val="left"/>
      <w:pPr>
        <w:ind w:left="4975" w:hanging="360"/>
      </w:pPr>
      <w:rPr>
        <w:rFonts w:hint="default"/>
        <w:lang w:val="en-US" w:eastAsia="en-US" w:bidi="ar-SA"/>
      </w:rPr>
    </w:lvl>
    <w:lvl w:ilvl="5" w:tplc="19AE8638">
      <w:numFmt w:val="bullet"/>
      <w:lvlText w:val="•"/>
      <w:lvlJc w:val="left"/>
      <w:pPr>
        <w:ind w:left="5849" w:hanging="360"/>
      </w:pPr>
      <w:rPr>
        <w:rFonts w:hint="default"/>
        <w:lang w:val="en-US" w:eastAsia="en-US" w:bidi="ar-SA"/>
      </w:rPr>
    </w:lvl>
    <w:lvl w:ilvl="6" w:tplc="A05ED100">
      <w:numFmt w:val="bullet"/>
      <w:lvlText w:val="•"/>
      <w:lvlJc w:val="left"/>
      <w:pPr>
        <w:ind w:left="6723" w:hanging="360"/>
      </w:pPr>
      <w:rPr>
        <w:rFonts w:hint="default"/>
        <w:lang w:val="en-US" w:eastAsia="en-US" w:bidi="ar-SA"/>
      </w:rPr>
    </w:lvl>
    <w:lvl w:ilvl="7" w:tplc="90FEC2E2">
      <w:numFmt w:val="bullet"/>
      <w:lvlText w:val="•"/>
      <w:lvlJc w:val="left"/>
      <w:pPr>
        <w:ind w:left="7597" w:hanging="360"/>
      </w:pPr>
      <w:rPr>
        <w:rFonts w:hint="default"/>
        <w:lang w:val="en-US" w:eastAsia="en-US" w:bidi="ar-SA"/>
      </w:rPr>
    </w:lvl>
    <w:lvl w:ilvl="8" w:tplc="C89ED2B8">
      <w:numFmt w:val="bullet"/>
      <w:lvlText w:val="•"/>
      <w:lvlJc w:val="left"/>
      <w:pPr>
        <w:ind w:left="8471" w:hanging="360"/>
      </w:pPr>
      <w:rPr>
        <w:rFonts w:hint="default"/>
        <w:lang w:val="en-US" w:eastAsia="en-US" w:bidi="ar-SA"/>
      </w:rPr>
    </w:lvl>
  </w:abstractNum>
  <w:abstractNum w:abstractNumId="14" w15:restartNumberingAfterBreak="0">
    <w:nsid w:val="6ACC71BE"/>
    <w:multiLevelType w:val="multilevel"/>
    <w:tmpl w:val="AEC8B78C"/>
    <w:lvl w:ilvl="0">
      <w:start w:val="14"/>
      <w:numFmt w:val="decimal"/>
      <w:lvlText w:val="%1"/>
      <w:lvlJc w:val="left"/>
      <w:pPr>
        <w:ind w:left="468" w:hanging="468"/>
      </w:pPr>
      <w:rPr>
        <w:rFonts w:hint="default"/>
        <w:color w:val="12253E"/>
      </w:rPr>
    </w:lvl>
    <w:lvl w:ilvl="1">
      <w:start w:val="1"/>
      <w:numFmt w:val="decimal"/>
      <w:lvlText w:val="%1.%2"/>
      <w:lvlJc w:val="left"/>
      <w:pPr>
        <w:ind w:left="685" w:hanging="468"/>
      </w:pPr>
      <w:rPr>
        <w:rFonts w:hint="default"/>
        <w:color w:val="12253E"/>
      </w:rPr>
    </w:lvl>
    <w:lvl w:ilvl="2">
      <w:start w:val="1"/>
      <w:numFmt w:val="decimal"/>
      <w:lvlText w:val="%1.%2.%3"/>
      <w:lvlJc w:val="left"/>
      <w:pPr>
        <w:ind w:left="1154" w:hanging="720"/>
      </w:pPr>
      <w:rPr>
        <w:rFonts w:hint="default"/>
        <w:color w:val="12253E"/>
      </w:rPr>
    </w:lvl>
    <w:lvl w:ilvl="3">
      <w:start w:val="1"/>
      <w:numFmt w:val="decimal"/>
      <w:lvlText w:val="%1.%2.%3.%4"/>
      <w:lvlJc w:val="left"/>
      <w:pPr>
        <w:ind w:left="1731" w:hanging="1080"/>
      </w:pPr>
      <w:rPr>
        <w:rFonts w:hint="default"/>
        <w:color w:val="12253E"/>
      </w:rPr>
    </w:lvl>
    <w:lvl w:ilvl="4">
      <w:start w:val="1"/>
      <w:numFmt w:val="decimal"/>
      <w:lvlText w:val="%1.%2.%3.%4.%5"/>
      <w:lvlJc w:val="left"/>
      <w:pPr>
        <w:ind w:left="1948" w:hanging="1080"/>
      </w:pPr>
      <w:rPr>
        <w:rFonts w:hint="default"/>
        <w:color w:val="12253E"/>
      </w:rPr>
    </w:lvl>
    <w:lvl w:ilvl="5">
      <w:start w:val="1"/>
      <w:numFmt w:val="decimal"/>
      <w:lvlText w:val="%1.%2.%3.%4.%5.%6"/>
      <w:lvlJc w:val="left"/>
      <w:pPr>
        <w:ind w:left="2525" w:hanging="1440"/>
      </w:pPr>
      <w:rPr>
        <w:rFonts w:hint="default"/>
        <w:color w:val="12253E"/>
      </w:rPr>
    </w:lvl>
    <w:lvl w:ilvl="6">
      <w:start w:val="1"/>
      <w:numFmt w:val="decimal"/>
      <w:lvlText w:val="%1.%2.%3.%4.%5.%6.%7"/>
      <w:lvlJc w:val="left"/>
      <w:pPr>
        <w:ind w:left="2742" w:hanging="1440"/>
      </w:pPr>
      <w:rPr>
        <w:rFonts w:hint="default"/>
        <w:color w:val="12253E"/>
      </w:rPr>
    </w:lvl>
    <w:lvl w:ilvl="7">
      <w:start w:val="1"/>
      <w:numFmt w:val="decimal"/>
      <w:lvlText w:val="%1.%2.%3.%4.%5.%6.%7.%8"/>
      <w:lvlJc w:val="left"/>
      <w:pPr>
        <w:ind w:left="3319" w:hanging="1800"/>
      </w:pPr>
      <w:rPr>
        <w:rFonts w:hint="default"/>
        <w:color w:val="12253E"/>
      </w:rPr>
    </w:lvl>
    <w:lvl w:ilvl="8">
      <w:start w:val="1"/>
      <w:numFmt w:val="decimal"/>
      <w:lvlText w:val="%1.%2.%3.%4.%5.%6.%7.%8.%9"/>
      <w:lvlJc w:val="left"/>
      <w:pPr>
        <w:ind w:left="3536" w:hanging="1800"/>
      </w:pPr>
      <w:rPr>
        <w:rFonts w:hint="default"/>
        <w:color w:val="12253E"/>
      </w:rPr>
    </w:lvl>
  </w:abstractNum>
  <w:abstractNum w:abstractNumId="15" w15:restartNumberingAfterBreak="0">
    <w:nsid w:val="6EF03768"/>
    <w:multiLevelType w:val="hybridMultilevel"/>
    <w:tmpl w:val="81FACE6E"/>
    <w:lvl w:ilvl="0" w:tplc="015A49D4">
      <w:numFmt w:val="bullet"/>
      <w:lvlText w:val="•"/>
      <w:lvlJc w:val="left"/>
      <w:pPr>
        <w:ind w:left="217" w:hanging="721"/>
      </w:pPr>
      <w:rPr>
        <w:rFonts w:ascii="Arial" w:eastAsia="Arial" w:hAnsi="Arial" w:cs="Arial" w:hint="default"/>
        <w:b w:val="0"/>
        <w:bCs w:val="0"/>
        <w:i w:val="0"/>
        <w:iCs w:val="0"/>
        <w:spacing w:val="0"/>
        <w:w w:val="99"/>
        <w:sz w:val="20"/>
        <w:szCs w:val="20"/>
        <w:lang w:val="en-US" w:eastAsia="en-US" w:bidi="ar-SA"/>
      </w:rPr>
    </w:lvl>
    <w:lvl w:ilvl="1" w:tplc="A4F25822">
      <w:numFmt w:val="bullet"/>
      <w:lvlText w:val="•"/>
      <w:lvlJc w:val="left"/>
      <w:pPr>
        <w:ind w:left="1219" w:hanging="721"/>
      </w:pPr>
      <w:rPr>
        <w:rFonts w:hint="default"/>
        <w:lang w:val="en-US" w:eastAsia="en-US" w:bidi="ar-SA"/>
      </w:rPr>
    </w:lvl>
    <w:lvl w:ilvl="2" w:tplc="7834DF10">
      <w:numFmt w:val="bullet"/>
      <w:lvlText w:val="•"/>
      <w:lvlJc w:val="left"/>
      <w:pPr>
        <w:ind w:left="2219" w:hanging="721"/>
      </w:pPr>
      <w:rPr>
        <w:rFonts w:hint="default"/>
        <w:lang w:val="en-US" w:eastAsia="en-US" w:bidi="ar-SA"/>
      </w:rPr>
    </w:lvl>
    <w:lvl w:ilvl="3" w:tplc="009A6D96">
      <w:numFmt w:val="bullet"/>
      <w:lvlText w:val="•"/>
      <w:lvlJc w:val="left"/>
      <w:pPr>
        <w:ind w:left="3219" w:hanging="721"/>
      </w:pPr>
      <w:rPr>
        <w:rFonts w:hint="default"/>
        <w:lang w:val="en-US" w:eastAsia="en-US" w:bidi="ar-SA"/>
      </w:rPr>
    </w:lvl>
    <w:lvl w:ilvl="4" w:tplc="9D7AE16A">
      <w:numFmt w:val="bullet"/>
      <w:lvlText w:val="•"/>
      <w:lvlJc w:val="left"/>
      <w:pPr>
        <w:ind w:left="4219" w:hanging="721"/>
      </w:pPr>
      <w:rPr>
        <w:rFonts w:hint="default"/>
        <w:lang w:val="en-US" w:eastAsia="en-US" w:bidi="ar-SA"/>
      </w:rPr>
    </w:lvl>
    <w:lvl w:ilvl="5" w:tplc="361C28F2">
      <w:numFmt w:val="bullet"/>
      <w:lvlText w:val="•"/>
      <w:lvlJc w:val="left"/>
      <w:pPr>
        <w:ind w:left="5219" w:hanging="721"/>
      </w:pPr>
      <w:rPr>
        <w:rFonts w:hint="default"/>
        <w:lang w:val="en-US" w:eastAsia="en-US" w:bidi="ar-SA"/>
      </w:rPr>
    </w:lvl>
    <w:lvl w:ilvl="6" w:tplc="38C4336C">
      <w:numFmt w:val="bullet"/>
      <w:lvlText w:val="•"/>
      <w:lvlJc w:val="left"/>
      <w:pPr>
        <w:ind w:left="6219" w:hanging="721"/>
      </w:pPr>
      <w:rPr>
        <w:rFonts w:hint="default"/>
        <w:lang w:val="en-US" w:eastAsia="en-US" w:bidi="ar-SA"/>
      </w:rPr>
    </w:lvl>
    <w:lvl w:ilvl="7" w:tplc="09E61090">
      <w:numFmt w:val="bullet"/>
      <w:lvlText w:val="•"/>
      <w:lvlJc w:val="left"/>
      <w:pPr>
        <w:ind w:left="7219" w:hanging="721"/>
      </w:pPr>
      <w:rPr>
        <w:rFonts w:hint="default"/>
        <w:lang w:val="en-US" w:eastAsia="en-US" w:bidi="ar-SA"/>
      </w:rPr>
    </w:lvl>
    <w:lvl w:ilvl="8" w:tplc="CC2EA0EC">
      <w:numFmt w:val="bullet"/>
      <w:lvlText w:val="•"/>
      <w:lvlJc w:val="left"/>
      <w:pPr>
        <w:ind w:left="8219" w:hanging="721"/>
      </w:pPr>
      <w:rPr>
        <w:rFonts w:hint="default"/>
        <w:lang w:val="en-US" w:eastAsia="en-US" w:bidi="ar-SA"/>
      </w:rPr>
    </w:lvl>
  </w:abstractNum>
  <w:abstractNum w:abstractNumId="16" w15:restartNumberingAfterBreak="0">
    <w:nsid w:val="73A96DAD"/>
    <w:multiLevelType w:val="hybridMultilevel"/>
    <w:tmpl w:val="BFFCDED8"/>
    <w:lvl w:ilvl="0" w:tplc="803880CA">
      <w:numFmt w:val="bullet"/>
      <w:lvlText w:val=""/>
      <w:lvlJc w:val="left"/>
      <w:pPr>
        <w:ind w:left="1487" w:hanging="360"/>
      </w:pPr>
      <w:rPr>
        <w:rFonts w:ascii="Symbol" w:eastAsia="Symbol" w:hAnsi="Symbol" w:cs="Symbol" w:hint="default"/>
        <w:b w:val="0"/>
        <w:bCs w:val="0"/>
        <w:i w:val="0"/>
        <w:iCs w:val="0"/>
        <w:spacing w:val="0"/>
        <w:w w:val="99"/>
        <w:sz w:val="20"/>
        <w:szCs w:val="20"/>
        <w:lang w:val="en-US" w:eastAsia="en-US" w:bidi="ar-SA"/>
      </w:rPr>
    </w:lvl>
    <w:lvl w:ilvl="1" w:tplc="3042A7C4">
      <w:numFmt w:val="bullet"/>
      <w:lvlText w:val="•"/>
      <w:lvlJc w:val="left"/>
      <w:pPr>
        <w:ind w:left="2353" w:hanging="360"/>
      </w:pPr>
      <w:rPr>
        <w:rFonts w:hint="default"/>
        <w:lang w:val="en-US" w:eastAsia="en-US" w:bidi="ar-SA"/>
      </w:rPr>
    </w:lvl>
    <w:lvl w:ilvl="2" w:tplc="8AD6D58C">
      <w:numFmt w:val="bullet"/>
      <w:lvlText w:val="•"/>
      <w:lvlJc w:val="left"/>
      <w:pPr>
        <w:ind w:left="3227" w:hanging="360"/>
      </w:pPr>
      <w:rPr>
        <w:rFonts w:hint="default"/>
        <w:lang w:val="en-US" w:eastAsia="en-US" w:bidi="ar-SA"/>
      </w:rPr>
    </w:lvl>
    <w:lvl w:ilvl="3" w:tplc="E404FF44">
      <w:numFmt w:val="bullet"/>
      <w:lvlText w:val="•"/>
      <w:lvlJc w:val="left"/>
      <w:pPr>
        <w:ind w:left="4101" w:hanging="360"/>
      </w:pPr>
      <w:rPr>
        <w:rFonts w:hint="default"/>
        <w:lang w:val="en-US" w:eastAsia="en-US" w:bidi="ar-SA"/>
      </w:rPr>
    </w:lvl>
    <w:lvl w:ilvl="4" w:tplc="5A167528">
      <w:numFmt w:val="bullet"/>
      <w:lvlText w:val="•"/>
      <w:lvlJc w:val="left"/>
      <w:pPr>
        <w:ind w:left="4975" w:hanging="360"/>
      </w:pPr>
      <w:rPr>
        <w:rFonts w:hint="default"/>
        <w:lang w:val="en-US" w:eastAsia="en-US" w:bidi="ar-SA"/>
      </w:rPr>
    </w:lvl>
    <w:lvl w:ilvl="5" w:tplc="F4A88256">
      <w:numFmt w:val="bullet"/>
      <w:lvlText w:val="•"/>
      <w:lvlJc w:val="left"/>
      <w:pPr>
        <w:ind w:left="5849" w:hanging="360"/>
      </w:pPr>
      <w:rPr>
        <w:rFonts w:hint="default"/>
        <w:lang w:val="en-US" w:eastAsia="en-US" w:bidi="ar-SA"/>
      </w:rPr>
    </w:lvl>
    <w:lvl w:ilvl="6" w:tplc="BBD4624A">
      <w:numFmt w:val="bullet"/>
      <w:lvlText w:val="•"/>
      <w:lvlJc w:val="left"/>
      <w:pPr>
        <w:ind w:left="6723" w:hanging="360"/>
      </w:pPr>
      <w:rPr>
        <w:rFonts w:hint="default"/>
        <w:lang w:val="en-US" w:eastAsia="en-US" w:bidi="ar-SA"/>
      </w:rPr>
    </w:lvl>
    <w:lvl w:ilvl="7" w:tplc="42E6DA4C">
      <w:numFmt w:val="bullet"/>
      <w:lvlText w:val="•"/>
      <w:lvlJc w:val="left"/>
      <w:pPr>
        <w:ind w:left="7597" w:hanging="360"/>
      </w:pPr>
      <w:rPr>
        <w:rFonts w:hint="default"/>
        <w:lang w:val="en-US" w:eastAsia="en-US" w:bidi="ar-SA"/>
      </w:rPr>
    </w:lvl>
    <w:lvl w:ilvl="8" w:tplc="496C37AE">
      <w:numFmt w:val="bullet"/>
      <w:lvlText w:val="•"/>
      <w:lvlJc w:val="left"/>
      <w:pPr>
        <w:ind w:left="8471" w:hanging="360"/>
      </w:pPr>
      <w:rPr>
        <w:rFonts w:hint="default"/>
        <w:lang w:val="en-US" w:eastAsia="en-US" w:bidi="ar-SA"/>
      </w:rPr>
    </w:lvl>
  </w:abstractNum>
  <w:abstractNum w:abstractNumId="17" w15:restartNumberingAfterBreak="0">
    <w:nsid w:val="75D24E9C"/>
    <w:multiLevelType w:val="hybridMultilevel"/>
    <w:tmpl w:val="ECAC2F02"/>
    <w:lvl w:ilvl="0" w:tplc="DE4CC3B4">
      <w:numFmt w:val="bullet"/>
      <w:lvlText w:val=""/>
      <w:lvlJc w:val="left"/>
      <w:pPr>
        <w:ind w:left="990" w:hanging="308"/>
      </w:pPr>
      <w:rPr>
        <w:rFonts w:ascii="Symbol" w:eastAsia="Symbol" w:hAnsi="Symbol" w:cs="Symbol" w:hint="default"/>
        <w:b w:val="0"/>
        <w:bCs w:val="0"/>
        <w:i w:val="0"/>
        <w:iCs w:val="0"/>
        <w:spacing w:val="0"/>
        <w:w w:val="99"/>
        <w:sz w:val="20"/>
        <w:szCs w:val="20"/>
        <w:lang w:val="en-US" w:eastAsia="en-US" w:bidi="ar-SA"/>
      </w:rPr>
    </w:lvl>
    <w:lvl w:ilvl="1" w:tplc="44B661EC">
      <w:numFmt w:val="bullet"/>
      <w:lvlText w:val="•"/>
      <w:lvlJc w:val="left"/>
      <w:pPr>
        <w:ind w:left="1921" w:hanging="308"/>
      </w:pPr>
      <w:rPr>
        <w:rFonts w:hint="default"/>
        <w:lang w:val="en-US" w:eastAsia="en-US" w:bidi="ar-SA"/>
      </w:rPr>
    </w:lvl>
    <w:lvl w:ilvl="2" w:tplc="04160D52">
      <w:numFmt w:val="bullet"/>
      <w:lvlText w:val="•"/>
      <w:lvlJc w:val="left"/>
      <w:pPr>
        <w:ind w:left="2843" w:hanging="308"/>
      </w:pPr>
      <w:rPr>
        <w:rFonts w:hint="default"/>
        <w:lang w:val="en-US" w:eastAsia="en-US" w:bidi="ar-SA"/>
      </w:rPr>
    </w:lvl>
    <w:lvl w:ilvl="3" w:tplc="50C05DB4">
      <w:numFmt w:val="bullet"/>
      <w:lvlText w:val="•"/>
      <w:lvlJc w:val="left"/>
      <w:pPr>
        <w:ind w:left="3765" w:hanging="308"/>
      </w:pPr>
      <w:rPr>
        <w:rFonts w:hint="default"/>
        <w:lang w:val="en-US" w:eastAsia="en-US" w:bidi="ar-SA"/>
      </w:rPr>
    </w:lvl>
    <w:lvl w:ilvl="4" w:tplc="52609ADE">
      <w:numFmt w:val="bullet"/>
      <w:lvlText w:val="•"/>
      <w:lvlJc w:val="left"/>
      <w:pPr>
        <w:ind w:left="4687" w:hanging="308"/>
      </w:pPr>
      <w:rPr>
        <w:rFonts w:hint="default"/>
        <w:lang w:val="en-US" w:eastAsia="en-US" w:bidi="ar-SA"/>
      </w:rPr>
    </w:lvl>
    <w:lvl w:ilvl="5" w:tplc="C082EF92">
      <w:numFmt w:val="bullet"/>
      <w:lvlText w:val="•"/>
      <w:lvlJc w:val="left"/>
      <w:pPr>
        <w:ind w:left="5609" w:hanging="308"/>
      </w:pPr>
      <w:rPr>
        <w:rFonts w:hint="default"/>
        <w:lang w:val="en-US" w:eastAsia="en-US" w:bidi="ar-SA"/>
      </w:rPr>
    </w:lvl>
    <w:lvl w:ilvl="6" w:tplc="323CAB34">
      <w:numFmt w:val="bullet"/>
      <w:lvlText w:val="•"/>
      <w:lvlJc w:val="left"/>
      <w:pPr>
        <w:ind w:left="6531" w:hanging="308"/>
      </w:pPr>
      <w:rPr>
        <w:rFonts w:hint="default"/>
        <w:lang w:val="en-US" w:eastAsia="en-US" w:bidi="ar-SA"/>
      </w:rPr>
    </w:lvl>
    <w:lvl w:ilvl="7" w:tplc="643609A2">
      <w:numFmt w:val="bullet"/>
      <w:lvlText w:val="•"/>
      <w:lvlJc w:val="left"/>
      <w:pPr>
        <w:ind w:left="7453" w:hanging="308"/>
      </w:pPr>
      <w:rPr>
        <w:rFonts w:hint="default"/>
        <w:lang w:val="en-US" w:eastAsia="en-US" w:bidi="ar-SA"/>
      </w:rPr>
    </w:lvl>
    <w:lvl w:ilvl="8" w:tplc="E902761E">
      <w:numFmt w:val="bullet"/>
      <w:lvlText w:val="•"/>
      <w:lvlJc w:val="left"/>
      <w:pPr>
        <w:ind w:left="8375" w:hanging="308"/>
      </w:pPr>
      <w:rPr>
        <w:rFonts w:hint="default"/>
        <w:lang w:val="en-US" w:eastAsia="en-US" w:bidi="ar-SA"/>
      </w:rPr>
    </w:lvl>
  </w:abstractNum>
  <w:abstractNum w:abstractNumId="18" w15:restartNumberingAfterBreak="0">
    <w:nsid w:val="7610142B"/>
    <w:multiLevelType w:val="hybridMultilevel"/>
    <w:tmpl w:val="10C6F19C"/>
    <w:lvl w:ilvl="0" w:tplc="08090001">
      <w:start w:val="1"/>
      <w:numFmt w:val="bullet"/>
      <w:lvlText w:val=""/>
      <w:lvlJc w:val="left"/>
      <w:pPr>
        <w:ind w:left="1154" w:hanging="360"/>
      </w:pPr>
      <w:rPr>
        <w:rFonts w:ascii="Symbol" w:hAnsi="Symbol" w:hint="default"/>
      </w:rPr>
    </w:lvl>
    <w:lvl w:ilvl="1" w:tplc="08090003" w:tentative="1">
      <w:start w:val="1"/>
      <w:numFmt w:val="bullet"/>
      <w:lvlText w:val="o"/>
      <w:lvlJc w:val="left"/>
      <w:pPr>
        <w:ind w:left="1874" w:hanging="360"/>
      </w:pPr>
      <w:rPr>
        <w:rFonts w:ascii="Courier New" w:hAnsi="Courier New" w:cs="Courier New" w:hint="default"/>
      </w:rPr>
    </w:lvl>
    <w:lvl w:ilvl="2" w:tplc="08090005" w:tentative="1">
      <w:start w:val="1"/>
      <w:numFmt w:val="bullet"/>
      <w:lvlText w:val=""/>
      <w:lvlJc w:val="left"/>
      <w:pPr>
        <w:ind w:left="2594" w:hanging="360"/>
      </w:pPr>
      <w:rPr>
        <w:rFonts w:ascii="Wingdings" w:hAnsi="Wingdings" w:hint="default"/>
      </w:rPr>
    </w:lvl>
    <w:lvl w:ilvl="3" w:tplc="08090001" w:tentative="1">
      <w:start w:val="1"/>
      <w:numFmt w:val="bullet"/>
      <w:lvlText w:val=""/>
      <w:lvlJc w:val="left"/>
      <w:pPr>
        <w:ind w:left="3314" w:hanging="360"/>
      </w:pPr>
      <w:rPr>
        <w:rFonts w:ascii="Symbol" w:hAnsi="Symbol" w:hint="default"/>
      </w:rPr>
    </w:lvl>
    <w:lvl w:ilvl="4" w:tplc="08090003" w:tentative="1">
      <w:start w:val="1"/>
      <w:numFmt w:val="bullet"/>
      <w:lvlText w:val="o"/>
      <w:lvlJc w:val="left"/>
      <w:pPr>
        <w:ind w:left="4034" w:hanging="360"/>
      </w:pPr>
      <w:rPr>
        <w:rFonts w:ascii="Courier New" w:hAnsi="Courier New" w:cs="Courier New" w:hint="default"/>
      </w:rPr>
    </w:lvl>
    <w:lvl w:ilvl="5" w:tplc="08090005" w:tentative="1">
      <w:start w:val="1"/>
      <w:numFmt w:val="bullet"/>
      <w:lvlText w:val=""/>
      <w:lvlJc w:val="left"/>
      <w:pPr>
        <w:ind w:left="4754" w:hanging="360"/>
      </w:pPr>
      <w:rPr>
        <w:rFonts w:ascii="Wingdings" w:hAnsi="Wingdings" w:hint="default"/>
      </w:rPr>
    </w:lvl>
    <w:lvl w:ilvl="6" w:tplc="08090001" w:tentative="1">
      <w:start w:val="1"/>
      <w:numFmt w:val="bullet"/>
      <w:lvlText w:val=""/>
      <w:lvlJc w:val="left"/>
      <w:pPr>
        <w:ind w:left="5474" w:hanging="360"/>
      </w:pPr>
      <w:rPr>
        <w:rFonts w:ascii="Symbol" w:hAnsi="Symbol" w:hint="default"/>
      </w:rPr>
    </w:lvl>
    <w:lvl w:ilvl="7" w:tplc="08090003" w:tentative="1">
      <w:start w:val="1"/>
      <w:numFmt w:val="bullet"/>
      <w:lvlText w:val="o"/>
      <w:lvlJc w:val="left"/>
      <w:pPr>
        <w:ind w:left="6194" w:hanging="360"/>
      </w:pPr>
      <w:rPr>
        <w:rFonts w:ascii="Courier New" w:hAnsi="Courier New" w:cs="Courier New" w:hint="default"/>
      </w:rPr>
    </w:lvl>
    <w:lvl w:ilvl="8" w:tplc="08090005" w:tentative="1">
      <w:start w:val="1"/>
      <w:numFmt w:val="bullet"/>
      <w:lvlText w:val=""/>
      <w:lvlJc w:val="left"/>
      <w:pPr>
        <w:ind w:left="6914" w:hanging="360"/>
      </w:pPr>
      <w:rPr>
        <w:rFonts w:ascii="Wingdings" w:hAnsi="Wingdings" w:hint="default"/>
      </w:rPr>
    </w:lvl>
  </w:abstractNum>
  <w:abstractNum w:abstractNumId="19" w15:restartNumberingAfterBreak="0">
    <w:nsid w:val="7C3436B1"/>
    <w:multiLevelType w:val="hybridMultilevel"/>
    <w:tmpl w:val="27123798"/>
    <w:lvl w:ilvl="0" w:tplc="FB604084">
      <w:start w:val="1"/>
      <w:numFmt w:val="bullet"/>
      <w:pStyle w:val="4Bulletedcopyblue"/>
      <w:lvlText w:val=""/>
      <w:lvlPicBulletId w:val="1"/>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2"/>
  </w:num>
  <w:num w:numId="3">
    <w:abstractNumId w:val="16"/>
  </w:num>
  <w:num w:numId="4">
    <w:abstractNumId w:val="10"/>
  </w:num>
  <w:num w:numId="5">
    <w:abstractNumId w:val="12"/>
  </w:num>
  <w:num w:numId="6">
    <w:abstractNumId w:val="3"/>
  </w:num>
  <w:num w:numId="7">
    <w:abstractNumId w:val="4"/>
  </w:num>
  <w:num w:numId="8">
    <w:abstractNumId w:val="5"/>
  </w:num>
  <w:num w:numId="9">
    <w:abstractNumId w:val="17"/>
  </w:num>
  <w:num w:numId="10">
    <w:abstractNumId w:val="15"/>
  </w:num>
  <w:num w:numId="11">
    <w:abstractNumId w:val="1"/>
  </w:num>
  <w:num w:numId="12">
    <w:abstractNumId w:val="13"/>
  </w:num>
  <w:num w:numId="13">
    <w:abstractNumId w:val="9"/>
  </w:num>
  <w:num w:numId="14">
    <w:abstractNumId w:val="11"/>
  </w:num>
  <w:num w:numId="15">
    <w:abstractNumId w:val="7"/>
  </w:num>
  <w:num w:numId="16">
    <w:abstractNumId w:val="0"/>
  </w:num>
  <w:num w:numId="17">
    <w:abstractNumId w:val="19"/>
  </w:num>
  <w:num w:numId="18">
    <w:abstractNumId w:val="14"/>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852"/>
    <w:rsid w:val="00012AC8"/>
    <w:rsid w:val="000151C5"/>
    <w:rsid w:val="00033796"/>
    <w:rsid w:val="000D421B"/>
    <w:rsid w:val="00150DF3"/>
    <w:rsid w:val="001D47D5"/>
    <w:rsid w:val="0021209A"/>
    <w:rsid w:val="002175C0"/>
    <w:rsid w:val="002211E2"/>
    <w:rsid w:val="00227A37"/>
    <w:rsid w:val="00270D83"/>
    <w:rsid w:val="002A3893"/>
    <w:rsid w:val="002B46F4"/>
    <w:rsid w:val="00336A9C"/>
    <w:rsid w:val="00344097"/>
    <w:rsid w:val="0037547B"/>
    <w:rsid w:val="00381009"/>
    <w:rsid w:val="003810D9"/>
    <w:rsid w:val="003A5A4B"/>
    <w:rsid w:val="003B30C6"/>
    <w:rsid w:val="003B427A"/>
    <w:rsid w:val="00446E3A"/>
    <w:rsid w:val="004949D1"/>
    <w:rsid w:val="004A6A3A"/>
    <w:rsid w:val="004D380E"/>
    <w:rsid w:val="004D4920"/>
    <w:rsid w:val="004F2E20"/>
    <w:rsid w:val="00544944"/>
    <w:rsid w:val="00552866"/>
    <w:rsid w:val="005933A3"/>
    <w:rsid w:val="00594138"/>
    <w:rsid w:val="005E4658"/>
    <w:rsid w:val="005F771B"/>
    <w:rsid w:val="00674E97"/>
    <w:rsid w:val="006D301F"/>
    <w:rsid w:val="006E1531"/>
    <w:rsid w:val="006E73E5"/>
    <w:rsid w:val="006F6536"/>
    <w:rsid w:val="0072256C"/>
    <w:rsid w:val="00730A81"/>
    <w:rsid w:val="0073146C"/>
    <w:rsid w:val="00743672"/>
    <w:rsid w:val="00792E4A"/>
    <w:rsid w:val="00795684"/>
    <w:rsid w:val="0080705D"/>
    <w:rsid w:val="00853F0B"/>
    <w:rsid w:val="00877265"/>
    <w:rsid w:val="008828D9"/>
    <w:rsid w:val="008A1BAC"/>
    <w:rsid w:val="008B3747"/>
    <w:rsid w:val="0090441D"/>
    <w:rsid w:val="00904A3D"/>
    <w:rsid w:val="009D7A3B"/>
    <w:rsid w:val="009E17A3"/>
    <w:rsid w:val="009E5FD2"/>
    <w:rsid w:val="009F5177"/>
    <w:rsid w:val="00A03C92"/>
    <w:rsid w:val="00A20B46"/>
    <w:rsid w:val="00A46852"/>
    <w:rsid w:val="00AC55DF"/>
    <w:rsid w:val="00AD2A8D"/>
    <w:rsid w:val="00AE2D55"/>
    <w:rsid w:val="00AE6FA8"/>
    <w:rsid w:val="00B218F2"/>
    <w:rsid w:val="00B603E7"/>
    <w:rsid w:val="00B90098"/>
    <w:rsid w:val="00B906CD"/>
    <w:rsid w:val="00BC1B7F"/>
    <w:rsid w:val="00BC3719"/>
    <w:rsid w:val="00C503DE"/>
    <w:rsid w:val="00D12959"/>
    <w:rsid w:val="00D52152"/>
    <w:rsid w:val="00D952E3"/>
    <w:rsid w:val="00DA4A84"/>
    <w:rsid w:val="00DC7CED"/>
    <w:rsid w:val="00DE25F3"/>
    <w:rsid w:val="00E17267"/>
    <w:rsid w:val="00E6319E"/>
    <w:rsid w:val="00E865D0"/>
    <w:rsid w:val="00F0710E"/>
    <w:rsid w:val="00F1220F"/>
    <w:rsid w:val="00F13BD5"/>
    <w:rsid w:val="00F32282"/>
    <w:rsid w:val="00F3662E"/>
    <w:rsid w:val="00F47EFE"/>
    <w:rsid w:val="00F925E2"/>
    <w:rsid w:val="00FD1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5F4F7"/>
  <w15:docId w15:val="{13450906-2F6D-4920-8EAF-0BBDF83BF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529" w:hanging="312"/>
      <w:outlineLvl w:val="0"/>
    </w:pPr>
    <w:rPr>
      <w:b/>
      <w:bCs/>
      <w:sz w:val="28"/>
      <w:szCs w:val="28"/>
    </w:rPr>
  </w:style>
  <w:style w:type="paragraph" w:styleId="Heading2">
    <w:name w:val="heading 2"/>
    <w:basedOn w:val="Normal"/>
    <w:uiPriority w:val="9"/>
    <w:unhideWhenUsed/>
    <w:qFormat/>
    <w:pPr>
      <w:ind w:left="217"/>
      <w:outlineLvl w:val="1"/>
    </w:pPr>
    <w:rPr>
      <w:b/>
      <w:bCs/>
      <w:sz w:val="24"/>
      <w:szCs w:val="24"/>
    </w:rPr>
  </w:style>
  <w:style w:type="paragraph" w:styleId="Heading3">
    <w:name w:val="heading 3"/>
    <w:basedOn w:val="Normal"/>
    <w:uiPriority w:val="9"/>
    <w:unhideWhenUsed/>
    <w:qFormat/>
    <w:pPr>
      <w:spacing w:before="77"/>
      <w:ind w:left="217"/>
      <w:outlineLvl w:val="2"/>
    </w:pPr>
    <w:rPr>
      <w:b/>
      <w:bCs/>
    </w:rPr>
  </w:style>
  <w:style w:type="paragraph" w:styleId="Heading4">
    <w:name w:val="heading 4"/>
    <w:basedOn w:val="Normal"/>
    <w:uiPriority w:val="9"/>
    <w:unhideWhenUsed/>
    <w:qFormat/>
    <w:pPr>
      <w:spacing w:before="121"/>
      <w:ind w:left="217"/>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99"/>
      <w:ind w:left="437" w:hanging="220"/>
    </w:pPr>
    <w:rPr>
      <w:sz w:val="20"/>
      <w:szCs w:val="20"/>
    </w:rPr>
  </w:style>
  <w:style w:type="paragraph" w:styleId="TOC2">
    <w:name w:val="toc 2"/>
    <w:basedOn w:val="Normal"/>
    <w:uiPriority w:val="39"/>
    <w:qFormat/>
    <w:pPr>
      <w:spacing w:before="101"/>
      <w:ind w:left="618"/>
    </w:pPr>
    <w:rPr>
      <w:sz w:val="20"/>
      <w:szCs w:val="20"/>
    </w:rPr>
  </w:style>
  <w:style w:type="paragraph" w:styleId="BodyText">
    <w:name w:val="Body Text"/>
    <w:basedOn w:val="Normal"/>
    <w:uiPriority w:val="1"/>
    <w:qFormat/>
    <w:pPr>
      <w:spacing w:before="121"/>
      <w:ind w:left="217"/>
    </w:pPr>
    <w:rPr>
      <w:sz w:val="20"/>
      <w:szCs w:val="20"/>
    </w:rPr>
  </w:style>
  <w:style w:type="paragraph" w:styleId="ListParagraph">
    <w:name w:val="List Paragraph"/>
    <w:basedOn w:val="Normal"/>
    <w:uiPriority w:val="1"/>
    <w:qFormat/>
    <w:pPr>
      <w:ind w:left="1487"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3662E"/>
    <w:rPr>
      <w:color w:val="0000FF" w:themeColor="hyperlink"/>
      <w:u w:val="single"/>
    </w:rPr>
  </w:style>
  <w:style w:type="character" w:styleId="UnresolvedMention">
    <w:name w:val="Unresolved Mention"/>
    <w:basedOn w:val="DefaultParagraphFont"/>
    <w:uiPriority w:val="99"/>
    <w:semiHidden/>
    <w:unhideWhenUsed/>
    <w:rsid w:val="00F3662E"/>
    <w:rPr>
      <w:color w:val="605E5C"/>
      <w:shd w:val="clear" w:color="auto" w:fill="E1DFDD"/>
    </w:rPr>
  </w:style>
  <w:style w:type="paragraph" w:customStyle="1" w:styleId="4Bulletedcopyblue">
    <w:name w:val="4 Bulleted copy blue"/>
    <w:basedOn w:val="Normal"/>
    <w:qFormat/>
    <w:rsid w:val="005F771B"/>
    <w:pPr>
      <w:widowControl/>
      <w:numPr>
        <w:numId w:val="17"/>
      </w:numPr>
      <w:autoSpaceDE/>
      <w:autoSpaceDN/>
      <w:spacing w:after="120"/>
    </w:pPr>
    <w:rPr>
      <w:rFonts w:eastAsia="MS Mincho"/>
      <w:sz w:val="20"/>
      <w:szCs w:val="20"/>
    </w:rPr>
  </w:style>
  <w:style w:type="paragraph" w:customStyle="1" w:styleId="1bodycopy10pt">
    <w:name w:val="1 body copy 10pt"/>
    <w:basedOn w:val="Normal"/>
    <w:link w:val="1bodycopy10ptChar"/>
    <w:qFormat/>
    <w:rsid w:val="005F771B"/>
    <w:pPr>
      <w:widowControl/>
      <w:autoSpaceDE/>
      <w:autoSpaceDN/>
      <w:spacing w:after="120"/>
    </w:pPr>
    <w:rPr>
      <w:rFonts w:eastAsia="MS Mincho" w:cs="Times New Roman"/>
      <w:sz w:val="20"/>
      <w:szCs w:val="24"/>
    </w:rPr>
  </w:style>
  <w:style w:type="character" w:customStyle="1" w:styleId="1bodycopy10ptChar">
    <w:name w:val="1 body copy 10pt Char"/>
    <w:link w:val="1bodycopy10pt"/>
    <w:rsid w:val="005F771B"/>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5F771B"/>
    <w:pPr>
      <w:spacing w:before="240"/>
    </w:pPr>
    <w:rPr>
      <w:b/>
      <w:color w:val="12263F"/>
      <w:sz w:val="24"/>
    </w:rPr>
  </w:style>
  <w:style w:type="character" w:customStyle="1" w:styleId="Subhead2Char">
    <w:name w:val="Subhead 2 Char"/>
    <w:link w:val="Subhead2"/>
    <w:rsid w:val="005F771B"/>
    <w:rPr>
      <w:rFonts w:ascii="Arial" w:eastAsia="MS Mincho" w:hAnsi="Arial" w:cs="Times New Roman"/>
      <w:b/>
      <w:color w:val="12263F"/>
      <w:sz w:val="24"/>
      <w:szCs w:val="24"/>
    </w:rPr>
  </w:style>
  <w:style w:type="paragraph" w:styleId="TOCHeading">
    <w:name w:val="TOC Heading"/>
    <w:basedOn w:val="Heading1"/>
    <w:next w:val="Normal"/>
    <w:uiPriority w:val="39"/>
    <w:unhideWhenUsed/>
    <w:qFormat/>
    <w:rsid w:val="00853F0B"/>
    <w:pPr>
      <w:keepNext/>
      <w:keepLines/>
      <w:spacing w:before="240"/>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OC3">
    <w:name w:val="toc 3"/>
    <w:basedOn w:val="Normal"/>
    <w:next w:val="Normal"/>
    <w:autoRedefine/>
    <w:uiPriority w:val="39"/>
    <w:unhideWhenUsed/>
    <w:rsid w:val="00853F0B"/>
    <w:pPr>
      <w:spacing w:after="100"/>
      <w:ind w:left="440"/>
    </w:pPr>
  </w:style>
  <w:style w:type="character" w:customStyle="1" w:styleId="Heading1Char">
    <w:name w:val="Heading 1 Char"/>
    <w:link w:val="Heading1"/>
    <w:uiPriority w:val="9"/>
    <w:rsid w:val="00853F0B"/>
    <w:rPr>
      <w:rFonts w:ascii="Arial" w:eastAsia="Arial" w:hAnsi="Arial" w:cs="Arial"/>
      <w:b/>
      <w:bCs/>
      <w:sz w:val="28"/>
      <w:szCs w:val="28"/>
    </w:rPr>
  </w:style>
  <w:style w:type="character" w:styleId="Strong">
    <w:name w:val="Strong"/>
    <w:uiPriority w:val="22"/>
    <w:qFormat/>
    <w:rsid w:val="0080705D"/>
    <w:rPr>
      <w:rFonts w:ascii="Arial" w:hAnsi="Arial"/>
      <w:b/>
      <w:bCs/>
      <w:sz w:val="22"/>
    </w:rPr>
  </w:style>
  <w:style w:type="paragraph" w:styleId="Header">
    <w:name w:val="header"/>
    <w:basedOn w:val="Normal"/>
    <w:link w:val="HeaderChar"/>
    <w:uiPriority w:val="99"/>
    <w:unhideWhenUsed/>
    <w:rsid w:val="00B603E7"/>
    <w:pPr>
      <w:tabs>
        <w:tab w:val="center" w:pos="4513"/>
        <w:tab w:val="right" w:pos="9026"/>
      </w:tabs>
    </w:pPr>
  </w:style>
  <w:style w:type="character" w:customStyle="1" w:styleId="HeaderChar">
    <w:name w:val="Header Char"/>
    <w:basedOn w:val="DefaultParagraphFont"/>
    <w:link w:val="Header"/>
    <w:uiPriority w:val="99"/>
    <w:rsid w:val="00B603E7"/>
    <w:rPr>
      <w:rFonts w:ascii="Arial" w:eastAsia="Arial" w:hAnsi="Arial" w:cs="Arial"/>
    </w:rPr>
  </w:style>
  <w:style w:type="paragraph" w:styleId="Footer">
    <w:name w:val="footer"/>
    <w:basedOn w:val="Normal"/>
    <w:link w:val="FooterChar"/>
    <w:uiPriority w:val="99"/>
    <w:unhideWhenUsed/>
    <w:rsid w:val="00B603E7"/>
    <w:pPr>
      <w:tabs>
        <w:tab w:val="center" w:pos="4513"/>
        <w:tab w:val="right" w:pos="9026"/>
      </w:tabs>
    </w:pPr>
  </w:style>
  <w:style w:type="character" w:customStyle="1" w:styleId="FooterChar">
    <w:name w:val="Footer Char"/>
    <w:basedOn w:val="DefaultParagraphFont"/>
    <w:link w:val="Footer"/>
    <w:uiPriority w:val="99"/>
    <w:rsid w:val="00B603E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governance-handbook" TargetMode="External"/><Relationship Id="rId21" Type="http://schemas.openxmlformats.org/officeDocument/2006/relationships/image" Target="media/image4.emf"/><Relationship Id="rId42" Type="http://schemas.openxmlformats.org/officeDocument/2006/relationships/hyperlink" Target="http://www.legislation.gov.uk/uksi/2018/794/contents/made" TargetMode="External"/><Relationship Id="rId47" Type="http://schemas.openxmlformats.org/officeDocument/2006/relationships/hyperlink" Target="mailto:jwalker@maplefields.northants.sch.uk" TargetMode="External"/><Relationship Id="rId63" Type="http://schemas.openxmlformats.org/officeDocument/2006/relationships/hyperlink" Target="https://www.gov.uk/government/publications/channel-guidance" TargetMode="External"/><Relationship Id="rId68" Type="http://schemas.openxmlformats.org/officeDocument/2006/relationships/hyperlink" Target="https://www.maplefieldsacademy.co.uk/policies-documents" TargetMode="External"/><Relationship Id="rId16" Type="http://schemas.openxmlformats.org/officeDocument/2006/relationships/hyperlink" Target="mailto:LADOConsultations@NCTrust.co.uk" TargetMode="External"/><Relationship Id="rId11" Type="http://schemas.openxmlformats.org/officeDocument/2006/relationships/hyperlink" Target="mailto:Dean.willis@maplefields.northants.sch.uk" TargetMode="External"/><Relationship Id="rId32" Type="http://schemas.openxmlformats.org/officeDocument/2006/relationships/hyperlink" Target="http://www.legislation.gov.uk/ukpga/2015/9/part/5/crossheading/female-genital-mutilation" TargetMode="External"/><Relationship Id="rId37" Type="http://schemas.openxmlformats.org/officeDocument/2006/relationships/hyperlink" Target="https://www.gov.uk/government/publications/prevent-duty-guidance" TargetMode="External"/><Relationship Id="rId53" Type="http://schemas.openxmlformats.org/officeDocument/2006/relationships/hyperlink" Target="https://www.gov.uk/guidance/meeting-digital-and-technology-standards-in-schools-and-colleges/filtering-and-monitoring-standards-for-schools-and-colleges" TargetMode="External"/><Relationship Id="rId58" Type="http://schemas.openxmlformats.org/officeDocument/2006/relationships/hyperlink" Target="https://www.gov.uk/report-child-abuse-to-local-council" TargetMode="External"/><Relationship Id="rId74" Type="http://schemas.openxmlformats.org/officeDocument/2006/relationships/hyperlink" Target="http://www.legislation.gov.uk/uksi/2009/37/contents/made" TargetMode="External"/><Relationship Id="rId79" Type="http://schemas.openxmlformats.org/officeDocument/2006/relationships/hyperlink" Target="http://educateagainsthate.com/parents/what-are-the-warning-signs/" TargetMode="External"/><Relationship Id="rId5" Type="http://schemas.openxmlformats.org/officeDocument/2006/relationships/footnotes" Target="footnotes.xml"/><Relationship Id="rId61" Type="http://schemas.openxmlformats.org/officeDocument/2006/relationships/hyperlink" Target="mailto:earlyhelpadvice@nctrust.co.uk" TargetMode="External"/><Relationship Id="rId82" Type="http://schemas.openxmlformats.org/officeDocument/2006/relationships/theme" Target="theme/theme1.xml"/><Relationship Id="rId19" Type="http://schemas.openxmlformats.org/officeDocument/2006/relationships/hyperlink" Target="mailto:jamesbriggs@maplefields.northants.sch.uk" TargetMode="External"/><Relationship Id="rId14" Type="http://schemas.openxmlformats.org/officeDocument/2006/relationships/hyperlink" Target="mailto:pbell@maplefields.northants.sch.uk" TargetMode="External"/><Relationship Id="rId22" Type="http://schemas.openxmlformats.org/officeDocument/2006/relationships/image" Target="media/image5.png"/><Relationship Id="rId27" Type="http://schemas.openxmlformats.org/officeDocument/2006/relationships/hyperlink" Target="http://www.legislation.gov.uk/ukpga/2002/32/section/175" TargetMode="External"/><Relationship Id="rId30" Type="http://schemas.openxmlformats.org/officeDocument/2006/relationships/hyperlink" Target="http://www.legislation.gov.uk/ukpga/1989/41" TargetMode="External"/><Relationship Id="rId35" Type="http://schemas.openxmlformats.org/officeDocument/2006/relationships/hyperlink" Target="http://www.legislation.gov.uk/ukpga/1974/53" TargetMode="External"/><Relationship Id="rId43" Type="http://schemas.openxmlformats.org/officeDocument/2006/relationships/hyperlink" Target="http://www.legislation.gov.uk/uksi/2018/794/contents/made" TargetMode="External"/><Relationship Id="rId48" Type="http://schemas.openxmlformats.org/officeDocument/2006/relationships/hyperlink" Target="mailto:dean.willis@maplefields.northants.sch.uk" TargetMode="External"/><Relationship Id="rId56" Type="http://schemas.openxmlformats.org/officeDocument/2006/relationships/hyperlink" Target="http://www.northamptonshirescb.org.uk/more/borough-and-district-councils/how-to-make-an-online-referral/" TargetMode="External"/><Relationship Id="rId64" Type="http://schemas.openxmlformats.org/officeDocument/2006/relationships/hyperlink" Target="mailto:counter.extremism@education.gov.uk" TargetMode="External"/><Relationship Id="rId69" Type="http://schemas.openxmlformats.org/officeDocument/2006/relationships/hyperlink" Target="https://www.gov.uk/government/publications/designated-teacher-for-looked-after-children" TargetMode="External"/><Relationship Id="rId77" Type="http://schemas.openxmlformats.org/officeDocument/2006/relationships/hyperlink" Target="https://www.gov.uk/government/publications/sharing-nudes-and-semi-nudes-advice-for-education-settings-working-with-children-and-young-people" TargetMode="External"/><Relationship Id="rId8" Type="http://schemas.openxmlformats.org/officeDocument/2006/relationships/footer" Target="footer1.xml"/><Relationship Id="rId51" Type="http://schemas.openxmlformats.org/officeDocument/2006/relationships/hyperlink" Target="mailto:ckerr@maplefields.northants.sch.uk" TargetMode="External"/><Relationship Id="rId72" Type="http://schemas.openxmlformats.org/officeDocument/2006/relationships/hyperlink" Target="https://www.gov.uk/guidance/making-barring-referrals-to-the-dbs" TargetMode="External"/><Relationship Id="rId80" Type="http://schemas.openxmlformats.org/officeDocument/2006/relationships/hyperlink" Target="https://www.nspcc.org.uk/what-you-can-do/report-abuse/dedicated-helplines/protecting-children-from-radicalisation/" TargetMode="External"/><Relationship Id="rId3" Type="http://schemas.openxmlformats.org/officeDocument/2006/relationships/settings" Target="settings.xml"/><Relationship Id="rId12" Type="http://schemas.openxmlformats.org/officeDocument/2006/relationships/hyperlink" Target="mailto:plamb@maplefields.northants.sch.uk" TargetMode="External"/><Relationship Id="rId17" Type="http://schemas.openxmlformats.org/officeDocument/2006/relationships/hyperlink" Target="mailto:Sian.Edwards@NCtrust.co.uk"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www.legislation.gov.uk/ukpga/2015/9/part/5/crossheading/female-genital-mutilation" TargetMode="External"/><Relationship Id="rId38" Type="http://schemas.openxmlformats.org/officeDocument/2006/relationships/hyperlink" Target="https://www.legislation.gov.uk/ukpga/1998/42/contents" TargetMode="External"/><Relationship Id="rId46" Type="http://schemas.openxmlformats.org/officeDocument/2006/relationships/hyperlink" Target="https://www.gov.uk/government/publications/keeping-children-safe-in-education--2" TargetMode="External"/><Relationship Id="rId59" Type="http://schemas.openxmlformats.org/officeDocument/2006/relationships/hyperlink" Target="https://www.gov.uk/report-child-abuse-to-local-council" TargetMode="External"/><Relationship Id="rId67" Type="http://schemas.openxmlformats.org/officeDocument/2006/relationships/hyperlink" Target="https://www.gov.uk/government/publications/searching-screening-and-confiscation" TargetMode="External"/><Relationship Id="rId20" Type="http://schemas.openxmlformats.org/officeDocument/2006/relationships/hyperlink" Target="mailto:howardreid@maplefields.northants.sch.uk" TargetMode="External"/><Relationship Id="rId41" Type="http://schemas.openxmlformats.org/officeDocument/2006/relationships/hyperlink" Target="https://www.equalityhumanrights.com/en/advice-and-guidance/public-sector-equality-duty" TargetMode="External"/><Relationship Id="rId54" Type="http://schemas.openxmlformats.org/officeDocument/2006/relationships/hyperlink" Target="https://www.gov.uk/government/publications/safeguarding-practitioners-information-sharing-advice" TargetMode="External"/><Relationship Id="rId62" Type="http://schemas.openxmlformats.org/officeDocument/2006/relationships/image" Target="media/image6.jpeg"/><Relationship Id="rId70" Type="http://schemas.openxmlformats.org/officeDocument/2006/relationships/hyperlink" Target="https://www.gov.uk/government/publications/designated-teacher-for-looked-after-children" TargetMode="External"/><Relationship Id="rId75" Type="http://schemas.openxmlformats.org/officeDocument/2006/relationships/hyperlink" Target="https://www.legislation.gov.uk/ukpga/2008/25/section/128"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Ladoreferral@nctrust.co.uk"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www.legislation.gov.uk/uksi/2009/2680/contents/made" TargetMode="External"/><Relationship Id="rId36" Type="http://schemas.openxmlformats.org/officeDocument/2006/relationships/hyperlink" Target="http://www.legislation.gov.uk/ukpga/2006/47/schedule/4" TargetMode="External"/><Relationship Id="rId49" Type="http://schemas.openxmlformats.org/officeDocument/2006/relationships/hyperlink" Target="mailto:Plamb@maplefields.northants.sch.uk" TargetMode="External"/><Relationship Id="rId57" Type="http://schemas.openxmlformats.org/officeDocument/2006/relationships/hyperlink" Target="https://www.gov.uk/report-child-abuse-to-local-council" TargetMode="External"/><Relationship Id="rId10" Type="http://schemas.openxmlformats.org/officeDocument/2006/relationships/hyperlink" Target="mailto:jwalker@maplefields.northants.sch.uk" TargetMode="External"/><Relationship Id="rId31" Type="http://schemas.openxmlformats.org/officeDocument/2006/relationships/hyperlink" Target="http://www.legislation.gov.uk/ukpga/2004/31/contents" TargetMode="External"/><Relationship Id="rId44" Type="http://schemas.openxmlformats.org/officeDocument/2006/relationships/hyperlink" Target="http://www.legislation.gov.uk/ukpga/2006/21/contents" TargetMode="External"/><Relationship Id="rId52" Type="http://schemas.openxmlformats.org/officeDocument/2006/relationships/hyperlink" Target="mailto:pbell@maplefields.northants.sch.uk" TargetMode="External"/><Relationship Id="rId60" Type="http://schemas.openxmlformats.org/officeDocument/2006/relationships/hyperlink" Target="mailto:earlyhelpadvice@nctrust.co.uk" TargetMode="External"/><Relationship Id="rId65" Type="http://schemas.openxmlformats.org/officeDocument/2006/relationships/image" Target="media/image7.jpeg"/><Relationship Id="rId73" Type="http://schemas.openxmlformats.org/officeDocument/2006/relationships/hyperlink" Target="http://www.legislation.gov.uk/uksi/2009/37/contents/made" TargetMode="External"/><Relationship Id="rId78" Type="http://schemas.openxmlformats.org/officeDocument/2006/relationships/hyperlink" Target="mailto:fmu@fco.gov.uk"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arlajohnstone@maplefields.northants.sch.uk" TargetMode="External"/><Relationship Id="rId13" Type="http://schemas.openxmlformats.org/officeDocument/2006/relationships/hyperlink" Target="mailto:ckerr@maplefields.northants.sch.uk" TargetMode="External"/><Relationship Id="rId18" Type="http://schemas.openxmlformats.org/officeDocument/2006/relationships/hyperlink" Target="mailto:Andrew.Smith@NCTust.co.uk" TargetMode="External"/><Relationship Id="rId39" Type="http://schemas.openxmlformats.org/officeDocument/2006/relationships/hyperlink" Target="https://www.echr.coe.int/Pages/home.aspx?p=basictexts&amp;c" TargetMode="External"/><Relationship Id="rId34" Type="http://schemas.openxmlformats.org/officeDocument/2006/relationships/hyperlink" Target="https://www.gov.uk/government/publications/multi-agency-statutory-guidance-on-female-genital-mutilation" TargetMode="External"/><Relationship Id="rId50" Type="http://schemas.openxmlformats.org/officeDocument/2006/relationships/hyperlink" Target="mailto:carlajohnstone@maplefields.northants.sch.uk" TargetMode="External"/><Relationship Id="rId55" Type="http://schemas.openxmlformats.org/officeDocument/2006/relationships/hyperlink" Target="http://www.northamptonshirescb.org.uk/more/borough-and-district-councils/how-to-make-an-online-referral/" TargetMode="External"/><Relationship Id="rId76" Type="http://schemas.openxmlformats.org/officeDocument/2006/relationships/hyperlink" Target="https://www.legislation.gov.uk/ukpga/2008/25/section/128" TargetMode="External"/><Relationship Id="rId7" Type="http://schemas.openxmlformats.org/officeDocument/2006/relationships/image" Target="media/image3.png"/><Relationship Id="rId71" Type="http://schemas.openxmlformats.org/officeDocument/2006/relationships/hyperlink" Target="https://www.gov.uk/government/publications/criminal-records-checks-for-overseas-applicants" TargetMode="External"/><Relationship Id="rId2" Type="http://schemas.openxmlformats.org/officeDocument/2006/relationships/styles" Target="styles.xml"/><Relationship Id="rId29" Type="http://schemas.openxmlformats.org/officeDocument/2006/relationships/hyperlink" Target="http://www.legislation.gov.uk/uksi/2014/3283/schedule/part/3/made"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www.legislation.gov.uk/ukpga/2010/15/contents" TargetMode="External"/><Relationship Id="rId45" Type="http://schemas.openxmlformats.org/officeDocument/2006/relationships/hyperlink" Target="https://www.gov.uk/government/publications/keeping-children-safe-in-education--2" TargetMode="External"/><Relationship Id="rId66" Type="http://schemas.openxmlformats.org/officeDocument/2006/relationships/image" Target="media/image8.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64</Pages>
  <Words>23604</Words>
  <Characters>134549</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Joel  Southern</dc:creator>
  <cp:lastModifiedBy>Kate Willis</cp:lastModifiedBy>
  <cp:revision>5</cp:revision>
  <dcterms:created xsi:type="dcterms:W3CDTF">2025-09-30T10:20:00Z</dcterms:created>
  <dcterms:modified xsi:type="dcterms:W3CDTF">2025-11-10T10:36:00Z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2024-02-13T00:00:00Z</vt:filetime>
  </property>
  <property fmtid="{D5CDD505-2E9C-101B-9397-08002B2CF9AE}" pid="3" name="Creator">
    <vt:lpwstr>Microsoft® Word 2019</vt:lpwstr>
  </property>
  <property fmtid="{D5CDD505-2E9C-101B-9397-08002B2CF9AE}" pid="4" name="LastSaved">
    <vt:filetime>2024-07-15T00:00:00Z</vt:filetime>
  </property>
  <property fmtid="{D5CDD505-2E9C-101B-9397-08002B2CF9AE}" pid="5" name="Producer">
    <vt:lpwstr>Microsoft® Word 2019</vt:lpwstr>
  </property>
</Properties>
</file>